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АННОТАЦИИ ДИСЦИПЛИН ООП ПОДГОТОВКИ БАКАЛАВРОВ </w:t>
      </w:r>
    </w:p>
    <w:p w:rsidR="00B57750" w:rsidRPr="00B57750" w:rsidRDefault="00B57750" w:rsidP="00B57750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ПО НАПРАВЛЕНИЮ 230400 ИНФОРМАЦИОННЫЕ СИСТЕМЫ И ТЕХНОЛОГИИ</w:t>
      </w:r>
    </w:p>
    <w:p w:rsidR="00972F38" w:rsidRDefault="00B57750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ПРОФИЛЬ «ИНФОРМАЦИОННЫЕ СИСТЕМЫ И ТЕХНОЛОГИИ</w:t>
      </w:r>
      <w:r w:rsidR="00761276" w:rsidRPr="0009351E">
        <w:rPr>
          <w:rFonts w:ascii="Times New Roman" w:hAnsi="Times New Roman" w:cs="Times New Roman"/>
          <w:sz w:val="20"/>
          <w:szCs w:val="20"/>
        </w:rPr>
        <w:t>»</w:t>
      </w:r>
    </w:p>
    <w:p w:rsidR="00972F38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972F38" w:rsidRPr="0009351E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19"/>
      </w:tblGrid>
      <w:tr w:rsidR="00972F38" w:rsidRPr="005435A0" w:rsidTr="00DF616D">
        <w:tc>
          <w:tcPr>
            <w:tcW w:w="2093" w:type="dxa"/>
            <w:gridSpan w:val="2"/>
          </w:tcPr>
          <w:p w:rsidR="00972F38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13" w:type="dxa"/>
            <w:gridSpan w:val="6"/>
            <w:vAlign w:val="center"/>
          </w:tcPr>
          <w:p w:rsidR="00972F38" w:rsidRPr="00294BB5" w:rsidRDefault="00323A7C" w:rsidP="00323A7C">
            <w:pPr>
              <w:pStyle w:val="Style2"/>
              <w:widowControl/>
              <w:spacing w:line="240" w:lineRule="auto"/>
              <w:ind w:right="-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3A7C">
              <w:rPr>
                <w:rStyle w:val="FontStyle155"/>
                <w:b/>
                <w:sz w:val="32"/>
                <w:szCs w:val="36"/>
              </w:rPr>
              <w:t>МОДЕЛИРОВАНИЕ СИСТЕМ</w:t>
            </w:r>
          </w:p>
        </w:tc>
      </w:tr>
      <w:tr w:rsidR="00972F38" w:rsidRPr="005435A0" w:rsidTr="00DF616D">
        <w:tc>
          <w:tcPr>
            <w:tcW w:w="2093" w:type="dxa"/>
            <w:gridSpan w:val="2"/>
          </w:tcPr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972F38" w:rsidRPr="00C73866" w:rsidRDefault="00972F38" w:rsidP="009B50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F38" w:rsidRPr="005435A0" w:rsidTr="00DF616D">
        <w:tc>
          <w:tcPr>
            <w:tcW w:w="133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972F38" w:rsidRPr="005435A0" w:rsidRDefault="00323A7C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972F38" w:rsidRPr="005435A0" w:rsidRDefault="00323A7C" w:rsidP="002865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02" w:type="dxa"/>
            <w:gridSpan w:val="2"/>
          </w:tcPr>
          <w:p w:rsidR="00972F38" w:rsidRPr="005435A0" w:rsidRDefault="00323A7C" w:rsidP="00323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72F38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180</w:t>
            </w:r>
            <w:r w:rsidR="00972F38">
              <w:rPr>
                <w:rFonts w:ascii="Times New Roman" w:hAnsi="Times New Roman" w:cs="Times New Roman"/>
              </w:rPr>
              <w:t xml:space="preserve"> ч (</w:t>
            </w:r>
            <w:r>
              <w:rPr>
                <w:rFonts w:ascii="Times New Roman" w:hAnsi="Times New Roman" w:cs="Times New Roman"/>
              </w:rPr>
              <w:t>68</w:t>
            </w:r>
            <w:r w:rsidR="00B37C5B">
              <w:rPr>
                <w:rFonts w:ascii="Times New Roman" w:hAnsi="Times New Roman" w:cs="Times New Roman"/>
              </w:rPr>
              <w:t xml:space="preserve"> </w:t>
            </w:r>
            <w:r w:rsidR="00972F38">
              <w:rPr>
                <w:rFonts w:ascii="Times New Roman" w:hAnsi="Times New Roman" w:cs="Times New Roman"/>
              </w:rPr>
              <w:t xml:space="preserve">ч ауд. </w:t>
            </w:r>
            <w:proofErr w:type="spellStart"/>
            <w:r w:rsidR="00972F38">
              <w:rPr>
                <w:rFonts w:ascii="Times New Roman" w:hAnsi="Times New Roman" w:cs="Times New Roman"/>
              </w:rPr>
              <w:t>зан</w:t>
            </w:r>
            <w:proofErr w:type="spellEnd"/>
            <w:r w:rsidR="00972F38">
              <w:rPr>
                <w:rFonts w:ascii="Times New Roman" w:hAnsi="Times New Roman" w:cs="Times New Roman"/>
              </w:rPr>
              <w:t>.)</w:t>
            </w:r>
          </w:p>
        </w:tc>
      </w:tr>
      <w:tr w:rsidR="00972F38" w:rsidRPr="005435A0" w:rsidTr="00DF616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F38" w:rsidRDefault="00972F38" w:rsidP="00294BB5">
            <w:pPr>
              <w:rPr>
                <w:rFonts w:ascii="Times New Roman" w:hAnsi="Times New Roman" w:cs="Times New Roman"/>
              </w:rPr>
            </w:pPr>
            <w:r w:rsidRPr="00B37C5B">
              <w:rPr>
                <w:rFonts w:ascii="Times New Roman" w:hAnsi="Times New Roman" w:cs="Times New Roman"/>
                <w:sz w:val="20"/>
              </w:rPr>
              <w:t xml:space="preserve">ЛК, </w:t>
            </w:r>
            <w:r w:rsidR="00A458DA" w:rsidRPr="00B37C5B">
              <w:rPr>
                <w:rFonts w:ascii="Times New Roman" w:hAnsi="Times New Roman" w:cs="Times New Roman"/>
                <w:sz w:val="20"/>
              </w:rPr>
              <w:t>Л</w:t>
            </w:r>
            <w:r w:rsidR="0028652D" w:rsidRPr="00B37C5B">
              <w:rPr>
                <w:rFonts w:ascii="Times New Roman" w:hAnsi="Times New Roman" w:cs="Times New Roman"/>
                <w:sz w:val="20"/>
              </w:rPr>
              <w:t>Р</w:t>
            </w:r>
            <w:r w:rsidR="00294BB5" w:rsidRPr="00B37C5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 w:rsidR="00294BB5" w:rsidRPr="00B37C5B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  <w:r w:rsidRPr="00B37C5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72F38" w:rsidRPr="005435A0" w:rsidRDefault="00B37C5B" w:rsidP="00323A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Экзамен, </w:t>
            </w:r>
            <w:r w:rsidR="00566586">
              <w:rPr>
                <w:rFonts w:ascii="Times New Roman" w:hAnsi="Times New Roman" w:cs="Times New Roman"/>
              </w:rPr>
              <w:t>Зачет</w:t>
            </w:r>
            <w:bookmarkStart w:id="0" w:name="_GoBack"/>
            <w:bookmarkEnd w:id="0"/>
          </w:p>
        </w:tc>
      </w:tr>
      <w:tr w:rsidR="00972F38" w:rsidTr="00DF616D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972F38" w:rsidRDefault="00972F38" w:rsidP="000D4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тренинги</w:t>
            </w:r>
            <w:r w:rsidR="00294BB5">
              <w:rPr>
                <w:rFonts w:ascii="Times New Roman" w:hAnsi="Times New Roman" w:cs="Times New Roman"/>
              </w:rPr>
              <w:t>, мастер-классы</w:t>
            </w:r>
            <w:r w:rsidR="000D4A68">
              <w:rPr>
                <w:rFonts w:ascii="Times New Roman" w:hAnsi="Times New Roman" w:cs="Times New Roman"/>
              </w:rPr>
              <w:t xml:space="preserve"> и др.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323A7C" w:rsidRPr="00323A7C" w:rsidRDefault="00323A7C" w:rsidP="00323A7C">
            <w:pPr>
              <w:pStyle w:val="Default"/>
              <w:numPr>
                <w:ilvl w:val="0"/>
                <w:numId w:val="1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23A7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получение </w:t>
            </w:r>
            <w:proofErr w:type="gramStart"/>
            <w:r w:rsidRPr="00323A7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обучающимся</w:t>
            </w:r>
            <w:proofErr w:type="gramEnd"/>
            <w:r w:rsidRPr="00323A7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комплексного представления о по</w:t>
            </w:r>
            <w:r w:rsidRPr="00323A7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д</w:t>
            </w:r>
            <w:r w:rsidRPr="00323A7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ходах к созданию математических моделей технических систем и объектов управления;</w:t>
            </w:r>
          </w:p>
          <w:p w:rsidR="00323A7C" w:rsidRPr="00323A7C" w:rsidRDefault="00323A7C" w:rsidP="00323A7C">
            <w:pPr>
              <w:pStyle w:val="Default"/>
              <w:numPr>
                <w:ilvl w:val="0"/>
                <w:numId w:val="1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23A7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освоение студентами теоретических и практических основ м</w:t>
            </w:r>
            <w:r w:rsidRPr="00323A7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323A7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тодологии и технологии моделирования (в первую очередь компь</w:t>
            </w:r>
            <w:r w:rsidRPr="00323A7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ю</w:t>
            </w:r>
            <w:r w:rsidRPr="00323A7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терного) при исследовании, проектировании и эксплуатации инфо</w:t>
            </w:r>
            <w:r w:rsidRPr="00323A7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р</w:t>
            </w:r>
            <w:r w:rsidRPr="00323A7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мационных систем;</w:t>
            </w:r>
          </w:p>
          <w:p w:rsidR="00972F38" w:rsidRPr="00464014" w:rsidRDefault="00323A7C" w:rsidP="00323A7C">
            <w:pPr>
              <w:pStyle w:val="Default"/>
              <w:numPr>
                <w:ilvl w:val="0"/>
                <w:numId w:val="1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323A7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формирование и развитие у обучающихся профессиональных навыков использования современной компьютерной техники в мат</w:t>
            </w:r>
            <w:r w:rsidRPr="00323A7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r w:rsidRPr="00323A7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матическом моделировании.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323A7C" w:rsidRPr="00323A7C" w:rsidRDefault="00323A7C" w:rsidP="00323A7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</w:pPr>
            <w:r w:rsidRPr="00323A7C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Дисциплин</w:t>
            </w:r>
            <w:r w:rsidRPr="00323A7C">
              <w:rPr>
                <w:rStyle w:val="FontStyle155"/>
                <w:rFonts w:cs="Times New Roman"/>
                <w:sz w:val="22"/>
                <w:szCs w:val="22"/>
              </w:rPr>
              <w:t>а</w:t>
            </w:r>
            <w:r w:rsidRPr="00323A7C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 входит в вариативную часть профессионального цикла подготовки.</w:t>
            </w:r>
          </w:p>
          <w:p w:rsidR="00323A7C" w:rsidRPr="00323A7C" w:rsidRDefault="00323A7C" w:rsidP="00323A7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323A7C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Дисциплине Моделирование систем предшествуют следу</w:t>
            </w:r>
            <w:r w:rsidRPr="00323A7C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ю</w:t>
            </w:r>
            <w:r w:rsidRPr="00323A7C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щие предметы </w:t>
            </w:r>
            <w:r w:rsidRPr="00323A7C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 xml:space="preserve">математического и </w:t>
            </w:r>
            <w:proofErr w:type="gramStart"/>
            <w:r w:rsidRPr="00323A7C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естественно-научного</w:t>
            </w:r>
            <w:proofErr w:type="gramEnd"/>
            <w:r w:rsidRPr="00323A7C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 xml:space="preserve"> цикла, а также профессионального цикла подготовки, необходимые при из</w:t>
            </w:r>
            <w:r w:rsidRPr="00323A7C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у</w:t>
            </w:r>
            <w:r w:rsidRPr="00323A7C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чении данной дисциплины: Математический анализ, Дискретная математика, Теория вероятностей и математическая статистика, Вычислительная математика, Уравнения математической физики, Информационные технологии, Технологии программирования, Комп</w:t>
            </w:r>
            <w:r w:rsidRPr="00323A7C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ь</w:t>
            </w:r>
            <w:r w:rsidRPr="00323A7C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ютерный анализ данных.</w:t>
            </w:r>
          </w:p>
          <w:p w:rsidR="00323A7C" w:rsidRPr="00323A7C" w:rsidRDefault="00323A7C" w:rsidP="00323A7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A7C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Освоение данной дисциплины как предшествующей необх</w:t>
            </w:r>
            <w:r w:rsidRPr="00323A7C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о</w:t>
            </w:r>
            <w:r w:rsidRPr="00323A7C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димо при изучении следующих дисциплин:</w:t>
            </w:r>
            <w:r w:rsidRPr="00323A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23A7C" w:rsidRPr="00323A7C" w:rsidRDefault="00323A7C" w:rsidP="00323A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3A7C">
              <w:rPr>
                <w:rStyle w:val="FontStyle157"/>
                <w:rFonts w:cs="Times New Roman"/>
                <w:i w:val="0"/>
                <w:iCs/>
                <w:sz w:val="22"/>
              </w:rPr>
              <w:t>Технологии обработки информации.</w:t>
            </w:r>
          </w:p>
          <w:p w:rsidR="00323A7C" w:rsidRPr="00323A7C" w:rsidRDefault="00323A7C" w:rsidP="00323A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FontStyle157"/>
                <w:rFonts w:cs="Times New Roman"/>
                <w:i w:val="0"/>
                <w:color w:val="000000"/>
                <w:sz w:val="22"/>
              </w:rPr>
            </w:pPr>
            <w:r w:rsidRPr="00323A7C">
              <w:rPr>
                <w:rStyle w:val="FontStyle157"/>
                <w:rFonts w:cs="Times New Roman"/>
                <w:i w:val="0"/>
                <w:iCs/>
                <w:sz w:val="22"/>
              </w:rPr>
              <w:t>Управление данными.</w:t>
            </w:r>
          </w:p>
          <w:p w:rsidR="00323A7C" w:rsidRPr="00323A7C" w:rsidRDefault="00323A7C" w:rsidP="00323A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FontStyle157"/>
                <w:rFonts w:cs="Times New Roman"/>
                <w:i w:val="0"/>
                <w:color w:val="000000"/>
                <w:sz w:val="22"/>
              </w:rPr>
            </w:pPr>
            <w:r w:rsidRPr="00323A7C">
              <w:rPr>
                <w:rStyle w:val="FontStyle157"/>
                <w:rFonts w:cs="Times New Roman"/>
                <w:i w:val="0"/>
                <w:iCs/>
                <w:sz w:val="22"/>
              </w:rPr>
              <w:t>Архитектура информационных систем.</w:t>
            </w:r>
          </w:p>
          <w:p w:rsidR="00323A7C" w:rsidRPr="00323A7C" w:rsidRDefault="00323A7C" w:rsidP="00323A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3A7C">
              <w:rPr>
                <w:rStyle w:val="FontStyle157"/>
                <w:rFonts w:cs="Times New Roman"/>
                <w:i w:val="0"/>
                <w:iCs/>
                <w:sz w:val="22"/>
              </w:rPr>
              <w:t>Интеллектуальные системы и технологии.</w:t>
            </w:r>
          </w:p>
          <w:p w:rsidR="00972F38" w:rsidRPr="00AA628D" w:rsidRDefault="00323A7C" w:rsidP="00323A7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23A7C">
              <w:rPr>
                <w:rFonts w:ascii="Times New Roman" w:hAnsi="Times New Roman" w:cs="Times New Roman"/>
              </w:rPr>
              <w:t>Методы и средства проектирования информационных систем.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176EE9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323A7C" w:rsidRPr="00323A7C" w:rsidRDefault="00323A7C" w:rsidP="00323A7C">
            <w:pPr>
              <w:rPr>
                <w:rFonts w:ascii="Times New Roman" w:hAnsi="Times New Roman" w:cs="Times New Roman"/>
              </w:rPr>
            </w:pPr>
            <w:r w:rsidRPr="00323A7C">
              <w:rPr>
                <w:rFonts w:ascii="Times New Roman" w:hAnsi="Times New Roman" w:cs="Times New Roman"/>
              </w:rPr>
              <w:t>Тема 1. Основные понятия теории моделирования систем.</w:t>
            </w:r>
          </w:p>
          <w:p w:rsidR="00323A7C" w:rsidRPr="00323A7C" w:rsidRDefault="00323A7C" w:rsidP="00323A7C">
            <w:pPr>
              <w:rPr>
                <w:rFonts w:ascii="Times New Roman" w:hAnsi="Times New Roman" w:cs="Times New Roman"/>
              </w:rPr>
            </w:pPr>
            <w:r w:rsidRPr="00323A7C">
              <w:rPr>
                <w:rFonts w:ascii="Times New Roman" w:hAnsi="Times New Roman" w:cs="Times New Roman"/>
              </w:rPr>
              <w:t>Тема 2. Детерминированные математические модели объектов и с</w:t>
            </w:r>
            <w:r w:rsidRPr="00323A7C">
              <w:rPr>
                <w:rFonts w:ascii="Times New Roman" w:hAnsi="Times New Roman" w:cs="Times New Roman"/>
              </w:rPr>
              <w:t>и</w:t>
            </w:r>
            <w:r w:rsidRPr="00323A7C">
              <w:rPr>
                <w:rFonts w:ascii="Times New Roman" w:hAnsi="Times New Roman" w:cs="Times New Roman"/>
              </w:rPr>
              <w:t>стем.</w:t>
            </w:r>
          </w:p>
          <w:p w:rsidR="00323A7C" w:rsidRPr="00323A7C" w:rsidRDefault="00323A7C" w:rsidP="00323A7C">
            <w:pPr>
              <w:rPr>
                <w:rFonts w:ascii="Times New Roman" w:hAnsi="Times New Roman" w:cs="Times New Roman"/>
              </w:rPr>
            </w:pPr>
            <w:r w:rsidRPr="00323A7C">
              <w:rPr>
                <w:rFonts w:ascii="Times New Roman" w:hAnsi="Times New Roman" w:cs="Times New Roman"/>
              </w:rPr>
              <w:t>Тема 3. Стохастические модели объектов и систем.</w:t>
            </w:r>
          </w:p>
          <w:p w:rsidR="00323A7C" w:rsidRPr="00323A7C" w:rsidRDefault="00323A7C" w:rsidP="00323A7C">
            <w:pPr>
              <w:rPr>
                <w:rFonts w:ascii="Times New Roman" w:hAnsi="Times New Roman" w:cs="Times New Roman"/>
              </w:rPr>
            </w:pPr>
            <w:r w:rsidRPr="00323A7C">
              <w:rPr>
                <w:rFonts w:ascii="Times New Roman" w:hAnsi="Times New Roman" w:cs="Times New Roman"/>
              </w:rPr>
              <w:t>Тема 4. Моделирование информационных сетей.</w:t>
            </w:r>
          </w:p>
          <w:p w:rsidR="00323A7C" w:rsidRPr="00323A7C" w:rsidRDefault="00323A7C" w:rsidP="00323A7C">
            <w:pPr>
              <w:rPr>
                <w:rFonts w:ascii="Times New Roman" w:hAnsi="Times New Roman" w:cs="Times New Roman"/>
              </w:rPr>
            </w:pPr>
            <w:r w:rsidRPr="00323A7C">
              <w:rPr>
                <w:rFonts w:ascii="Times New Roman" w:hAnsi="Times New Roman" w:cs="Times New Roman"/>
              </w:rPr>
              <w:t>Тема 5. Имитационное моделирование информационных систем и сетей.</w:t>
            </w:r>
          </w:p>
          <w:p w:rsidR="00176EE9" w:rsidRPr="00176EE9" w:rsidRDefault="00323A7C" w:rsidP="00323A7C">
            <w:pPr>
              <w:rPr>
                <w:rFonts w:ascii="Times New Roman" w:hAnsi="Times New Roman" w:cs="Times New Roman"/>
                <w:bCs/>
              </w:rPr>
            </w:pPr>
            <w:r w:rsidRPr="00323A7C">
              <w:rPr>
                <w:rFonts w:ascii="Times New Roman" w:hAnsi="Times New Roman" w:cs="Times New Roman"/>
              </w:rPr>
              <w:t>Тема 6. Перспективные методы и подходы к моделированию систем</w:t>
            </w:r>
          </w:p>
        </w:tc>
      </w:tr>
      <w:tr w:rsidR="00176EE9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176EE9" w:rsidRPr="00DA5120" w:rsidRDefault="00176EE9" w:rsidP="009B50B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176EE9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323A7C" w:rsidRPr="00323A7C" w:rsidRDefault="00323A7C" w:rsidP="00323A7C">
            <w:pPr>
              <w:pStyle w:val="Default"/>
              <w:numPr>
                <w:ilvl w:val="0"/>
                <w:numId w:val="1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23A7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способность проводить моделирование процессов и систем (ПК–5); </w:t>
            </w:r>
          </w:p>
          <w:p w:rsidR="00323A7C" w:rsidRPr="00323A7C" w:rsidRDefault="00323A7C" w:rsidP="00323A7C">
            <w:pPr>
              <w:pStyle w:val="Default"/>
              <w:numPr>
                <w:ilvl w:val="0"/>
                <w:numId w:val="1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23A7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способность обосновывать правильность выбранной модели сопоставляя результаты экспериментальных данных и полученных решений (ПК–25); </w:t>
            </w:r>
          </w:p>
          <w:p w:rsidR="00176EE9" w:rsidRPr="00323A7C" w:rsidRDefault="00323A7C" w:rsidP="00323A7C">
            <w:pPr>
              <w:pStyle w:val="Default"/>
              <w:numPr>
                <w:ilvl w:val="0"/>
                <w:numId w:val="1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323A7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готовность использовать математические методы обработки, анализа и синтеза результатов профессиональных исследований (ПК–26); </w:t>
            </w:r>
          </w:p>
        </w:tc>
      </w:tr>
      <w:tr w:rsidR="00176EE9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176EE9" w:rsidRPr="00DA5120" w:rsidRDefault="00176EE9" w:rsidP="009B50B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AA628D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323A7C" w:rsidRPr="00323A7C" w:rsidRDefault="00323A7C" w:rsidP="00323A7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323A7C">
              <w:rPr>
                <w:rFonts w:ascii="Times New Roman" w:hAnsi="Times New Roman" w:cs="Times New Roman"/>
                <w:sz w:val="22"/>
                <w:szCs w:val="22"/>
              </w:rPr>
              <w:t>Студент должен</w:t>
            </w:r>
          </w:p>
          <w:p w:rsidR="00323A7C" w:rsidRPr="00323A7C" w:rsidRDefault="00323A7C" w:rsidP="00323A7C">
            <w:pPr>
              <w:pStyle w:val="Style7"/>
              <w:widowControl/>
              <w:spacing w:line="240" w:lineRule="auto"/>
              <w:jc w:val="both"/>
              <w:rPr>
                <w:rStyle w:val="FontStyle157"/>
                <w:rFonts w:cs="Times New Roman"/>
                <w:iCs/>
                <w:sz w:val="22"/>
                <w:szCs w:val="22"/>
              </w:rPr>
            </w:pPr>
            <w:r w:rsidRPr="00323A7C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</w:p>
          <w:p w:rsidR="00323A7C" w:rsidRPr="00323A7C" w:rsidRDefault="00323A7C" w:rsidP="00323A7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A7C">
              <w:rPr>
                <w:rFonts w:ascii="Times New Roman" w:hAnsi="Times New Roman" w:cs="Times New Roman"/>
                <w:sz w:val="22"/>
                <w:szCs w:val="22"/>
              </w:rPr>
              <w:t>- основные этапы, методологию, технологию и средства моделиров</w:t>
            </w:r>
            <w:r w:rsidRPr="00323A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23A7C">
              <w:rPr>
                <w:rFonts w:ascii="Times New Roman" w:hAnsi="Times New Roman" w:cs="Times New Roman"/>
                <w:sz w:val="22"/>
                <w:szCs w:val="22"/>
              </w:rPr>
              <w:t>ния информационных систем.</w:t>
            </w:r>
          </w:p>
          <w:p w:rsidR="00323A7C" w:rsidRPr="00323A7C" w:rsidRDefault="00323A7C" w:rsidP="00323A7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A7C">
              <w:rPr>
                <w:rFonts w:ascii="Times New Roman" w:hAnsi="Times New Roman" w:cs="Times New Roman"/>
                <w:sz w:val="22"/>
                <w:szCs w:val="22"/>
              </w:rPr>
              <w:t>- основные математические схемы моделирования систем;</w:t>
            </w:r>
          </w:p>
          <w:p w:rsidR="00323A7C" w:rsidRPr="00323A7C" w:rsidRDefault="00323A7C" w:rsidP="00323A7C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3A7C">
              <w:rPr>
                <w:rFonts w:ascii="Times New Roman" w:hAnsi="Times New Roman" w:cs="Times New Roman"/>
                <w:sz w:val="22"/>
                <w:szCs w:val="22"/>
              </w:rPr>
              <w:t>- модели и методы решения задач обработки информации;</w:t>
            </w:r>
          </w:p>
          <w:p w:rsidR="00323A7C" w:rsidRPr="00323A7C" w:rsidRDefault="00323A7C" w:rsidP="00323A7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A7C">
              <w:rPr>
                <w:rFonts w:ascii="Times New Roman" w:hAnsi="Times New Roman" w:cs="Times New Roman"/>
                <w:sz w:val="22"/>
                <w:szCs w:val="22"/>
              </w:rPr>
              <w:t>- модели и структуры информационных сетей;</w:t>
            </w:r>
          </w:p>
          <w:p w:rsidR="00323A7C" w:rsidRPr="00323A7C" w:rsidRDefault="00323A7C" w:rsidP="00323A7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b/>
                <w:bCs/>
                <w:sz w:val="22"/>
                <w:szCs w:val="22"/>
              </w:rPr>
            </w:pPr>
            <w:r w:rsidRPr="00323A7C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323A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323A7C" w:rsidRPr="00323A7C" w:rsidRDefault="00323A7C" w:rsidP="00323A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23A7C">
              <w:rPr>
                <w:rFonts w:ascii="Times New Roman" w:hAnsi="Times New Roman" w:cs="Times New Roman"/>
                <w:sz w:val="22"/>
                <w:szCs w:val="22"/>
              </w:rPr>
              <w:t>- осуществлять математическую и информационную постановку з</w:t>
            </w:r>
            <w:r w:rsidRPr="00323A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23A7C">
              <w:rPr>
                <w:rFonts w:ascii="Times New Roman" w:hAnsi="Times New Roman" w:cs="Times New Roman"/>
                <w:sz w:val="22"/>
                <w:szCs w:val="22"/>
              </w:rPr>
              <w:t>дач по обработке информации,</w:t>
            </w:r>
          </w:p>
          <w:p w:rsidR="00323A7C" w:rsidRPr="00323A7C" w:rsidRDefault="00323A7C" w:rsidP="00323A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23A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использовать алгоритмы обработки информации для различных приложений;</w:t>
            </w:r>
          </w:p>
          <w:p w:rsidR="00323A7C" w:rsidRPr="00323A7C" w:rsidRDefault="00323A7C" w:rsidP="00323A7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3A7C">
              <w:rPr>
                <w:rFonts w:ascii="Times New Roman" w:hAnsi="Times New Roman" w:cs="Times New Roman"/>
                <w:sz w:val="22"/>
                <w:szCs w:val="22"/>
              </w:rPr>
              <w:t>- решать типовые задачи по основным разделам курса.</w:t>
            </w:r>
          </w:p>
          <w:p w:rsidR="00323A7C" w:rsidRPr="00323A7C" w:rsidRDefault="00323A7C" w:rsidP="00323A7C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i/>
                <w:sz w:val="22"/>
                <w:szCs w:val="22"/>
              </w:rPr>
            </w:pPr>
            <w:r w:rsidRPr="00323A7C">
              <w:rPr>
                <w:rFonts w:ascii="Times New Roman" w:hAnsi="Times New Roman" w:cs="Times New Roman"/>
                <w:b/>
                <w:sz w:val="22"/>
                <w:szCs w:val="22"/>
              </w:rPr>
              <w:t>Владеть</w:t>
            </w:r>
          </w:p>
          <w:p w:rsidR="00323A7C" w:rsidRPr="00323A7C" w:rsidRDefault="00323A7C" w:rsidP="00323A7C">
            <w:pPr>
              <w:rPr>
                <w:rFonts w:ascii="Times New Roman" w:hAnsi="Times New Roman" w:cs="Times New Roman"/>
              </w:rPr>
            </w:pPr>
            <w:r w:rsidRPr="00323A7C">
              <w:rPr>
                <w:rFonts w:ascii="Times New Roman" w:hAnsi="Times New Roman" w:cs="Times New Roman"/>
              </w:rPr>
              <w:t>- методами построения математических моделей профессиональных задач и содержательной интерпретации полученных результатов;</w:t>
            </w:r>
          </w:p>
          <w:p w:rsidR="00323A7C" w:rsidRPr="00323A7C" w:rsidRDefault="00323A7C" w:rsidP="00323A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23A7C">
              <w:rPr>
                <w:rFonts w:ascii="Times New Roman" w:hAnsi="Times New Roman" w:cs="Times New Roman"/>
                <w:sz w:val="22"/>
                <w:szCs w:val="22"/>
              </w:rPr>
              <w:t>- приемами имитационного моделирования и планирования экспер</w:t>
            </w:r>
            <w:r w:rsidRPr="00323A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23A7C">
              <w:rPr>
                <w:rFonts w:ascii="Times New Roman" w:hAnsi="Times New Roman" w:cs="Times New Roman"/>
                <w:sz w:val="22"/>
                <w:szCs w:val="22"/>
              </w:rPr>
              <w:t>мента;</w:t>
            </w:r>
          </w:p>
          <w:p w:rsidR="00AA628D" w:rsidRPr="00AA628D" w:rsidRDefault="00323A7C" w:rsidP="00323A7C">
            <w:pPr>
              <w:tabs>
                <w:tab w:val="num" w:pos="643"/>
                <w:tab w:val="num" w:pos="900"/>
              </w:tabs>
              <w:jc w:val="both"/>
              <w:rPr>
                <w:rFonts w:ascii="Times New Roman" w:hAnsi="Times New Roman" w:cs="Times New Roman"/>
              </w:rPr>
            </w:pPr>
            <w:r w:rsidRPr="00323A7C">
              <w:rPr>
                <w:rFonts w:ascii="Times New Roman" w:hAnsi="Times New Roman" w:cs="Times New Roman"/>
              </w:rPr>
              <w:t>- основными инструментальными средствами компьютерного мод</w:t>
            </w:r>
            <w:r w:rsidRPr="00323A7C">
              <w:rPr>
                <w:rFonts w:ascii="Times New Roman" w:hAnsi="Times New Roman" w:cs="Times New Roman"/>
              </w:rPr>
              <w:t>е</w:t>
            </w:r>
            <w:r w:rsidRPr="00323A7C">
              <w:rPr>
                <w:rFonts w:ascii="Times New Roman" w:hAnsi="Times New Roman" w:cs="Times New Roman"/>
              </w:rPr>
              <w:t>лирования</w:t>
            </w:r>
          </w:p>
        </w:tc>
      </w:tr>
      <w:tr w:rsidR="00AA628D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AA628D" w:rsidRPr="00DA5120" w:rsidRDefault="00AA628D" w:rsidP="00E831B5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AA628D" w:rsidRPr="005435A0" w:rsidTr="00DF616D">
        <w:tc>
          <w:tcPr>
            <w:tcW w:w="9606" w:type="dxa"/>
            <w:gridSpan w:val="8"/>
          </w:tcPr>
          <w:p w:rsidR="00AA628D" w:rsidRPr="00A94EFC" w:rsidRDefault="00AA628D" w:rsidP="000D4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4EFC">
              <w:rPr>
                <w:rFonts w:ascii="Times New Roman" w:eastAsia="TimesNewRomanPS-BoldMT" w:hAnsi="Times New Roman" w:cs="Times New Roman"/>
              </w:rPr>
              <w:t xml:space="preserve">Освоение дисциплины обеспечивает решение выпускником </w:t>
            </w:r>
            <w:r>
              <w:rPr>
                <w:rFonts w:ascii="Times New Roman" w:eastAsia="TimesNewRomanPS-BoldMT" w:hAnsi="Times New Roman" w:cs="Times New Roman"/>
              </w:rPr>
              <w:t xml:space="preserve">различных </w:t>
            </w:r>
            <w:r w:rsidRPr="00A94EFC">
              <w:rPr>
                <w:rFonts w:ascii="Times New Roman" w:eastAsia="TimesNewRomanPS-BoldMT" w:hAnsi="Times New Roman" w:cs="Times New Roman"/>
              </w:rPr>
              <w:t>задач будущей профессиональной деятельности</w:t>
            </w:r>
          </w:p>
        </w:tc>
      </w:tr>
      <w:tr w:rsidR="00AA628D" w:rsidRPr="00DA512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AA628D" w:rsidRPr="005435A0" w:rsidTr="00DF616D">
        <w:tc>
          <w:tcPr>
            <w:tcW w:w="9606" w:type="dxa"/>
            <w:gridSpan w:val="8"/>
          </w:tcPr>
          <w:p w:rsidR="00AA628D" w:rsidRPr="00DA5120" w:rsidRDefault="00AA628D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информационных технологий</w:t>
            </w:r>
          </w:p>
        </w:tc>
      </w:tr>
      <w:tr w:rsidR="00AA628D" w:rsidRPr="00DA5120" w:rsidTr="00DF616D">
        <w:tc>
          <w:tcPr>
            <w:tcW w:w="6487" w:type="dxa"/>
            <w:gridSpan w:val="7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19" w:type="dxa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AA628D" w:rsidRPr="005435A0" w:rsidTr="00DF616D">
        <w:tc>
          <w:tcPr>
            <w:tcW w:w="6487" w:type="dxa"/>
            <w:gridSpan w:val="7"/>
          </w:tcPr>
          <w:p w:rsidR="00AA628D" w:rsidRPr="00DA5120" w:rsidRDefault="00323A7C" w:rsidP="00323A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458DA">
              <w:rPr>
                <w:rFonts w:ascii="Times New Roman" w:hAnsi="Times New Roman" w:cs="Times New Roman"/>
              </w:rPr>
              <w:t>.</w:t>
            </w:r>
            <w:r w:rsidR="00B37C5B">
              <w:rPr>
                <w:rFonts w:ascii="Times New Roman" w:hAnsi="Times New Roman" w:cs="Times New Roman"/>
              </w:rPr>
              <w:t>т</w:t>
            </w:r>
            <w:r w:rsidR="00A458DA">
              <w:rPr>
                <w:rFonts w:ascii="Times New Roman" w:hAnsi="Times New Roman" w:cs="Times New Roman"/>
              </w:rPr>
              <w:t>.</w:t>
            </w:r>
            <w:r w:rsidR="00B37C5B">
              <w:rPr>
                <w:rFonts w:ascii="Times New Roman" w:hAnsi="Times New Roman" w:cs="Times New Roman"/>
              </w:rPr>
              <w:t>н</w:t>
            </w:r>
            <w:r w:rsidR="00A458DA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профессор Бобков С.П.</w:t>
            </w:r>
          </w:p>
        </w:tc>
        <w:tc>
          <w:tcPr>
            <w:tcW w:w="3119" w:type="dxa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AA628D" w:rsidRPr="005435A0" w:rsidTr="00DF616D">
        <w:tc>
          <w:tcPr>
            <w:tcW w:w="6487" w:type="dxa"/>
            <w:gridSpan w:val="7"/>
          </w:tcPr>
          <w:p w:rsidR="00AA628D" w:rsidRPr="00DA5120" w:rsidRDefault="00AA628D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д.т.н., профессор Бобков С.П.</w:t>
            </w:r>
          </w:p>
        </w:tc>
        <w:tc>
          <w:tcPr>
            <w:tcW w:w="3119" w:type="dxa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AA628D" w:rsidRPr="005435A0" w:rsidTr="00DF616D">
        <w:tc>
          <w:tcPr>
            <w:tcW w:w="6487" w:type="dxa"/>
            <w:gridSpan w:val="7"/>
            <w:shd w:val="pct60" w:color="auto" w:fill="auto"/>
          </w:tcPr>
          <w:p w:rsidR="00AA628D" w:rsidRPr="00EC3128" w:rsidRDefault="00AA628D" w:rsidP="009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19" w:type="dxa"/>
          </w:tcPr>
          <w:p w:rsidR="00AA628D" w:rsidRPr="00DA5120" w:rsidRDefault="00AA628D" w:rsidP="00B57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19.01.2014 г.</w:t>
            </w:r>
          </w:p>
        </w:tc>
      </w:tr>
    </w:tbl>
    <w:p w:rsidR="00653AB0" w:rsidRDefault="00653AB0"/>
    <w:sectPr w:rsidR="006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A45"/>
    <w:multiLevelType w:val="hybridMultilevel"/>
    <w:tmpl w:val="F0905440"/>
    <w:lvl w:ilvl="0" w:tplc="6B645A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E74CFE"/>
    <w:multiLevelType w:val="hybridMultilevel"/>
    <w:tmpl w:val="D74AD7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F5D96"/>
    <w:multiLevelType w:val="hybridMultilevel"/>
    <w:tmpl w:val="3200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2621E"/>
    <w:multiLevelType w:val="hybridMultilevel"/>
    <w:tmpl w:val="EDF0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E97DB"/>
    <w:multiLevelType w:val="hybridMultilevel"/>
    <w:tmpl w:val="4787436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D37017A"/>
    <w:multiLevelType w:val="hybridMultilevel"/>
    <w:tmpl w:val="8F1493FE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9651F"/>
    <w:multiLevelType w:val="hybridMultilevel"/>
    <w:tmpl w:val="526ED2F6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9A12FC"/>
    <w:multiLevelType w:val="hybridMultilevel"/>
    <w:tmpl w:val="00FE59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8D14D5"/>
    <w:multiLevelType w:val="hybridMultilevel"/>
    <w:tmpl w:val="AD424224"/>
    <w:lvl w:ilvl="0" w:tplc="342E49D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052DA"/>
    <w:multiLevelType w:val="hybridMultilevel"/>
    <w:tmpl w:val="8F8E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C736C2"/>
    <w:multiLevelType w:val="hybridMultilevel"/>
    <w:tmpl w:val="FAF633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E49D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34542A"/>
    <w:multiLevelType w:val="hybridMultilevel"/>
    <w:tmpl w:val="47028508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34BB8"/>
    <w:multiLevelType w:val="hybridMultilevel"/>
    <w:tmpl w:val="4AC4A3C2"/>
    <w:lvl w:ilvl="0" w:tplc="6B645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332C97"/>
    <w:multiLevelType w:val="hybridMultilevel"/>
    <w:tmpl w:val="C166FED4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>
    <w:nsid w:val="4B7221E8"/>
    <w:multiLevelType w:val="hybridMultilevel"/>
    <w:tmpl w:val="75D29E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D67FE9"/>
    <w:multiLevelType w:val="hybridMultilevel"/>
    <w:tmpl w:val="C8389A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8936A9"/>
    <w:multiLevelType w:val="hybridMultilevel"/>
    <w:tmpl w:val="7C5680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072F1A"/>
    <w:multiLevelType w:val="hybridMultilevel"/>
    <w:tmpl w:val="C83642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3D27B7"/>
    <w:multiLevelType w:val="hybridMultilevel"/>
    <w:tmpl w:val="B8DC4B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F56F12"/>
    <w:multiLevelType w:val="hybridMultilevel"/>
    <w:tmpl w:val="D27C93F6"/>
    <w:lvl w:ilvl="0" w:tplc="4E126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A121A9"/>
    <w:multiLevelType w:val="hybridMultilevel"/>
    <w:tmpl w:val="1DD623D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CC504B"/>
    <w:multiLevelType w:val="hybridMultilevel"/>
    <w:tmpl w:val="56208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3312F5"/>
    <w:multiLevelType w:val="hybridMultilevel"/>
    <w:tmpl w:val="FCE800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A282B04"/>
    <w:multiLevelType w:val="hybridMultilevel"/>
    <w:tmpl w:val="E4CAC544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22"/>
  </w:num>
  <w:num w:numId="5">
    <w:abstractNumId w:val="3"/>
  </w:num>
  <w:num w:numId="6">
    <w:abstractNumId w:val="20"/>
  </w:num>
  <w:num w:numId="7">
    <w:abstractNumId w:val="6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24"/>
  </w:num>
  <w:num w:numId="13">
    <w:abstractNumId w:val="0"/>
  </w:num>
  <w:num w:numId="14">
    <w:abstractNumId w:val="11"/>
  </w:num>
  <w:num w:numId="15">
    <w:abstractNumId w:val="4"/>
  </w:num>
  <w:num w:numId="16">
    <w:abstractNumId w:val="12"/>
  </w:num>
  <w:num w:numId="17">
    <w:abstractNumId w:val="17"/>
  </w:num>
  <w:num w:numId="18">
    <w:abstractNumId w:val="1"/>
  </w:num>
  <w:num w:numId="19">
    <w:abstractNumId w:val="10"/>
  </w:num>
  <w:num w:numId="20">
    <w:abstractNumId w:val="8"/>
  </w:num>
  <w:num w:numId="21">
    <w:abstractNumId w:val="23"/>
  </w:num>
  <w:num w:numId="22">
    <w:abstractNumId w:val="13"/>
  </w:num>
  <w:num w:numId="23">
    <w:abstractNumId w:val="15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8"/>
    <w:rsid w:val="00003DEC"/>
    <w:rsid w:val="000759D6"/>
    <w:rsid w:val="000C6AB0"/>
    <w:rsid w:val="000D4A68"/>
    <w:rsid w:val="001225B5"/>
    <w:rsid w:val="00144099"/>
    <w:rsid w:val="00176EE9"/>
    <w:rsid w:val="002046D0"/>
    <w:rsid w:val="0028652D"/>
    <w:rsid w:val="00294BB5"/>
    <w:rsid w:val="00323A7C"/>
    <w:rsid w:val="0043627D"/>
    <w:rsid w:val="0046367F"/>
    <w:rsid w:val="00566586"/>
    <w:rsid w:val="00653AB0"/>
    <w:rsid w:val="006A0CBB"/>
    <w:rsid w:val="00761276"/>
    <w:rsid w:val="007E1DB7"/>
    <w:rsid w:val="00872260"/>
    <w:rsid w:val="00875071"/>
    <w:rsid w:val="008C7FD5"/>
    <w:rsid w:val="008D2E1B"/>
    <w:rsid w:val="00937182"/>
    <w:rsid w:val="00972F38"/>
    <w:rsid w:val="009824A1"/>
    <w:rsid w:val="00A458DA"/>
    <w:rsid w:val="00A94EFC"/>
    <w:rsid w:val="00AA628D"/>
    <w:rsid w:val="00B37C5B"/>
    <w:rsid w:val="00B57750"/>
    <w:rsid w:val="00C60FF5"/>
    <w:rsid w:val="00C94A22"/>
    <w:rsid w:val="00DF616D"/>
    <w:rsid w:val="00E33D48"/>
    <w:rsid w:val="00E831B5"/>
    <w:rsid w:val="00EB5AB0"/>
    <w:rsid w:val="00F61A7C"/>
    <w:rsid w:val="00F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 Indent"/>
    <w:basedOn w:val="a"/>
    <w:link w:val="ac"/>
    <w:rsid w:val="00A458DA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458D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 Indent"/>
    <w:basedOn w:val="a"/>
    <w:link w:val="ac"/>
    <w:rsid w:val="00A458DA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458D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Бобков</dc:creator>
  <cp:lastModifiedBy>Сергей Петрович Бобков</cp:lastModifiedBy>
  <cp:revision>2</cp:revision>
  <dcterms:created xsi:type="dcterms:W3CDTF">2015-04-08T06:25:00Z</dcterms:created>
  <dcterms:modified xsi:type="dcterms:W3CDTF">2015-04-08T06:25:00Z</dcterms:modified>
</cp:coreProperties>
</file>