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DC629C" w:rsidRPr="00DC629C" w:rsidRDefault="00DC629C" w:rsidP="00DC62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DC629C">
        <w:rPr>
          <w:rFonts w:ascii="Times New Roman" w:hAnsi="Times New Roman" w:cs="Times New Roman"/>
          <w:sz w:val="20"/>
          <w:szCs w:val="20"/>
        </w:rPr>
        <w:t>240100 - ХИМИЧЕСКАЯ ТЕХНОЛОГИЯ</w:t>
      </w:r>
    </w:p>
    <w:p w:rsidR="00972F38" w:rsidRDefault="00BE4056" w:rsidP="00DC62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E49F5">
        <w:rPr>
          <w:rFonts w:ascii="Times New Roman" w:hAnsi="Times New Roman" w:cs="Times New Roman"/>
          <w:sz w:val="20"/>
          <w:szCs w:val="20"/>
        </w:rPr>
        <w:t>ПРОФИЛЬ «</w:t>
      </w:r>
      <w:r w:rsidRPr="00BE4056">
        <w:rPr>
          <w:rFonts w:ascii="Times New Roman" w:hAnsi="Times New Roman" w:cs="Times New Roman"/>
          <w:sz w:val="20"/>
          <w:szCs w:val="20"/>
        </w:rPr>
        <w:t>ТЕХНОЛОГИЯ ЭЛЕКТРОХИМИЧЕСКИХ ПРОИЗВОДСТВ</w:t>
      </w:r>
      <w:r w:rsidR="00DC629C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1225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</w:t>
            </w:r>
            <w:r w:rsidR="001225B5">
              <w:rPr>
                <w:rFonts w:ascii="Times New Roman" w:hAnsi="Times New Roman" w:cs="Times New Roman"/>
                <w:b/>
                <w:sz w:val="32"/>
                <w:szCs w:val="32"/>
              </w:rPr>
              <w:t>ЦИОННЫЕ ТЕХНОЛОГИИ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DC629C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BE4056" w:rsidP="00DC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1225B5" w:rsidP="00BE40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BE4056">
              <w:rPr>
                <w:rFonts w:ascii="Times New Roman" w:hAnsi="Times New Roman" w:cs="Times New Roman"/>
              </w:rPr>
              <w:t>68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1225B5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72F38">
              <w:rPr>
                <w:rFonts w:ascii="Times New Roman" w:hAnsi="Times New Roman" w:cs="Times New Roman"/>
              </w:rPr>
              <w:t>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E038D" w:rsidRPr="005E626B" w:rsidRDefault="005E038D" w:rsidP="005E038D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получение студентами необходимых знаний в области современных компьютерных технологий, применяемых при решении профессиональных задач;</w:t>
            </w:r>
          </w:p>
          <w:p w:rsidR="005E038D" w:rsidRPr="005E626B" w:rsidRDefault="005E038D" w:rsidP="005E038D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освоение студентами теоретических и практических основ использования современных прикладных программных средств общего и специального назначения;</w:t>
            </w:r>
          </w:p>
          <w:p w:rsidR="00972F38" w:rsidRPr="00464014" w:rsidRDefault="005E038D" w:rsidP="005E038D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5E626B">
              <w:rPr>
                <w:rFonts w:ascii="Times New Roman CYR" w:hAnsi="Times New Roman CYR" w:cs="Times New Roman CYR"/>
                <w:sz w:val="22"/>
              </w:rPr>
              <w:t>формирование и развитие у обучающихся профессиональных навыков владения компьютерными технологиями для решения широкого круга задач в области химии и химической технологии.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5E038D" w:rsidRPr="000F27C0" w:rsidRDefault="005E038D" w:rsidP="005E038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Дисциплина Информационные технологии входит в вариативную часть цикла естественно-научных дисциплин подготовки бакалавра</w:t>
            </w:r>
            <w:bookmarkStart w:id="0" w:name="_GoBack"/>
            <w:bookmarkEnd w:id="0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.</w:t>
            </w:r>
          </w:p>
          <w:p w:rsidR="005E038D" w:rsidRPr="000F27C0" w:rsidRDefault="005E038D" w:rsidP="005E038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Логическая и содержательно-методическая взаимосвязь с другими дисциплинами и частями ООП выражается в следующем.</w:t>
            </w:r>
          </w:p>
          <w:p w:rsidR="005E038D" w:rsidRPr="000F27C0" w:rsidRDefault="005E038D" w:rsidP="005E038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Дисциплине Информационные технологии предшествуют следующие предметы математического и </w:t>
            </w:r>
            <w:proofErr w:type="gramStart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цикла подготовки, необходимые при изучении данной дисциплины: Математика, Информатика.</w:t>
            </w:r>
          </w:p>
          <w:p w:rsidR="005E038D" w:rsidRPr="005E038D" w:rsidRDefault="005E038D" w:rsidP="005E038D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72F38" w:rsidRPr="00DA5120" w:rsidRDefault="005E038D" w:rsidP="005E038D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5E038D">
              <w:rPr>
                <w:rFonts w:ascii="Times New Roman CYR" w:hAnsi="Times New Roman CYR" w:cs="Times New Roman CYR"/>
                <w:sz w:val="22"/>
              </w:rPr>
              <w:t>Моделирование химико-технологических процессов</w:t>
            </w:r>
            <w:r w:rsidR="00DC629C" w:rsidRPr="005E038D">
              <w:rPr>
                <w:color w:val="0000FF"/>
                <w:sz w:val="22"/>
              </w:rPr>
              <w:t xml:space="preserve"> 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1. Общие сведения об информационных технологиях</w:t>
            </w:r>
          </w:p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2. Статистический анализ данных на компьютере.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3. Математическое планирование эксперимента.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</w:rPr>
              <w:t>Тема 4. Имитационное моделирование на компьютере.</w:t>
            </w:r>
          </w:p>
          <w:p w:rsidR="00972F38" w:rsidRPr="00DA5120" w:rsidRDefault="001225B5" w:rsidP="001225B5">
            <w:pPr>
              <w:rPr>
                <w:rFonts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5. Информационный процесс накопления данных.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proofErr w:type="gramStart"/>
            <w:r w:rsidRPr="00DC629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C629C">
              <w:rPr>
                <w:rFonts w:ascii="Times New Roman" w:hAnsi="Times New Roman" w:cs="Times New Roman"/>
              </w:rPr>
              <w:t xml:space="preserve"> работать с информацией в глобальных компьютерных сетях (ОК-12);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proofErr w:type="gramStart"/>
            <w:r w:rsidRPr="00DC629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C629C">
              <w:rPr>
                <w:rFonts w:ascii="Times New Roman" w:hAnsi="Times New Roman" w:cs="Times New Roman"/>
              </w:rPr>
      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(ПК-1);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(ПК- 4);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(ПК-5);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способен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(ПК-8);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(ПК-9);</w:t>
            </w:r>
          </w:p>
          <w:p w:rsidR="00972F38" w:rsidRPr="00DA5120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DC629C">
              <w:rPr>
                <w:rFonts w:ascii="Times New Roman" w:hAnsi="Times New Roman" w:cs="Times New Roman"/>
              </w:rPr>
              <w:lastRenderedPageBreak/>
              <w:t>готов использовать информационные технологии при разработке проектов (ПК-27)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Студент должен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Знать: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теоретические и практические основы современные информационные технологии;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Уметь: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применять методы математического моделирования для решения технических и исследовательских задач;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использовать современные прикладные программные средства общего и специального назначения;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  <w:b/>
              </w:rPr>
              <w:t>Владеть: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 в своей предметной области;</w:t>
            </w:r>
          </w:p>
          <w:p w:rsidR="00972F38" w:rsidRPr="001225B5" w:rsidRDefault="001225B5" w:rsidP="001225B5">
            <w:pPr>
              <w:autoSpaceDE w:val="0"/>
              <w:autoSpaceDN w:val="0"/>
              <w:adjustRightInd w:val="0"/>
              <w:rPr>
                <w:rStyle w:val="FontStyle74"/>
                <w:b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225B5">
              <w:rPr>
                <w:rFonts w:ascii="Times New Roman" w:hAnsi="Times New Roman" w:cs="Times New Roman"/>
              </w:rPr>
              <w:t>Лабутина Т.В.</w:t>
            </w:r>
          </w:p>
          <w:p w:rsidR="00C60FF5" w:rsidRPr="00DA5120" w:rsidRDefault="001225B5" w:rsidP="001225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</w:t>
            </w:r>
            <w:r w:rsidR="00C60FF5">
              <w:rPr>
                <w:rFonts w:ascii="Times New Roman" w:hAnsi="Times New Roman" w:cs="Times New Roman"/>
              </w:rPr>
              <w:t xml:space="preserve">доцент </w:t>
            </w:r>
            <w:r>
              <w:rPr>
                <w:rFonts w:ascii="Times New Roman" w:hAnsi="Times New Roman" w:cs="Times New Roman"/>
              </w:rPr>
              <w:t>Чаусов М.В.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1225B5" w:rsidP="0012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225B5"/>
    <w:rsid w:val="00290A9A"/>
    <w:rsid w:val="004658FB"/>
    <w:rsid w:val="005E038D"/>
    <w:rsid w:val="00653AB0"/>
    <w:rsid w:val="00761276"/>
    <w:rsid w:val="00813F54"/>
    <w:rsid w:val="00972F38"/>
    <w:rsid w:val="00BE4056"/>
    <w:rsid w:val="00C60FF5"/>
    <w:rsid w:val="00DC629C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4</cp:revision>
  <dcterms:created xsi:type="dcterms:W3CDTF">2015-04-06T07:20:00Z</dcterms:created>
  <dcterms:modified xsi:type="dcterms:W3CDTF">2015-04-06T07:40:00Z</dcterms:modified>
</cp:coreProperties>
</file>