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E8" w:rsidRPr="00772B7D" w:rsidRDefault="005D691C" w:rsidP="005D691C">
      <w:pPr>
        <w:spacing w:after="0"/>
        <w:jc w:val="center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АННОТАЦИЯ ДИСЦИПЛИН ООП ПОДГОТОВКИ БАКАЛАВРОВ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ПО НАПРАВЛЕНИЮ 18.03.01 Химическая технология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 xml:space="preserve">ПРОФИЛЬ </w:t>
      </w:r>
      <w:r w:rsidR="0006024B">
        <w:rPr>
          <w:rFonts w:ascii="Times New Roman" w:hAnsi="Times New Roman" w:cs="Times New Roman"/>
        </w:rPr>
        <w:t>Технология переработки природного газа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ФОРМА ОБУЧЕНИЯ очная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СРОК ОСВОЕНИЯ 4 года</w:t>
      </w:r>
    </w:p>
    <w:tbl>
      <w:tblPr>
        <w:tblStyle w:val="a3"/>
        <w:tblW w:w="0" w:type="auto"/>
        <w:tblLook w:val="04A0"/>
      </w:tblPr>
      <w:tblGrid>
        <w:gridCol w:w="1668"/>
        <w:gridCol w:w="567"/>
        <w:gridCol w:w="1275"/>
        <w:gridCol w:w="709"/>
        <w:gridCol w:w="1701"/>
        <w:gridCol w:w="567"/>
        <w:gridCol w:w="3083"/>
      </w:tblGrid>
      <w:tr w:rsidR="005D691C" w:rsidRPr="00772B7D" w:rsidTr="005D691C">
        <w:tc>
          <w:tcPr>
            <w:tcW w:w="2235" w:type="dxa"/>
            <w:gridSpan w:val="2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7336" w:type="dxa"/>
            <w:gridSpan w:val="5"/>
          </w:tcPr>
          <w:p w:rsidR="005D691C" w:rsidRPr="00D14D99" w:rsidRDefault="005D69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D99">
              <w:rPr>
                <w:rFonts w:ascii="Times New Roman" w:hAnsi="Times New Roman" w:cs="Times New Roman"/>
                <w:b/>
                <w:sz w:val="32"/>
                <w:szCs w:val="32"/>
              </w:rPr>
              <w:t>Химия твердого тела</w:t>
            </w:r>
          </w:p>
        </w:tc>
      </w:tr>
      <w:tr w:rsidR="005D691C" w:rsidRPr="00772B7D" w:rsidTr="005D691C">
        <w:tc>
          <w:tcPr>
            <w:tcW w:w="1668" w:type="dxa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67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709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5D691C" w:rsidRPr="00772B7D" w:rsidRDefault="005D691C" w:rsidP="00934FA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084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6 ЗЕ 216 ч 85 </w:t>
            </w:r>
            <w:proofErr w:type="spellStart"/>
            <w:r w:rsidRPr="00772B7D">
              <w:rPr>
                <w:rFonts w:ascii="Times New Roman" w:hAnsi="Times New Roman" w:cs="Times New Roman"/>
              </w:rPr>
              <w:t>ч</w:t>
            </w:r>
            <w:proofErr w:type="gramStart"/>
            <w:r w:rsidRPr="00772B7D">
              <w:rPr>
                <w:rFonts w:ascii="Times New Roman" w:hAnsi="Times New Roman" w:cs="Times New Roman"/>
              </w:rPr>
              <w:t>.а</w:t>
            </w:r>
            <w:proofErr w:type="gramEnd"/>
            <w:r w:rsidRPr="00772B7D">
              <w:rPr>
                <w:rFonts w:ascii="Times New Roman" w:hAnsi="Times New Roman" w:cs="Times New Roman"/>
              </w:rPr>
              <w:t>уд.зан</w:t>
            </w:r>
            <w:proofErr w:type="spellEnd"/>
            <w:r w:rsidRPr="00772B7D">
              <w:rPr>
                <w:rFonts w:ascii="Times New Roman" w:hAnsi="Times New Roman" w:cs="Times New Roman"/>
              </w:rPr>
              <w:t>.</w:t>
            </w:r>
          </w:p>
        </w:tc>
      </w:tr>
      <w:tr w:rsidR="005D691C" w:rsidRPr="00772B7D" w:rsidTr="005D691C">
        <w:tc>
          <w:tcPr>
            <w:tcW w:w="1668" w:type="dxa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2551" w:type="dxa"/>
            <w:gridSpan w:val="3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ЛК, ЛБ</w:t>
            </w:r>
          </w:p>
        </w:tc>
        <w:tc>
          <w:tcPr>
            <w:tcW w:w="2268" w:type="dxa"/>
            <w:gridSpan w:val="2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084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Зачет, экз.</w:t>
            </w:r>
          </w:p>
        </w:tc>
      </w:tr>
      <w:tr w:rsidR="005D691C" w:rsidRPr="00772B7D" w:rsidTr="00F25BA2">
        <w:tc>
          <w:tcPr>
            <w:tcW w:w="4219" w:type="dxa"/>
            <w:gridSpan w:val="4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352" w:type="dxa"/>
            <w:gridSpan w:val="3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Интерактивные лекции, исследовательский практикум, метод проектов, дискуссии</w:t>
            </w:r>
          </w:p>
        </w:tc>
      </w:tr>
      <w:tr w:rsidR="005D691C" w:rsidRPr="00772B7D" w:rsidTr="0001645E">
        <w:tc>
          <w:tcPr>
            <w:tcW w:w="9571" w:type="dxa"/>
            <w:gridSpan w:val="7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 xml:space="preserve">Цели освоения дисциплины </w:t>
            </w:r>
          </w:p>
        </w:tc>
      </w:tr>
      <w:tr w:rsidR="005D691C" w:rsidRPr="00772B7D" w:rsidTr="00EE0EEC">
        <w:tc>
          <w:tcPr>
            <w:tcW w:w="9571" w:type="dxa"/>
            <w:gridSpan w:val="7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eastAsia="TimesNewRomanPS-BoldMT" w:hAnsi="Times New Roman" w:cs="Times New Roman"/>
                <w:bCs/>
              </w:rPr>
              <w:t>Целью дисциплины являются расширение представлений о структуре твердых тел, установление взаимосвязи их физических и физико-химических свойств со структурой, природой химической связи и реакционной способностью</w:t>
            </w:r>
          </w:p>
        </w:tc>
      </w:tr>
      <w:tr w:rsidR="005D691C" w:rsidRPr="00772B7D" w:rsidTr="00562C65">
        <w:tc>
          <w:tcPr>
            <w:tcW w:w="9571" w:type="dxa"/>
            <w:gridSpan w:val="7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Место дисциплины в структуре ООП</w:t>
            </w:r>
          </w:p>
        </w:tc>
      </w:tr>
      <w:tr w:rsidR="005D691C" w:rsidRPr="00772B7D" w:rsidTr="009727F1">
        <w:tc>
          <w:tcPr>
            <w:tcW w:w="9571" w:type="dxa"/>
            <w:gridSpan w:val="7"/>
          </w:tcPr>
          <w:p w:rsidR="005D691C" w:rsidRPr="00772B7D" w:rsidRDefault="005D691C" w:rsidP="006A1EC1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Дисциплина относится к вариативным дисциплинам профессионального цикла профиля и основывается на результатах изучения дисциплин математического и естественнонаучного циклов, в том числе математике, физике, общей и неорганической химии, аналитической химии и физико-химических методах анализа, физической химии</w:t>
            </w:r>
          </w:p>
        </w:tc>
      </w:tr>
      <w:tr w:rsidR="005D691C" w:rsidRPr="00772B7D" w:rsidTr="009727F1">
        <w:tc>
          <w:tcPr>
            <w:tcW w:w="9571" w:type="dxa"/>
            <w:gridSpan w:val="7"/>
          </w:tcPr>
          <w:p w:rsidR="005D691C" w:rsidRPr="00772B7D" w:rsidRDefault="005D691C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5B69C6" w:rsidRDefault="005B69C6" w:rsidP="005B69C6">
            <w:pPr>
              <w:pStyle w:val="a4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72B7D" w:rsidRPr="005B69C6">
              <w:rPr>
                <w:rFonts w:ascii="Times New Roman" w:hAnsi="Times New Roman" w:cs="Times New Roman"/>
              </w:rPr>
              <w:t>Геометрическая кристаллография</w:t>
            </w:r>
            <w:r w:rsidRPr="005B69C6">
              <w:rPr>
                <w:rFonts w:ascii="Times New Roman" w:hAnsi="Times New Roman" w:cs="Times New Roman"/>
              </w:rPr>
              <w:t>:</w:t>
            </w:r>
          </w:p>
          <w:p w:rsidR="005B69C6" w:rsidRDefault="00772B7D" w:rsidP="00995A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A2F">
              <w:rPr>
                <w:rFonts w:ascii="Times New Roman" w:hAnsi="Times New Roman" w:cs="Times New Roman"/>
              </w:rPr>
              <w:t>Химия твердого тела как самостоятельная дисциплина.</w:t>
            </w:r>
          </w:p>
          <w:p w:rsidR="00772B7D" w:rsidRDefault="00772B7D" w:rsidP="00995A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A2F">
              <w:rPr>
                <w:rFonts w:ascii="Times New Roman" w:hAnsi="Times New Roman" w:cs="Times New Roman"/>
              </w:rPr>
              <w:t xml:space="preserve"> Использование сведений из химии твердого тела для описания свойств, внешнего и внутреннего строения твердых тел. Способы получения твердых тел</w:t>
            </w:r>
          </w:p>
          <w:p w:rsidR="00772B7D" w:rsidRDefault="00772B7D" w:rsidP="00995A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A2F">
              <w:rPr>
                <w:rFonts w:ascii="Times New Roman" w:hAnsi="Times New Roman" w:cs="Times New Roman"/>
              </w:rPr>
              <w:t>Кристаллография. Основные понятия и определения. Симметрия кристаллов. Элементы симметрии: центр симметрии, плоскости симметрии, оси симметрии. Определение элементов симметрии. Теоремы сочетания элементов симметрии</w:t>
            </w:r>
          </w:p>
          <w:p w:rsidR="005F0FED" w:rsidRDefault="00772B7D" w:rsidP="00995A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</w:rPr>
              <w:t xml:space="preserve">Категории сингонии и виды симметрии кристаллических многогранников. Формы кристаллов. Простые формы и комбинации. </w:t>
            </w:r>
          </w:p>
          <w:p w:rsidR="00772B7D" w:rsidRPr="005F0FED" w:rsidRDefault="00772B7D" w:rsidP="00995A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</w:rPr>
              <w:t>Законы геометрической кристаллографии. Закон постоянства углов, закон целых чисел. Теоремы к выбору кристаллографических осей. Установка кристаллов. Точные методы определения символов граней</w:t>
            </w:r>
          </w:p>
          <w:p w:rsidR="00772B7D" w:rsidRPr="00995A2F" w:rsidRDefault="00772B7D" w:rsidP="00995A2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A2F">
              <w:rPr>
                <w:rFonts w:ascii="Times New Roman" w:hAnsi="Times New Roman" w:cs="Times New Roman"/>
              </w:rPr>
              <w:t>Символы классов симметрии. Международные символы. Символы Шенфлиса. Формы реальных кристаллов. Усложненные формы и типы срастаний кристаллов</w:t>
            </w:r>
          </w:p>
          <w:p w:rsidR="00772B7D" w:rsidRDefault="00772B7D" w:rsidP="006A1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2 Кристаллохимия</w:t>
            </w:r>
          </w:p>
          <w:p w:rsidR="00772B7D" w:rsidRDefault="00772B7D" w:rsidP="005B69C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 xml:space="preserve">Понятие о кристаллической структуре и пространственной решетке. Симметрия структур кристаллов. Решетки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Бравэ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. Закрытые и открытые элементы симметрии </w:t>
            </w:r>
          </w:p>
          <w:p w:rsidR="00772B7D" w:rsidRDefault="00772B7D" w:rsidP="005B69C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>Понятие пространственной группы симметрии. Элементы симметрии бесконечных фигур: плоскости скользящего отражения и винтовые оси. Описание кристаллохимических ячеек. Символы узлов кристаллохимических ячеек. Понятие базиса решетки.</w:t>
            </w:r>
          </w:p>
          <w:p w:rsidR="00772B7D" w:rsidRDefault="00772B7D" w:rsidP="005B69C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 xml:space="preserve">Описание основных структурных типов кристаллических решеток. Типы химической связи в кристаллах.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Гомодесмические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гетеродесмические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структуры. Классификация кристаллических структур по типу химической связи и характеру межъядерных расстояний.</w:t>
            </w:r>
          </w:p>
          <w:p w:rsidR="00772B7D" w:rsidRDefault="00772B7D" w:rsidP="005B69C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 xml:space="preserve">Атомные и ионные радиусы. Устойчивость кристаллических структур. Энергия кристаллической решетки. Взаимосвязь относительных размеров катионов и анионов.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Плотнейшие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упаковки в структурах. Многослойные упаковки.</w:t>
            </w:r>
          </w:p>
          <w:p w:rsidR="00772B7D" w:rsidRDefault="00772B7D" w:rsidP="005B69C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 xml:space="preserve">Дефекты кристаллических структур. Типы дефектов в структурах. Стехиометрические дефекты. Точечные дефекты. Дефекты </w:t>
            </w:r>
            <w:proofErr w:type="spellStart"/>
            <w:r w:rsidRPr="005B69C6">
              <w:rPr>
                <w:rFonts w:ascii="Times New Roman" w:hAnsi="Times New Roman" w:cs="Times New Roman"/>
              </w:rPr>
              <w:t>Шоттки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и Френкеля. Понятие и типы центров окраски минералов.</w:t>
            </w:r>
          </w:p>
          <w:p w:rsidR="005F0FED" w:rsidRDefault="005F0FED" w:rsidP="006A1EC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0FED">
              <w:rPr>
                <w:rFonts w:ascii="Times New Roman" w:hAnsi="Times New Roman" w:cs="Times New Roman"/>
              </w:rPr>
              <w:t>Нестехиометрия</w:t>
            </w:r>
            <w:proofErr w:type="spellEnd"/>
            <w:r w:rsidR="00772B7D" w:rsidRPr="005F0FED">
              <w:rPr>
                <w:rFonts w:ascii="Times New Roman" w:hAnsi="Times New Roman" w:cs="Times New Roman"/>
              </w:rPr>
              <w:t xml:space="preserve">. Кластеры - агрегаты дефектов. </w:t>
            </w:r>
            <w:proofErr w:type="spellStart"/>
            <w:r w:rsidR="00772B7D" w:rsidRPr="005F0FED">
              <w:rPr>
                <w:rFonts w:ascii="Times New Roman" w:hAnsi="Times New Roman" w:cs="Times New Roman"/>
              </w:rPr>
              <w:t>Антиструктурные</w:t>
            </w:r>
            <w:proofErr w:type="spellEnd"/>
            <w:r w:rsidR="00772B7D" w:rsidRPr="005F0FED">
              <w:rPr>
                <w:rFonts w:ascii="Times New Roman" w:hAnsi="Times New Roman" w:cs="Times New Roman"/>
              </w:rPr>
              <w:t xml:space="preserve"> дефекты. Протяженные (литейные дефекты). Краевые и винтовые дислокации.</w:t>
            </w:r>
            <w:r w:rsidR="005B69C6" w:rsidRPr="005F0FED">
              <w:rPr>
                <w:rFonts w:ascii="Times New Roman" w:hAnsi="Times New Roman" w:cs="Times New Roman"/>
              </w:rPr>
              <w:t xml:space="preserve"> </w:t>
            </w:r>
            <w:r w:rsidR="00772B7D" w:rsidRPr="005F0FED">
              <w:rPr>
                <w:rFonts w:ascii="Times New Roman" w:hAnsi="Times New Roman" w:cs="Times New Roman"/>
              </w:rPr>
              <w:t xml:space="preserve">Изоморфизм и полиморфизм. Твердые растворы замещения и внедрения. </w:t>
            </w:r>
          </w:p>
          <w:p w:rsidR="00772B7D" w:rsidRPr="005F0FED" w:rsidRDefault="00772B7D" w:rsidP="005F0FED">
            <w:pPr>
              <w:pStyle w:val="a4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</w:rPr>
              <w:t>3 Применение физико-химических методов для исследования структуры твердых тел</w:t>
            </w:r>
          </w:p>
          <w:p w:rsidR="00772B7D" w:rsidRDefault="00772B7D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 xml:space="preserve">Химия поверхности твердых тел. Поверхностные центры.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Бренстодовские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Льюисовские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кислотные центры. Твердые кислоты и основания. Кислотно-основные свойства </w:t>
            </w:r>
            <w:r w:rsidRPr="005B69C6">
              <w:rPr>
                <w:rFonts w:ascii="Times New Roman" w:hAnsi="Times New Roman" w:cs="Times New Roman"/>
              </w:rPr>
              <w:lastRenderedPageBreak/>
              <w:t xml:space="preserve">поверхности оксидов алюминия и кальция. </w:t>
            </w:r>
            <w:proofErr w:type="spellStart"/>
            <w:r w:rsidRPr="005B69C6">
              <w:rPr>
                <w:rFonts w:ascii="Times New Roman" w:hAnsi="Times New Roman" w:cs="Times New Roman"/>
              </w:rPr>
              <w:t>Сверхкислоты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69C6">
              <w:rPr>
                <w:rFonts w:ascii="Times New Roman" w:hAnsi="Times New Roman" w:cs="Times New Roman"/>
              </w:rPr>
              <w:t>сверхоснования</w:t>
            </w:r>
            <w:proofErr w:type="spellEnd"/>
            <w:r w:rsidRPr="005B69C6">
              <w:rPr>
                <w:rFonts w:ascii="Times New Roman" w:hAnsi="Times New Roman" w:cs="Times New Roman"/>
              </w:rPr>
              <w:t>.</w:t>
            </w:r>
          </w:p>
          <w:p w:rsidR="000555A4" w:rsidRDefault="00772B7D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555A4">
              <w:rPr>
                <w:rFonts w:ascii="Times New Roman" w:hAnsi="Times New Roman" w:cs="Times New Roman"/>
              </w:rPr>
              <w:t xml:space="preserve">Основные представления о росте кристаллов. Теории роста кристаллов. Образование минералов и горных пород в земной коре. Краткие сведения о методах выращивания кристаллов. </w:t>
            </w:r>
          </w:p>
          <w:p w:rsidR="00772B7D" w:rsidRPr="000555A4" w:rsidRDefault="00772B7D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555A4">
              <w:rPr>
                <w:rFonts w:ascii="Times New Roman" w:hAnsi="Times New Roman" w:cs="Times New Roman"/>
              </w:rPr>
              <w:t xml:space="preserve">Рентгенометрия кристаллов. Формула </w:t>
            </w:r>
            <w:proofErr w:type="spellStart"/>
            <w:r w:rsidRPr="000555A4">
              <w:rPr>
                <w:rFonts w:ascii="Times New Roman" w:hAnsi="Times New Roman" w:cs="Times New Roman"/>
              </w:rPr>
              <w:t>Вульфа-Брегга</w:t>
            </w:r>
            <w:proofErr w:type="spellEnd"/>
            <w:r w:rsidRPr="000555A4">
              <w:rPr>
                <w:rFonts w:ascii="Times New Roman" w:hAnsi="Times New Roman" w:cs="Times New Roman"/>
              </w:rPr>
              <w:t>. Возможности и сущность рентгеновских методов анализа. Рентгеноструктурный анализ. Расшифровка рентгенограмм.</w:t>
            </w:r>
          </w:p>
          <w:p w:rsidR="00772B7D" w:rsidRDefault="00772B7D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 xml:space="preserve">Термические методы анализа. </w:t>
            </w:r>
            <w:proofErr w:type="spellStart"/>
            <w:r w:rsidRPr="005B69C6">
              <w:rPr>
                <w:rFonts w:ascii="Times New Roman" w:hAnsi="Times New Roman" w:cs="Times New Roman"/>
              </w:rPr>
              <w:t>Термогравеметрический</w:t>
            </w:r>
            <w:proofErr w:type="spellEnd"/>
            <w:r w:rsidRPr="005B69C6">
              <w:rPr>
                <w:rFonts w:ascii="Times New Roman" w:hAnsi="Times New Roman" w:cs="Times New Roman"/>
              </w:rPr>
              <w:t xml:space="preserve"> анализ. Устройство </w:t>
            </w:r>
            <w:proofErr w:type="spellStart"/>
            <w:r w:rsidRPr="005B69C6">
              <w:rPr>
                <w:rFonts w:ascii="Times New Roman" w:hAnsi="Times New Roman" w:cs="Times New Roman"/>
              </w:rPr>
              <w:t>дериватографа</w:t>
            </w:r>
            <w:proofErr w:type="spellEnd"/>
            <w:r w:rsidRPr="005B69C6">
              <w:rPr>
                <w:rFonts w:ascii="Times New Roman" w:hAnsi="Times New Roman" w:cs="Times New Roman"/>
              </w:rPr>
              <w:t>. Изучение полиморфных превращений и механизмов разложения неорганических соединений. Основы инфракрасной спектроскопии. Спектроскопия ядерного магнитного резонанса</w:t>
            </w:r>
          </w:p>
          <w:p w:rsidR="00772B7D" w:rsidRPr="000555A4" w:rsidRDefault="00772B7D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B69C6">
              <w:rPr>
                <w:rFonts w:ascii="Times New Roman" w:hAnsi="Times New Roman" w:cs="Times New Roman"/>
              </w:rPr>
              <w:t>Влияние вида симметрии на физико-химические свойства. Твердых тел. Элементы физико-химической механики. О связи между энергией решетки, удельной поверхностной энергией, твердостью и прочностью ионных кристаллов. Понятие и определение твердости и спайности минералов. Вид симметрии и оптическая активность кристаллов. Оптические свойства кристаллов. Окраска, блеск минералов.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lastRenderedPageBreak/>
              <w:t>Формируемые компетенции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772B7D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72B7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72B7D">
              <w:rPr>
                <w:rFonts w:ascii="Times New Roman" w:hAnsi="Times New Roman" w:cs="Times New Roman"/>
              </w:rPr>
              <w:t xml:space="preserve">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(ПК-3);</w:t>
            </w:r>
          </w:p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72B7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72B7D">
              <w:rPr>
                <w:rFonts w:ascii="Times New Roman" w:hAnsi="Times New Roman" w:cs="Times New Roman"/>
              </w:rPr>
              <w:t xml:space="preserve"> использовать знания свойств химических элементов соединений и материалов на их основе для решения задач профессиональной деятельности (ПК-23).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Образовательные результаты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381DD8" w:rsidP="00772B7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Знать:</w:t>
            </w:r>
          </w:p>
          <w:p w:rsidR="00772B7D" w:rsidRPr="00772B7D" w:rsidRDefault="00772B7D" w:rsidP="00772B7D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основные понятия и законы кристаллографии и кристаллохимии, элементы симметрии, категории </w:t>
            </w:r>
            <w:proofErr w:type="spellStart"/>
            <w:r w:rsidRPr="00772B7D">
              <w:rPr>
                <w:rFonts w:ascii="Times New Roman" w:hAnsi="Times New Roman" w:cs="Times New Roman"/>
              </w:rPr>
              <w:t>сингоний</w:t>
            </w:r>
            <w:proofErr w:type="spellEnd"/>
            <w:r w:rsidRPr="00772B7D">
              <w:rPr>
                <w:rFonts w:ascii="Times New Roman" w:hAnsi="Times New Roman" w:cs="Times New Roman"/>
              </w:rPr>
              <w:t xml:space="preserve"> и виды симметрии кристаллических многогранников, методы определения символов граней, символы классов симметрии, элементы симм</w:t>
            </w:r>
            <w:r w:rsidR="000555A4">
              <w:rPr>
                <w:rFonts w:ascii="Times New Roman" w:hAnsi="Times New Roman" w:cs="Times New Roman"/>
              </w:rPr>
              <w:t>етрии кристаллических структур</w:t>
            </w:r>
            <w:r w:rsidRPr="00772B7D">
              <w:rPr>
                <w:rFonts w:ascii="Times New Roman" w:hAnsi="Times New Roman" w:cs="Times New Roman"/>
              </w:rPr>
              <w:t xml:space="preserve">, описание основных структурных типов кристаллических решёток, классификацию кристаллических структур по типу химической связи и характеру межъядерных расстояний, устойчивость кристаллических структур, типы </w:t>
            </w:r>
            <w:proofErr w:type="spellStart"/>
            <w:r w:rsidRPr="00772B7D">
              <w:rPr>
                <w:rFonts w:ascii="Times New Roman" w:hAnsi="Times New Roman" w:cs="Times New Roman"/>
              </w:rPr>
              <w:t>плотнейших</w:t>
            </w:r>
            <w:proofErr w:type="spellEnd"/>
            <w:r w:rsidRPr="00772B7D">
              <w:rPr>
                <w:rFonts w:ascii="Times New Roman" w:hAnsi="Times New Roman" w:cs="Times New Roman"/>
              </w:rPr>
              <w:t xml:space="preserve"> упаковок в структурах, типы </w:t>
            </w:r>
            <w:proofErr w:type="spellStart"/>
            <w:r w:rsidRPr="00772B7D">
              <w:rPr>
                <w:rFonts w:ascii="Times New Roman" w:hAnsi="Times New Roman" w:cs="Times New Roman"/>
              </w:rPr>
              <w:t>нестехиометрии</w:t>
            </w:r>
            <w:proofErr w:type="spellEnd"/>
            <w:r w:rsidRPr="00772B7D">
              <w:rPr>
                <w:rFonts w:ascii="Times New Roman" w:hAnsi="Times New Roman" w:cs="Times New Roman"/>
              </w:rPr>
              <w:t xml:space="preserve"> кристаллов</w:t>
            </w:r>
            <w:proofErr w:type="gramStart"/>
            <w:r w:rsidRPr="00772B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72B7D">
              <w:rPr>
                <w:rFonts w:ascii="Times New Roman" w:hAnsi="Times New Roman" w:cs="Times New Roman"/>
              </w:rPr>
              <w:t xml:space="preserve"> дефекты кристаллических структур, твердые растворы замещения и внедрения, химию поверхности твердых тел, твердые кислоты и основания, основные представления о росте кристаллов, физико-химические свойства и методы исследования кристаллов;</w:t>
            </w:r>
          </w:p>
          <w:p w:rsidR="00772B7D" w:rsidRPr="00772B7D" w:rsidRDefault="00381DD8" w:rsidP="00772B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Уметь:</w:t>
            </w:r>
          </w:p>
          <w:p w:rsidR="00772B7D" w:rsidRPr="00772B7D" w:rsidRDefault="00772B7D" w:rsidP="00772B7D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применять полученные знания для практического изучения кристаллических структур различными физико-химическими методами, выбрать необходимые методы анализа для решения практических задач по изучению физико-химических свой</w:t>
            </w:r>
            <w:proofErr w:type="gramStart"/>
            <w:r w:rsidRPr="00772B7D">
              <w:rPr>
                <w:rFonts w:ascii="Times New Roman" w:hAnsi="Times New Roman" w:cs="Times New Roman"/>
              </w:rPr>
              <w:t>ств тв</w:t>
            </w:r>
            <w:proofErr w:type="gramEnd"/>
            <w:r w:rsidRPr="00772B7D">
              <w:rPr>
                <w:rFonts w:ascii="Times New Roman" w:hAnsi="Times New Roman" w:cs="Times New Roman"/>
              </w:rPr>
              <w:t>ердых тел, провести статистическую обработку результатов аналитических определений, прогнозировать влияние различных факторов на физико-химические характеристики твердого вещества;</w:t>
            </w:r>
          </w:p>
          <w:p w:rsidR="00772B7D" w:rsidRPr="00772B7D" w:rsidRDefault="00381DD8" w:rsidP="00772B7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Владеть:</w:t>
            </w:r>
          </w:p>
          <w:p w:rsidR="00772B7D" w:rsidRPr="00772B7D" w:rsidRDefault="00772B7D" w:rsidP="00772B7D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символикой кристаллографических и кристаллохимических обозначений, экспериментальными методами расшифровки </w:t>
            </w:r>
            <w:r w:rsidR="000555A4">
              <w:rPr>
                <w:rFonts w:ascii="Times New Roman" w:hAnsi="Times New Roman" w:cs="Times New Roman"/>
              </w:rPr>
              <w:t>рентгенограмм,</w:t>
            </w:r>
            <w:r w:rsidRPr="00772B7D">
              <w:rPr>
                <w:rFonts w:ascii="Times New Roman" w:hAnsi="Times New Roman" w:cs="Times New Roman"/>
              </w:rPr>
              <w:t xml:space="preserve"> рентгенофазового и рентгеноструктурного анализа, определения дефектов кристаллических структур, исследования кислотно-основных свойств поверхности, расчётами по данным термодинамического анализа, проведения измерений физико-химических свой</w:t>
            </w:r>
            <w:proofErr w:type="gramStart"/>
            <w:r w:rsidRPr="00772B7D">
              <w:rPr>
                <w:rFonts w:ascii="Times New Roman" w:hAnsi="Times New Roman" w:cs="Times New Roman"/>
              </w:rPr>
              <w:t>ств кр</w:t>
            </w:r>
            <w:proofErr w:type="gramEnd"/>
            <w:r w:rsidRPr="00772B7D">
              <w:rPr>
                <w:rFonts w:ascii="Times New Roman" w:hAnsi="Times New Roman" w:cs="Times New Roman"/>
              </w:rPr>
              <w:t>исталлов и корректной оценки погрешностей при проведении химического эксперимента.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772B7D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производственно-технологической), связанной с исследованием кристаллической структуры сырья и готовых продуктов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Кафедра технологии неорганических веществ </w:t>
            </w:r>
          </w:p>
        </w:tc>
      </w:tr>
      <w:tr w:rsidR="00772B7D" w:rsidRPr="00772B7D" w:rsidTr="00772B7D">
        <w:tc>
          <w:tcPr>
            <w:tcW w:w="5920" w:type="dxa"/>
            <w:gridSpan w:val="5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Составители</w:t>
            </w:r>
          </w:p>
        </w:tc>
        <w:tc>
          <w:tcPr>
            <w:tcW w:w="3651" w:type="dxa"/>
            <w:gridSpan w:val="2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  <w:tr w:rsidR="00772B7D" w:rsidRPr="00772B7D" w:rsidTr="00772B7D">
        <w:tc>
          <w:tcPr>
            <w:tcW w:w="5920" w:type="dxa"/>
            <w:gridSpan w:val="5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Д.т.н., профессор Ильин А.П., к.т.н., доцент Ильин А.А.</w:t>
            </w:r>
          </w:p>
        </w:tc>
        <w:tc>
          <w:tcPr>
            <w:tcW w:w="3651" w:type="dxa"/>
            <w:gridSpan w:val="2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60EE" w:rsidRPr="00772B7D" w:rsidTr="00772B7D">
        <w:tc>
          <w:tcPr>
            <w:tcW w:w="5920" w:type="dxa"/>
            <w:gridSpan w:val="5"/>
          </w:tcPr>
          <w:p w:rsidR="007360EE" w:rsidRPr="007360EE" w:rsidRDefault="007360EE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0EE">
              <w:rPr>
                <w:rFonts w:ascii="Times New Roman" w:hAnsi="Times New Roman" w:cs="Times New Roman"/>
                <w:b/>
              </w:rPr>
              <w:t xml:space="preserve">Заведующий кафедрой </w:t>
            </w:r>
            <w:proofErr w:type="spellStart"/>
            <w:r w:rsidRPr="007360EE">
              <w:rPr>
                <w:rFonts w:ascii="Times New Roman" w:hAnsi="Times New Roman" w:cs="Times New Roman"/>
                <w:b/>
              </w:rPr>
              <w:t>дтн</w:t>
            </w:r>
            <w:proofErr w:type="spellEnd"/>
            <w:r w:rsidRPr="007360EE">
              <w:rPr>
                <w:rFonts w:ascii="Times New Roman" w:hAnsi="Times New Roman" w:cs="Times New Roman"/>
                <w:b/>
              </w:rPr>
              <w:t>, проф</w:t>
            </w:r>
            <w:proofErr w:type="gramStart"/>
            <w:r w:rsidRPr="007360E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7360EE">
              <w:rPr>
                <w:rFonts w:ascii="Times New Roman" w:hAnsi="Times New Roman" w:cs="Times New Roman"/>
                <w:b/>
              </w:rPr>
              <w:t>льин А.П.</w:t>
            </w:r>
          </w:p>
        </w:tc>
        <w:tc>
          <w:tcPr>
            <w:tcW w:w="3651" w:type="dxa"/>
            <w:gridSpan w:val="2"/>
          </w:tcPr>
          <w:p w:rsidR="007360EE" w:rsidRPr="00772B7D" w:rsidRDefault="007360EE" w:rsidP="006A1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B7D" w:rsidRPr="00772B7D" w:rsidTr="00772B7D">
        <w:tc>
          <w:tcPr>
            <w:tcW w:w="5920" w:type="dxa"/>
            <w:gridSpan w:val="5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51" w:type="dxa"/>
            <w:gridSpan w:val="2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691C" w:rsidRPr="00772B7D" w:rsidRDefault="005D691C" w:rsidP="007360EE">
      <w:pPr>
        <w:rPr>
          <w:rFonts w:ascii="Times New Roman" w:hAnsi="Times New Roman" w:cs="Times New Roman"/>
        </w:rPr>
      </w:pPr>
    </w:p>
    <w:sectPr w:rsidR="005D691C" w:rsidRPr="00772B7D" w:rsidSect="007360E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BC2"/>
    <w:multiLevelType w:val="singleLevel"/>
    <w:tmpl w:val="7BE47966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8036542"/>
    <w:multiLevelType w:val="hybridMultilevel"/>
    <w:tmpl w:val="25BCFAB4"/>
    <w:lvl w:ilvl="0" w:tplc="5AC24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34DB6"/>
    <w:multiLevelType w:val="singleLevel"/>
    <w:tmpl w:val="13028F1A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9597373"/>
    <w:multiLevelType w:val="singleLevel"/>
    <w:tmpl w:val="B5EEEEF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6300CEB"/>
    <w:multiLevelType w:val="singleLevel"/>
    <w:tmpl w:val="13028F1A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03A3D6C"/>
    <w:multiLevelType w:val="hybridMultilevel"/>
    <w:tmpl w:val="25FA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B272B"/>
    <w:multiLevelType w:val="singleLevel"/>
    <w:tmpl w:val="7BE479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7B37364"/>
    <w:multiLevelType w:val="singleLevel"/>
    <w:tmpl w:val="054806D4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9255D5C"/>
    <w:multiLevelType w:val="singleLevel"/>
    <w:tmpl w:val="090C810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DC17911"/>
    <w:multiLevelType w:val="singleLevel"/>
    <w:tmpl w:val="054806D4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F1044F6"/>
    <w:multiLevelType w:val="singleLevel"/>
    <w:tmpl w:val="090C810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2FA618F"/>
    <w:multiLevelType w:val="singleLevel"/>
    <w:tmpl w:val="5126915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667F6C80"/>
    <w:multiLevelType w:val="hybridMultilevel"/>
    <w:tmpl w:val="F32EE83A"/>
    <w:lvl w:ilvl="0" w:tplc="79D42E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5342D04">
      <w:numFmt w:val="none"/>
      <w:lvlText w:val=""/>
      <w:lvlJc w:val="left"/>
      <w:pPr>
        <w:tabs>
          <w:tab w:val="num" w:pos="360"/>
        </w:tabs>
      </w:pPr>
    </w:lvl>
    <w:lvl w:ilvl="2" w:tplc="559467CC">
      <w:numFmt w:val="none"/>
      <w:lvlText w:val=""/>
      <w:lvlJc w:val="left"/>
      <w:pPr>
        <w:tabs>
          <w:tab w:val="num" w:pos="360"/>
        </w:tabs>
      </w:pPr>
    </w:lvl>
    <w:lvl w:ilvl="3" w:tplc="964094FC">
      <w:numFmt w:val="none"/>
      <w:lvlText w:val=""/>
      <w:lvlJc w:val="left"/>
      <w:pPr>
        <w:tabs>
          <w:tab w:val="num" w:pos="360"/>
        </w:tabs>
      </w:pPr>
    </w:lvl>
    <w:lvl w:ilvl="4" w:tplc="EEA6ECA6">
      <w:numFmt w:val="none"/>
      <w:lvlText w:val=""/>
      <w:lvlJc w:val="left"/>
      <w:pPr>
        <w:tabs>
          <w:tab w:val="num" w:pos="360"/>
        </w:tabs>
      </w:pPr>
    </w:lvl>
    <w:lvl w:ilvl="5" w:tplc="62A4A384">
      <w:numFmt w:val="none"/>
      <w:lvlText w:val=""/>
      <w:lvlJc w:val="left"/>
      <w:pPr>
        <w:tabs>
          <w:tab w:val="num" w:pos="360"/>
        </w:tabs>
      </w:pPr>
    </w:lvl>
    <w:lvl w:ilvl="6" w:tplc="9CBC685E">
      <w:numFmt w:val="none"/>
      <w:lvlText w:val=""/>
      <w:lvlJc w:val="left"/>
      <w:pPr>
        <w:tabs>
          <w:tab w:val="num" w:pos="360"/>
        </w:tabs>
      </w:pPr>
    </w:lvl>
    <w:lvl w:ilvl="7" w:tplc="3CEA5714">
      <w:numFmt w:val="none"/>
      <w:lvlText w:val=""/>
      <w:lvlJc w:val="left"/>
      <w:pPr>
        <w:tabs>
          <w:tab w:val="num" w:pos="360"/>
        </w:tabs>
      </w:pPr>
    </w:lvl>
    <w:lvl w:ilvl="8" w:tplc="027A77D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8E908B5"/>
    <w:multiLevelType w:val="singleLevel"/>
    <w:tmpl w:val="5126915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CC16FBE"/>
    <w:multiLevelType w:val="hybridMultilevel"/>
    <w:tmpl w:val="3290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30911"/>
    <w:multiLevelType w:val="singleLevel"/>
    <w:tmpl w:val="B5EEEE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B426969"/>
    <w:multiLevelType w:val="hybridMultilevel"/>
    <w:tmpl w:val="724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1C"/>
    <w:rsid w:val="000555A4"/>
    <w:rsid w:val="0006024B"/>
    <w:rsid w:val="00373F2A"/>
    <w:rsid w:val="00381DD8"/>
    <w:rsid w:val="00584CE8"/>
    <w:rsid w:val="005B69C6"/>
    <w:rsid w:val="005D691C"/>
    <w:rsid w:val="005F0FED"/>
    <w:rsid w:val="007360EE"/>
    <w:rsid w:val="00772B7D"/>
    <w:rsid w:val="007E18FF"/>
    <w:rsid w:val="00974EE8"/>
    <w:rsid w:val="00995A2F"/>
    <w:rsid w:val="009E2AFC"/>
    <w:rsid w:val="00A726D6"/>
    <w:rsid w:val="00BF62E9"/>
    <w:rsid w:val="00C20FC9"/>
    <w:rsid w:val="00D128DC"/>
    <w:rsid w:val="00D14D99"/>
    <w:rsid w:val="00EB75BC"/>
    <w:rsid w:val="00F5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269B-48FB-47C9-8973-E0CDFED0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2015-03-24T05:39:00Z</cp:lastPrinted>
  <dcterms:created xsi:type="dcterms:W3CDTF">2015-03-23T10:08:00Z</dcterms:created>
  <dcterms:modified xsi:type="dcterms:W3CDTF">2015-03-24T05:40:00Z</dcterms:modified>
</cp:coreProperties>
</file>