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2E22D4" w:rsidTr="002E22D4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2E22D4" w:rsidRDefault="002E2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D4" w:rsidRDefault="002E22D4">
            <w:pPr>
              <w:rPr>
                <w:b/>
                <w:sz w:val="28"/>
                <w:szCs w:val="28"/>
              </w:rPr>
            </w:pPr>
          </w:p>
          <w:p w:rsidR="002E22D4" w:rsidRDefault="002E2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ПРОГРАММИРОВАНИЕ   И ОСНОВЫ   </w:t>
            </w:r>
          </w:p>
          <w:p w:rsidR="002E22D4" w:rsidRDefault="002E2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АЛГОРИТМИЗАЦИИ                      </w:t>
            </w:r>
          </w:p>
        </w:tc>
      </w:tr>
      <w:tr w:rsidR="002E22D4" w:rsidTr="002E22D4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rPr>
                <w:rFonts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D4" w:rsidRDefault="002E22D4">
            <w:pPr>
              <w:rPr>
                <w:rFonts w:cs="Times New Roman"/>
              </w:rPr>
            </w:pPr>
          </w:p>
        </w:tc>
      </w:tr>
      <w:tr w:rsidR="002E22D4" w:rsidTr="002E22D4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rPr>
                <w:rFonts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D4" w:rsidRDefault="002E22D4">
            <w:pPr>
              <w:rPr>
                <w:rFonts w:cs="Times New Roman"/>
              </w:rPr>
            </w:pPr>
          </w:p>
        </w:tc>
      </w:tr>
      <w:tr w:rsidR="002E22D4" w:rsidTr="002E22D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5Е, 180ч (68ч ауд.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2E22D4" w:rsidTr="002E22D4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ЛР, ПЗ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экзамен, КП</w:t>
            </w:r>
          </w:p>
        </w:tc>
      </w:tr>
      <w:tr w:rsidR="002E22D4" w:rsidTr="002E22D4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презентации, дискуссии и др.</w:t>
            </w:r>
          </w:p>
        </w:tc>
      </w:tr>
      <w:tr w:rsidR="002E22D4" w:rsidTr="002E22D4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2E22D4" w:rsidRDefault="002E22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2E22D4" w:rsidTr="002E22D4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5"/>
              </w:rPr>
              <w:t xml:space="preserve">Целями освоения дисциплины являются </w:t>
            </w:r>
            <w:r>
              <w:rPr>
                <w:rFonts w:ascii="Times New Roman" w:eastAsia="Calibri" w:hAnsi="Times New Roman" w:cs="Times New Roman"/>
              </w:rPr>
              <w:t>изучение основ алгоритмизации и прикладного программирования (с использованием языка Турбо Паскаль) и методов построения алгоритмов и структур данных, используемых при решении прикладных задач в различных предметных областях с применением ЭВМ.</w:t>
            </w:r>
          </w:p>
        </w:tc>
      </w:tr>
      <w:tr w:rsidR="002E22D4" w:rsidTr="002E22D4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2E22D4" w:rsidRDefault="002E22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2E22D4" w:rsidTr="002E22D4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</w:rPr>
              <w:t>Дисциплина относится к профессиональному циклу и имеет своей целью ознакомления студентов с основными понятиями алгоритмизации, основными понятиями программирования; технологии структурного, модульного, объектно-ориентированного программирования; знакомство со стандартными библиотеками языка и использование ее при решении типовых задач прикладного программирования; изучение технологий проектирования программных продуктов с графическим пользовательским интерфейсом.   В процессе изучения дисциплины студенты приобретают навыки использования основных приемов программирования, которые будут использоваться при выполнении различных заданий и работ практически по всем дисциплинам, изучаемых на последующих курсах, («СУБД», «Вычислительные машины системы и сети», «Системное программное обеспечение», «Система компьютерной математики» и т.д.)</w:t>
            </w:r>
          </w:p>
        </w:tc>
      </w:tr>
      <w:tr w:rsidR="002E22D4" w:rsidTr="002E22D4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2E22D4" w:rsidRDefault="002E22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 xml:space="preserve">Основное содержание </w:t>
            </w:r>
          </w:p>
        </w:tc>
      </w:tr>
      <w:tr w:rsidR="002E22D4" w:rsidTr="002E22D4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D4" w:rsidRDefault="002E22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Модуль 1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>Основные этапы решения задач на ЭВМ.</w:t>
            </w:r>
            <w:r>
              <w:rPr>
                <w:rFonts w:ascii="Times New Roman" w:eastAsia="Calibri" w:hAnsi="Times New Roman" w:cs="Times New Roman"/>
              </w:rPr>
              <w:t xml:space="preserve"> Понятие алгоритма. Методы формального описания алгоритмов. Схемы алгоритмов.  Основные характеристики алгоритмов и этапы их разработки. Базовые разновидности программных алгоритмов. Принципы алгоритмизации. Разветвленные и циклические алгоритмы. Сложные циклы. Алгоритмы с массивами. Взаимосвязь алгоритмов, моделей данных и постановок задач. Алгоритм и его программная реализация. Понятие языка программирования.</w:t>
            </w:r>
          </w:p>
          <w:p w:rsidR="002E22D4" w:rsidRDefault="002E22D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Модуль 2. История развития языка программирования Турбо Паскаль.</w:t>
            </w:r>
            <w:r>
              <w:rPr>
                <w:rFonts w:ascii="Times New Roman" w:eastAsia="Calibri" w:hAnsi="Times New Roman" w:cs="Times New Roman"/>
              </w:rPr>
              <w:t xml:space="preserve"> Характеристики и особенности языка. Способ синтаксического описания. Алфавит, лексика и структура языка. Общая структура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паскаль-программы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. Типы переменных. Константы. Комментарии и пробелы. Операторы языка. Оператор присваивания. Ввод-вывод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паскаль-стандарте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. Условные операторы. Операторы цикла.</w:t>
            </w:r>
          </w:p>
          <w:p w:rsidR="002E22D4" w:rsidRDefault="002E22D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Модуль 3. Простые и структурированные типы данных.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Перечеслимый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ограниченные типы данных. Диапазонный тип данных. Структурированные типы данных. Регулярные типы. Записные типы. Вариантные записи. Множества.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Стринговый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тип данных. Процедуры и функции. Файловая структура данных. </w:t>
            </w:r>
          </w:p>
          <w:p w:rsidR="002E22D4" w:rsidRDefault="002E22D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Модуль 4. Указатели и динамическая память. </w:t>
            </w:r>
            <w:r>
              <w:rPr>
                <w:rFonts w:ascii="Times New Roman" w:eastAsia="Calibri" w:hAnsi="Times New Roman" w:cs="Times New Roman"/>
              </w:rPr>
              <w:t>Представление динамической памяти в ЭВМ. Выделение и освобождение памяти. Ссылки и указатели. «Ячеистая» структура памяти.</w:t>
            </w:r>
          </w:p>
          <w:p w:rsidR="002E22D4" w:rsidRDefault="002E22D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Модуль 5.Основные положения объектно-ориентированного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мирования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Принцип декомпозиции. Конструктор и деструктор. Принципы инкапсуляции, наследования, полиморфизма. Абстрактные и виртуальные методы. События и их обработчик. </w:t>
            </w:r>
          </w:p>
          <w:p w:rsidR="002E22D4" w:rsidRDefault="002E22D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Модуль 6. Организация данных в виде списков. Поиск и сортировка данных. </w:t>
            </w:r>
            <w:r>
              <w:rPr>
                <w:rFonts w:ascii="Times New Roman" w:eastAsia="Calibri" w:hAnsi="Times New Roman" w:cs="Times New Roman"/>
              </w:rPr>
              <w:t xml:space="preserve">Основные операции с динамическим массивом. Сортировка динамических массивов. Понятие дерева, бинарного дерева. Алгоритмы поиска в деревьях. Линейный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идвоичный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поиск. Поиск текстовых строк. Алгоритмы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Кнута-Морема-Пратта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Плгоритм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Боуер</w:t>
            </w:r>
            <w:proofErr w:type="gramStart"/>
            <w:r>
              <w:rPr>
                <w:rFonts w:ascii="Times New Roman" w:eastAsia="Calibri" w:hAnsi="Times New Roman" w:cs="Times New Roman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Мура. Понятие сортировки и ее виды. Сортировка методом прямого включения, прямого перебора, методом пузырька. Быстрая сортировка с разделением. Сортировка файлов. Сортировка слиянием и смещением.</w:t>
            </w:r>
          </w:p>
          <w:p w:rsidR="002E22D4" w:rsidRDefault="002E22D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E22D4" w:rsidTr="002E22D4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2E22D4" w:rsidRDefault="002E22D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2E22D4" w:rsidTr="002E22D4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D4" w:rsidRDefault="002E22D4">
            <w:pPr>
              <w:pStyle w:val="Style14"/>
              <w:widowControl/>
              <w:tabs>
                <w:tab w:val="left" w:pos="173"/>
              </w:tabs>
              <w:spacing w:before="192" w:line="240" w:lineRule="auto"/>
              <w:rPr>
                <w:rStyle w:val="FontStyle153"/>
                <w:bCs/>
                <w:sz w:val="22"/>
                <w:szCs w:val="22"/>
                <w:lang w:eastAsia="en-US"/>
              </w:rPr>
            </w:pPr>
            <w:r>
              <w:rPr>
                <w:rStyle w:val="FontStyle153"/>
                <w:bCs/>
                <w:sz w:val="22"/>
                <w:szCs w:val="22"/>
                <w:lang w:eastAsia="en-US"/>
              </w:rPr>
              <w:t xml:space="preserve">   Общекультурные</w:t>
            </w:r>
          </w:p>
          <w:p w:rsidR="002E22D4" w:rsidRPr="002E22D4" w:rsidRDefault="002E22D4" w:rsidP="002E22D4">
            <w:pPr>
              <w:jc w:val="both"/>
              <w:rPr>
                <w:rFonts w:ascii="Times New Roman" w:hAnsi="Times New Roman" w:cs="Times New Roman"/>
              </w:rPr>
            </w:pPr>
            <w:r w:rsidRPr="002E22D4">
              <w:rPr>
                <w:rFonts w:ascii="Times New Roman" w:hAnsi="Times New Roman" w:cs="Times New Roman"/>
              </w:rPr>
              <w:t>– 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(ОК–11);</w:t>
            </w:r>
          </w:p>
          <w:p w:rsidR="002E22D4" w:rsidRPr="002E22D4" w:rsidRDefault="002E22D4" w:rsidP="002E22D4">
            <w:pPr>
              <w:jc w:val="both"/>
              <w:rPr>
                <w:rFonts w:ascii="Times New Roman" w:hAnsi="Times New Roman" w:cs="Times New Roman"/>
              </w:rPr>
            </w:pPr>
            <w:r w:rsidRPr="002E22D4">
              <w:rPr>
                <w:rFonts w:ascii="Times New Roman" w:hAnsi="Times New Roman" w:cs="Times New Roman"/>
              </w:rPr>
              <w:t xml:space="preserve">– способность владеть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 (ОК–12); </w:t>
            </w:r>
          </w:p>
          <w:p w:rsidR="002E22D4" w:rsidRPr="002E22D4" w:rsidRDefault="002E22D4" w:rsidP="002E22D4">
            <w:pPr>
              <w:jc w:val="both"/>
              <w:rPr>
                <w:rFonts w:ascii="Times New Roman" w:hAnsi="Times New Roman" w:cs="Times New Roman"/>
              </w:rPr>
            </w:pPr>
            <w:r w:rsidRPr="002E22D4">
              <w:rPr>
                <w:rFonts w:ascii="Times New Roman" w:hAnsi="Times New Roman" w:cs="Times New Roman"/>
              </w:rPr>
              <w:t>– способность работать с информацией в глобальных компьютерных сетях (ОК–13);</w:t>
            </w:r>
          </w:p>
          <w:p w:rsidR="002E22D4" w:rsidRDefault="002E22D4">
            <w:pPr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  <w:p w:rsidR="002E22D4" w:rsidRPr="002E22D4" w:rsidRDefault="002E22D4" w:rsidP="002E2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E22D4">
              <w:rPr>
                <w:rFonts w:ascii="Times New Roman" w:hAnsi="Times New Roman" w:cs="Times New Roman"/>
              </w:rPr>
              <w:t>готовность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 (ПК–3);</w:t>
            </w:r>
          </w:p>
          <w:p w:rsidR="002E22D4" w:rsidRPr="002E22D4" w:rsidRDefault="002E22D4" w:rsidP="002E22D4">
            <w:pPr>
              <w:jc w:val="both"/>
              <w:rPr>
                <w:rFonts w:ascii="Times New Roman" w:hAnsi="Times New Roman" w:cs="Times New Roman"/>
              </w:rPr>
            </w:pPr>
            <w:r w:rsidRPr="002E22D4">
              <w:rPr>
                <w:rFonts w:ascii="Times New Roman" w:hAnsi="Times New Roman" w:cs="Times New Roman"/>
              </w:rPr>
              <w:t>– способность собирать, обрабатывать, анализировать и систематизировать научно–техническую информацию по тематике по тематике исследования, использовать достижения отечественной и зарубежной науки, техники и технологии (ПК–6);</w:t>
            </w:r>
          </w:p>
          <w:p w:rsidR="002E22D4" w:rsidRPr="002E22D4" w:rsidRDefault="002E22D4" w:rsidP="002E22D4">
            <w:pPr>
              <w:jc w:val="both"/>
              <w:rPr>
                <w:rFonts w:ascii="Times New Roman" w:hAnsi="Times New Roman" w:cs="Times New Roman"/>
              </w:rPr>
            </w:pPr>
            <w:r w:rsidRPr="002E22D4">
              <w:rPr>
                <w:rFonts w:ascii="Times New Roman" w:hAnsi="Times New Roman" w:cs="Times New Roman"/>
              </w:rPr>
              <w:t>– способность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 (ПК–19);</w:t>
            </w:r>
          </w:p>
          <w:p w:rsidR="002E22D4" w:rsidRDefault="002E22D4" w:rsidP="002E22D4">
            <w:pPr>
              <w:autoSpaceDE w:val="0"/>
              <w:autoSpaceDN w:val="0"/>
              <w:adjustRightInd w:val="0"/>
              <w:jc w:val="both"/>
            </w:pPr>
          </w:p>
        </w:tc>
      </w:tr>
      <w:tr w:rsidR="002E22D4" w:rsidTr="002E22D4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2E22D4" w:rsidRDefault="002E22D4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  <w:lang w:eastAsia="en-US"/>
              </w:rPr>
            </w:pPr>
            <w:r>
              <w:rPr>
                <w:rStyle w:val="FontStyle74"/>
                <w:b/>
                <w:color w:val="FFFFFF" w:themeColor="background1"/>
                <w:sz w:val="22"/>
                <w:szCs w:val="22"/>
                <w:lang w:eastAsia="en-US"/>
              </w:rPr>
              <w:t>Образовательные результаты</w:t>
            </w:r>
          </w:p>
        </w:tc>
      </w:tr>
      <w:tr w:rsidR="002E22D4" w:rsidTr="002E22D4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D4" w:rsidRDefault="002E22D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</w:rPr>
              <w:t>основные направления информационных технологий;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архитектуру ПК; технологию работы на ПК в современных операционных средах; назначение и возможности офисных прикладных программных продуктов;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структуры данных, используемых для представления типовых информационных объектов</w:t>
            </w:r>
            <w:r>
              <w:rPr>
                <w:rFonts w:ascii="Times New Roman" w:hAnsi="Times New Roman" w:cs="Times New Roman"/>
              </w:rPr>
              <w:t>; а</w:t>
            </w:r>
            <w:r>
              <w:rPr>
                <w:rFonts w:ascii="Times New Roman" w:eastAsia="Calibri" w:hAnsi="Times New Roman" w:cs="Times New Roman"/>
              </w:rPr>
              <w:t>лгоритмы обработки и модели данных.</w:t>
            </w:r>
          </w:p>
          <w:p w:rsidR="002E22D4" w:rsidRDefault="002E22D4">
            <w:pPr>
              <w:ind w:firstLine="709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</w:rPr>
              <w:t xml:space="preserve"> применять офисные программные средства в повседневной работе;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выбирать архитектуру персонального компьютера в соответствии с  требованиями;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решать задачи обработки данных с помощью современных программных средств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E22D4" w:rsidRDefault="002E22D4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b/>
              </w:rPr>
              <w:t>владеть</w:t>
            </w:r>
            <w:r>
              <w:rPr>
                <w:rStyle w:val="FontStyle74"/>
                <w:sz w:val="22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навыками работы на персональном компьютере под управлением конкретной ОС; навыками разработки приложений с использованием офисных программных средств; современными информационными технологиями для решения общенаучных задач с использованием математических и графических пакетов.</w:t>
            </w:r>
          </w:p>
          <w:p w:rsidR="002E22D4" w:rsidRDefault="002E22D4">
            <w:pPr>
              <w:ind w:firstLine="709"/>
              <w:jc w:val="both"/>
              <w:rPr>
                <w:rStyle w:val="FontStyle74"/>
                <w:b/>
              </w:rPr>
            </w:pPr>
          </w:p>
        </w:tc>
      </w:tr>
      <w:tr w:rsidR="002E22D4" w:rsidTr="002E22D4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2E22D4" w:rsidRDefault="002E22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 дисциплины с профессиональной деятельностью выпускника</w:t>
            </w:r>
          </w:p>
        </w:tc>
      </w:tr>
      <w:tr w:rsidR="002E22D4" w:rsidTr="002E22D4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D4" w:rsidRDefault="002E22D4">
            <w:pPr>
              <w:pStyle w:val="Style15"/>
              <w:widowControl/>
              <w:tabs>
                <w:tab w:val="left" w:pos="2813"/>
              </w:tabs>
              <w:ind w:right="-2"/>
              <w:rPr>
                <w:sz w:val="22"/>
                <w:szCs w:val="22"/>
                <w:lang w:eastAsia="en-US"/>
              </w:rPr>
            </w:pPr>
            <w:r>
              <w:rPr>
                <w:rStyle w:val="FontStyle157"/>
                <w:iCs/>
                <w:sz w:val="22"/>
                <w:szCs w:val="22"/>
                <w:lang w:eastAsia="en-US"/>
              </w:rPr>
              <w:t xml:space="preserve">Освоение данной дисциплины как предшествующей необходимо </w:t>
            </w:r>
            <w:proofErr w:type="gramStart"/>
            <w:r>
              <w:rPr>
                <w:rStyle w:val="FontStyle157"/>
                <w:iCs/>
                <w:sz w:val="22"/>
                <w:szCs w:val="22"/>
                <w:lang w:eastAsia="en-US"/>
              </w:rPr>
              <w:t>при</w:t>
            </w:r>
            <w:proofErr w:type="gramEnd"/>
            <w:r>
              <w:rPr>
                <w:rStyle w:val="FontStyle157"/>
                <w:iCs/>
                <w:sz w:val="22"/>
                <w:szCs w:val="22"/>
                <w:lang w:eastAsia="en-US"/>
              </w:rPr>
              <w:t xml:space="preserve"> выполнение квалификационной работы бакалавра.</w:t>
            </w:r>
          </w:p>
          <w:p w:rsidR="002E22D4" w:rsidRDefault="002E22D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22D4" w:rsidTr="002E22D4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2E22D4" w:rsidRDefault="002E22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2E22D4" w:rsidTr="002E22D4"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Технической кибернетики и автоматики</w:t>
            </w:r>
          </w:p>
        </w:tc>
      </w:tr>
      <w:tr w:rsidR="002E22D4" w:rsidTr="002E22D4"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2E22D4" w:rsidRDefault="002E22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2E22D4" w:rsidRDefault="002E22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2E22D4" w:rsidTr="002E22D4"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доцент Князева Е.Я.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D4" w:rsidRDefault="002E22D4">
            <w:pPr>
              <w:rPr>
                <w:rFonts w:ascii="Times New Roman" w:hAnsi="Times New Roman" w:cs="Times New Roman"/>
              </w:rPr>
            </w:pPr>
          </w:p>
        </w:tc>
      </w:tr>
      <w:tr w:rsidR="002E22D4" w:rsidTr="002E22D4"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D4" w:rsidRDefault="002E22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Лабутин А.Н.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D4" w:rsidRDefault="002E22D4">
            <w:pPr>
              <w:rPr>
                <w:rFonts w:ascii="Times New Roman" w:hAnsi="Times New Roman" w:cs="Times New Roman"/>
              </w:rPr>
            </w:pPr>
          </w:p>
        </w:tc>
      </w:tr>
      <w:tr w:rsidR="002E22D4" w:rsidTr="002E22D4"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  <w:hideMark/>
          </w:tcPr>
          <w:p w:rsidR="002E22D4" w:rsidRDefault="002E22D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D4" w:rsidRDefault="002E22D4">
            <w:pPr>
              <w:rPr>
                <w:rFonts w:ascii="Times New Roman" w:hAnsi="Times New Roman" w:cs="Times New Roman"/>
              </w:rPr>
            </w:pPr>
          </w:p>
        </w:tc>
      </w:tr>
    </w:tbl>
    <w:p w:rsidR="002E22D4" w:rsidRDefault="002E22D4" w:rsidP="002E22D4">
      <w:pPr>
        <w:rPr>
          <w:rFonts w:ascii="Times New Roman" w:hAnsi="Times New Roman" w:cs="Times New Roman"/>
        </w:rPr>
      </w:pPr>
    </w:p>
    <w:p w:rsidR="002E22D4" w:rsidRDefault="002E22D4" w:rsidP="002E22D4"/>
    <w:p w:rsidR="002E22D4" w:rsidRDefault="002E22D4" w:rsidP="002E22D4"/>
    <w:p w:rsidR="002E22D4" w:rsidRDefault="002E22D4" w:rsidP="002E22D4"/>
    <w:p w:rsidR="00FB4892" w:rsidRDefault="00FB4892"/>
    <w:sectPr w:rsidR="00FB4892" w:rsidSect="00FB48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69" w:rsidRDefault="009F0D69" w:rsidP="002E22D4">
      <w:pPr>
        <w:spacing w:after="0" w:line="240" w:lineRule="auto"/>
      </w:pPr>
      <w:r>
        <w:separator/>
      </w:r>
    </w:p>
  </w:endnote>
  <w:endnote w:type="continuationSeparator" w:id="0">
    <w:p w:rsidR="009F0D69" w:rsidRDefault="009F0D69" w:rsidP="002E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69" w:rsidRDefault="009F0D69" w:rsidP="002E22D4">
      <w:pPr>
        <w:spacing w:after="0" w:line="240" w:lineRule="auto"/>
      </w:pPr>
      <w:r>
        <w:separator/>
      </w:r>
    </w:p>
  </w:footnote>
  <w:footnote w:type="continuationSeparator" w:id="0">
    <w:p w:rsidR="009F0D69" w:rsidRDefault="009F0D69" w:rsidP="002E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D4" w:rsidRDefault="002E22D4" w:rsidP="002E22D4">
    <w:pPr>
      <w:pStyle w:val="Style4"/>
      <w:widowControl/>
      <w:spacing w:line="240" w:lineRule="auto"/>
      <w:ind w:left="2694" w:hanging="2694"/>
      <w:jc w:val="both"/>
      <w:rPr>
        <w:sz w:val="20"/>
        <w:szCs w:val="20"/>
      </w:rPr>
    </w:pPr>
    <w:r w:rsidRPr="0009351E">
      <w:rPr>
        <w:sz w:val="20"/>
        <w:szCs w:val="20"/>
      </w:rPr>
      <w:t>АННОТАЦИИ ДИСЦИПЛИН ООП ПОДГОТОВКИ БАКАЛА</w:t>
    </w:r>
    <w:r>
      <w:rPr>
        <w:sz w:val="20"/>
        <w:szCs w:val="20"/>
      </w:rPr>
      <w:t xml:space="preserve">ВРОВ ПО НАПРАВЛЕНИЮ </w:t>
    </w:r>
  </w:p>
  <w:p w:rsidR="002E22D4" w:rsidRDefault="002E22D4" w:rsidP="002E22D4">
    <w:pPr>
      <w:pStyle w:val="Style4"/>
      <w:widowControl/>
      <w:spacing w:line="240" w:lineRule="auto"/>
      <w:ind w:left="2694" w:hanging="2694"/>
      <w:jc w:val="both"/>
      <w:rPr>
        <w:sz w:val="20"/>
        <w:szCs w:val="20"/>
      </w:rPr>
    </w:pPr>
    <w:r w:rsidRPr="00817D59">
      <w:rPr>
        <w:sz w:val="28"/>
        <w:szCs w:val="28"/>
      </w:rPr>
      <w:t xml:space="preserve">27.03.04 </w:t>
    </w:r>
    <w:r w:rsidRPr="00817D59">
      <w:t>Управление в технических системах</w:t>
    </w:r>
    <w:r w:rsidRPr="00817D59">
      <w:rPr>
        <w:sz w:val="28"/>
        <w:szCs w:val="28"/>
      </w:rPr>
      <w:t>,</w:t>
    </w:r>
    <w:r>
      <w:rPr>
        <w:sz w:val="20"/>
        <w:szCs w:val="20"/>
      </w:rPr>
      <w:t xml:space="preserve"> </w:t>
    </w:r>
  </w:p>
  <w:p w:rsidR="002E22D4" w:rsidRPr="00817D59" w:rsidRDefault="002E22D4" w:rsidP="002E22D4">
    <w:pPr>
      <w:pStyle w:val="Style4"/>
      <w:widowControl/>
      <w:spacing w:line="240" w:lineRule="auto"/>
      <w:ind w:left="2694" w:hanging="2694"/>
      <w:jc w:val="both"/>
    </w:pPr>
    <w:r>
      <w:rPr>
        <w:sz w:val="20"/>
        <w:szCs w:val="20"/>
      </w:rPr>
      <w:t xml:space="preserve">ПРОФИЛЬ </w:t>
    </w:r>
    <w:r w:rsidRPr="00817D59">
      <w:t>«</w:t>
    </w:r>
    <w:r w:rsidRPr="00817D59">
      <w:rPr>
        <w:rStyle w:val="FontStyle155"/>
      </w:rPr>
      <w:t>Системы и сре</w:t>
    </w:r>
    <w:r>
      <w:rPr>
        <w:rStyle w:val="FontStyle155"/>
      </w:rPr>
      <w:t xml:space="preserve">дства автоматизации </w:t>
    </w:r>
    <w:r w:rsidRPr="00817D59">
      <w:rPr>
        <w:rStyle w:val="FontStyle155"/>
      </w:rPr>
      <w:t>технологических процессов</w:t>
    </w:r>
    <w:r w:rsidRPr="00817D59">
      <w:rPr>
        <w:sz w:val="20"/>
        <w:szCs w:val="20"/>
      </w:rPr>
      <w:t>»</w:t>
    </w:r>
    <w:r>
      <w:rPr>
        <w:sz w:val="20"/>
        <w:szCs w:val="20"/>
      </w:rPr>
      <w:t xml:space="preserve">             </w:t>
    </w:r>
  </w:p>
  <w:p w:rsidR="002E22D4" w:rsidRPr="00817D59" w:rsidRDefault="002E22D4" w:rsidP="002E22D4">
    <w:pPr>
      <w:pStyle w:val="Style4"/>
      <w:widowControl/>
      <w:spacing w:line="240" w:lineRule="auto"/>
      <w:ind w:left="2694" w:hanging="2694"/>
      <w:jc w:val="left"/>
      <w:rPr>
        <w:i/>
        <w:iCs/>
        <w:sz w:val="16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ФОРМА ОБУЧЕНИЯ – ОЧНАЯ</w:t>
    </w:r>
  </w:p>
  <w:p w:rsidR="002E22D4" w:rsidRPr="0009351E" w:rsidRDefault="002E22D4" w:rsidP="002E22D4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  <w:p w:rsidR="002E22D4" w:rsidRDefault="002E22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2D4"/>
    <w:rsid w:val="002E22D4"/>
    <w:rsid w:val="009F0D69"/>
    <w:rsid w:val="00FB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8">
    <w:name w:val="Style58"/>
    <w:basedOn w:val="a"/>
    <w:rsid w:val="002E2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E22D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E2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2E22D4"/>
    <w:rPr>
      <w:rFonts w:ascii="Times New Roman" w:hAnsi="Times New Roman" w:cs="Times New Roman" w:hint="default"/>
      <w:sz w:val="26"/>
      <w:szCs w:val="26"/>
    </w:rPr>
  </w:style>
  <w:style w:type="character" w:customStyle="1" w:styleId="FontStyle157">
    <w:name w:val="Font Style157"/>
    <w:rsid w:val="002E22D4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55">
    <w:name w:val="Font Style155"/>
    <w:rsid w:val="002E22D4"/>
    <w:rPr>
      <w:rFonts w:ascii="Times New Roman" w:hAnsi="Times New Roman" w:cs="Times New Roman" w:hint="default"/>
      <w:sz w:val="16"/>
    </w:rPr>
  </w:style>
  <w:style w:type="character" w:customStyle="1" w:styleId="FontStyle153">
    <w:name w:val="Font Style153"/>
    <w:rsid w:val="002E22D4"/>
    <w:rPr>
      <w:rFonts w:ascii="Times New Roman" w:hAnsi="Times New Roman" w:cs="Times New Roman" w:hint="default"/>
      <w:b/>
      <w:bCs w:val="0"/>
      <w:sz w:val="16"/>
    </w:rPr>
  </w:style>
  <w:style w:type="table" w:styleId="a3">
    <w:name w:val="Table Grid"/>
    <w:basedOn w:val="a1"/>
    <w:uiPriority w:val="59"/>
    <w:rsid w:val="002E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2D4"/>
  </w:style>
  <w:style w:type="paragraph" w:styleId="a6">
    <w:name w:val="footer"/>
    <w:basedOn w:val="a"/>
    <w:link w:val="a7"/>
    <w:uiPriority w:val="99"/>
    <w:semiHidden/>
    <w:unhideWhenUsed/>
    <w:rsid w:val="002E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2D4"/>
  </w:style>
  <w:style w:type="paragraph" w:customStyle="1" w:styleId="Style4">
    <w:name w:val="Style4"/>
    <w:basedOn w:val="a"/>
    <w:rsid w:val="002E22D4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5081</Characters>
  <Application>Microsoft Office Word</Application>
  <DocSecurity>0</DocSecurity>
  <Lines>42</Lines>
  <Paragraphs>11</Paragraphs>
  <ScaleCrop>false</ScaleCrop>
  <Company>ISUCT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1</cp:revision>
  <dcterms:created xsi:type="dcterms:W3CDTF">2015-02-26T07:21:00Z</dcterms:created>
  <dcterms:modified xsi:type="dcterms:W3CDTF">2015-02-26T07:26:00Z</dcterms:modified>
</cp:coreProperties>
</file>