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FF1600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Дизайн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2F3391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2F3391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FF1600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ЗЕ, 180 ч (85</w:t>
            </w:r>
            <w:r w:rsidR="002F3391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F1600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ПЗ</w:t>
            </w:r>
            <w:r w:rsidR="00FB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A97">
              <w:rPr>
                <w:rFonts w:ascii="Times New Roman" w:hAnsi="Times New Roman" w:cs="Times New Roman"/>
              </w:rPr>
              <w:t>зачет,</w:t>
            </w:r>
            <w:r w:rsidR="003450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76372" w:rsidRDefault="00906A6B" w:rsidP="004B4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</w:t>
            </w:r>
            <w:r w:rsidR="00F0014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эксперимент, </w:t>
            </w:r>
            <w:r w:rsidR="00293BFF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20331" w:rsidRPr="00C95DBE" w:rsidRDefault="00220331" w:rsidP="00220331">
            <w:pPr>
              <w:pStyle w:val="Style2"/>
              <w:spacing w:line="240" w:lineRule="auto"/>
              <w:jc w:val="both"/>
              <w:rPr>
                <w:bCs/>
              </w:rPr>
            </w:pPr>
            <w:r w:rsidRPr="00220331">
              <w:rPr>
                <w:rStyle w:val="FontStyle171"/>
                <w:b w:val="0"/>
                <w:bCs/>
                <w:sz w:val="24"/>
              </w:rPr>
              <w:t>Приобретение профессиональных  знаний и навыков по разработке художественных изделий различного назначения;</w:t>
            </w:r>
            <w:r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Pr="00220331">
              <w:rPr>
                <w:rStyle w:val="FontStyle171"/>
                <w:b w:val="0"/>
                <w:bCs/>
                <w:sz w:val="24"/>
              </w:rPr>
              <w:t>изучение принципов и особенностей дизайна художественных изделий применительно к условиям современного рынка;</w:t>
            </w:r>
            <w:r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Pr="00220331">
              <w:rPr>
                <w:rStyle w:val="FontStyle171"/>
                <w:b w:val="0"/>
                <w:bCs/>
                <w:sz w:val="24"/>
              </w:rPr>
              <w:t>воспитание художественного чутья, раскрытие индивидуального вкуса.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Pr="005D35EB" w:rsidRDefault="00220331" w:rsidP="004B4D27">
            <w:pPr>
              <w:pStyle w:val="Style18"/>
              <w:widowControl/>
              <w:spacing w:line="240" w:lineRule="auto"/>
              <w:jc w:val="both"/>
              <w:rPr>
                <w:iCs/>
              </w:rPr>
            </w:pPr>
            <w:r w:rsidRPr="00220331">
              <w:rPr>
                <w:rStyle w:val="FontStyle157"/>
                <w:i w:val="0"/>
                <w:iCs/>
                <w:sz w:val="24"/>
              </w:rPr>
              <w:t>Дисциплина профессионального цикла Б.2.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20331" w:rsidRPr="00E21A08" w:rsidRDefault="00220331" w:rsidP="0022033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21A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Раздел 1. Введение в предмет дизайна</w:t>
            </w:r>
          </w:p>
          <w:p w:rsidR="00220331" w:rsidRDefault="00220331" w:rsidP="0022033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Тема 1.1. Истоки возникновения дизайна. Мировые школы дизайна (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Баухауз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ВХУТЕМАС, ВХУТЕИН). Основные понятия и определения. Понятие «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Эргодизайн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».</w:t>
            </w:r>
          </w:p>
          <w:p w:rsidR="00220331" w:rsidRPr="005E16A9" w:rsidRDefault="00220331" w:rsidP="0022033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.2. Основы теории дизайна. Цели дизайна, основные виды дизайна. Средства и методы дизайна. Основные категории дизайна. Отличительные черты промышленного дизайна. Промышленная эстетика.</w:t>
            </w:r>
          </w:p>
          <w:p w:rsidR="00220331" w:rsidRDefault="00220331" w:rsidP="00220331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D471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E16A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Структура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дизайн-прое</w:t>
            </w:r>
            <w:r w:rsidR="00AF7B8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тирования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художественно-промышленных изделий.</w:t>
            </w:r>
          </w:p>
          <w:p w:rsidR="00220331" w:rsidRPr="00E21A08" w:rsidRDefault="00220331" w:rsidP="00220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08">
              <w:rPr>
                <w:rFonts w:ascii="Times New Roman" w:hAnsi="Times New Roman"/>
                <w:sz w:val="24"/>
                <w:szCs w:val="24"/>
              </w:rPr>
              <w:t>Раздел 2. Особенности дизайна художественно- промышленных изделий</w:t>
            </w:r>
          </w:p>
          <w:p w:rsidR="00220331" w:rsidRDefault="00220331" w:rsidP="00220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 Объект дизайна и его приоритетные функции, ценностная функция, технологическая функция. Другие функции: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инфомационно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-коммуникативная. Направления дизайна.</w:t>
            </w:r>
          </w:p>
          <w:p w:rsidR="00220331" w:rsidRDefault="00220331" w:rsidP="00220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2.2. Понятие «Образ». Основные составляющие, пропорции и пластика, стиль, цвет. Понятия «концепция» и «идея». Ассоциативное мышление. Методы дизайна: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brainstorming</w:t>
            </w:r>
            <w:r w:rsidRPr="00675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мозговой штурм).</w:t>
            </w:r>
          </w:p>
          <w:p w:rsidR="00220331" w:rsidRPr="000D1F2B" w:rsidRDefault="00220331" w:rsidP="00220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Прогнозы и инновации в дизайне. Анализ современных тенденций различных предметных групп. Аналоги. Способы распространения тенденций.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Отражение и адаптация трендов в промышленных изделиях. Источники информации о новых трендах Известные дизайнеры. Мировые бренды. Популярные стилистики различных предметных тенденций: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331" w:rsidRPr="00E21A08" w:rsidRDefault="00220331" w:rsidP="0022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A08">
              <w:rPr>
                <w:rFonts w:ascii="Times New Roman" w:hAnsi="Times New Roman" w:cs="Times New Roman"/>
                <w:sz w:val="24"/>
                <w:szCs w:val="24"/>
              </w:rPr>
              <w:t>Раздел 3. Этапы создания художественно- промышленных изделий</w:t>
            </w:r>
          </w:p>
          <w:p w:rsidR="00220331" w:rsidRDefault="00220331" w:rsidP="0022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3.1. Принципы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331" w:rsidRDefault="00220331" w:rsidP="0022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художественно-образного решения: художественное творчество, создание образа, обоснование и выбор источника творчества, эвристические методы, выбор стиля. Цветовые и орнаментальные принципы построения образа.</w:t>
            </w:r>
          </w:p>
          <w:p w:rsidR="00D76372" w:rsidRPr="00C95DBE" w:rsidRDefault="00220331" w:rsidP="00C9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3.2. Оценка художественной выразительности разработанного изделия.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20331" w:rsidRPr="00220331" w:rsidRDefault="00220331" w:rsidP="00220331">
            <w:pPr>
              <w:pStyle w:val="Style14"/>
              <w:widowControl/>
              <w:tabs>
                <w:tab w:val="left" w:pos="173"/>
              </w:tabs>
              <w:spacing w:line="240" w:lineRule="auto"/>
              <w:rPr>
                <w:rStyle w:val="FontStyle153"/>
                <w:b w:val="0"/>
                <w:bCs/>
                <w:sz w:val="24"/>
              </w:rPr>
            </w:pPr>
            <w:r w:rsidRPr="00220331">
              <w:rPr>
                <w:rStyle w:val="FontStyle153"/>
                <w:b w:val="0"/>
                <w:bCs/>
                <w:sz w:val="24"/>
              </w:rPr>
              <w:t>общенаучные (ОНК):</w:t>
            </w:r>
          </w:p>
          <w:p w:rsidR="00220331" w:rsidRPr="00220331" w:rsidRDefault="00220331" w:rsidP="00220331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173"/>
              </w:tabs>
              <w:spacing w:line="240" w:lineRule="auto"/>
              <w:ind w:left="284" w:hanging="284"/>
              <w:rPr>
                <w:rStyle w:val="FontStyle153"/>
                <w:b w:val="0"/>
                <w:bCs/>
                <w:sz w:val="24"/>
              </w:rPr>
            </w:pPr>
            <w:r w:rsidRPr="00220331">
              <w:rPr>
                <w:rStyle w:val="FontStyle153"/>
                <w:b w:val="0"/>
                <w:bCs/>
                <w:sz w:val="24"/>
              </w:rPr>
              <w:t>способен осуществлять выбор необходимой современной материальной базы для решения поставленных задач (ОНК</w:t>
            </w:r>
            <w:proofErr w:type="gramStart"/>
            <w:r w:rsidRPr="00220331">
              <w:rPr>
                <w:rStyle w:val="FontStyle153"/>
                <w:b w:val="0"/>
                <w:bCs/>
                <w:sz w:val="24"/>
              </w:rPr>
              <w:t>4</w:t>
            </w:r>
            <w:proofErr w:type="gramEnd"/>
            <w:r w:rsidRPr="00220331">
              <w:rPr>
                <w:rStyle w:val="FontStyle153"/>
                <w:b w:val="0"/>
                <w:bCs/>
                <w:sz w:val="24"/>
              </w:rPr>
              <w:t>);</w:t>
            </w:r>
          </w:p>
          <w:p w:rsidR="00220331" w:rsidRPr="00220331" w:rsidRDefault="00220331" w:rsidP="00220331">
            <w:pPr>
              <w:pStyle w:val="Style14"/>
              <w:widowControl/>
              <w:tabs>
                <w:tab w:val="left" w:pos="173"/>
              </w:tabs>
              <w:spacing w:line="240" w:lineRule="auto"/>
              <w:rPr>
                <w:rStyle w:val="FontStyle153"/>
                <w:b w:val="0"/>
                <w:bCs/>
                <w:sz w:val="24"/>
              </w:rPr>
            </w:pPr>
            <w:r w:rsidRPr="00220331">
              <w:rPr>
                <w:rStyle w:val="FontStyle153"/>
                <w:b w:val="0"/>
                <w:bCs/>
                <w:sz w:val="24"/>
              </w:rPr>
              <w:t>художественно-производственная деятельность:</w:t>
            </w:r>
          </w:p>
          <w:p w:rsidR="00220331" w:rsidRPr="00220331" w:rsidRDefault="00220331" w:rsidP="00220331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173"/>
              </w:tabs>
              <w:spacing w:line="240" w:lineRule="auto"/>
              <w:ind w:left="142" w:hanging="142"/>
              <w:jc w:val="both"/>
              <w:rPr>
                <w:rStyle w:val="FontStyle153"/>
                <w:b w:val="0"/>
                <w:bCs/>
                <w:sz w:val="24"/>
              </w:rPr>
            </w:pPr>
            <w:r w:rsidRPr="00220331">
              <w:rPr>
                <w:rStyle w:val="FontStyle153"/>
                <w:b w:val="0"/>
                <w:bCs/>
                <w:sz w:val="24"/>
              </w:rPr>
              <w:t>способен проектировать  и создавать художественно-промышленные изделия, обладающие эстетической ценностью, к разработке и проектированию художественных или промышленных объектов (ПК</w:t>
            </w:r>
            <w:proofErr w:type="gramStart"/>
            <w:r w:rsidRPr="00220331">
              <w:rPr>
                <w:rStyle w:val="FontStyle153"/>
                <w:b w:val="0"/>
                <w:bCs/>
                <w:sz w:val="24"/>
              </w:rPr>
              <w:t>7</w:t>
            </w:r>
            <w:proofErr w:type="gramEnd"/>
            <w:r w:rsidRPr="00220331">
              <w:rPr>
                <w:rStyle w:val="FontStyle153"/>
                <w:b w:val="0"/>
                <w:bCs/>
                <w:sz w:val="24"/>
              </w:rPr>
              <w:t>);</w:t>
            </w:r>
          </w:p>
          <w:p w:rsidR="00220331" w:rsidRPr="00220331" w:rsidRDefault="00220331" w:rsidP="00220331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173"/>
              </w:tabs>
              <w:spacing w:line="240" w:lineRule="auto"/>
              <w:ind w:left="142" w:hanging="142"/>
              <w:rPr>
                <w:rStyle w:val="FontStyle153"/>
                <w:b w:val="0"/>
                <w:bCs/>
                <w:sz w:val="24"/>
              </w:rPr>
            </w:pPr>
            <w:proofErr w:type="gramStart"/>
            <w:r w:rsidRPr="00220331">
              <w:rPr>
                <w:rStyle w:val="FontStyle153"/>
                <w:b w:val="0"/>
                <w:bCs/>
                <w:sz w:val="24"/>
              </w:rPr>
              <w:t>способен</w:t>
            </w:r>
            <w:proofErr w:type="gramEnd"/>
            <w:r w:rsidRPr="00220331">
              <w:rPr>
                <w:rStyle w:val="FontStyle153"/>
                <w:b w:val="0"/>
                <w:bCs/>
                <w:sz w:val="24"/>
              </w:rPr>
              <w:t xml:space="preserve"> выбирать художественные критерии для оценки эстетической ценности готовых объектов (ПК11);</w:t>
            </w:r>
          </w:p>
          <w:p w:rsidR="00220331" w:rsidRPr="00220331" w:rsidRDefault="00220331" w:rsidP="00220331">
            <w:pPr>
              <w:pStyle w:val="Style14"/>
              <w:widowControl/>
              <w:tabs>
                <w:tab w:val="left" w:pos="173"/>
              </w:tabs>
              <w:spacing w:line="240" w:lineRule="auto"/>
              <w:ind w:left="142" w:hanging="142"/>
              <w:rPr>
                <w:rStyle w:val="FontStyle153"/>
                <w:b w:val="0"/>
                <w:bCs/>
                <w:sz w:val="24"/>
              </w:rPr>
            </w:pPr>
            <w:r w:rsidRPr="00220331">
              <w:rPr>
                <w:rStyle w:val="FontStyle153"/>
                <w:b w:val="0"/>
                <w:bCs/>
                <w:sz w:val="24"/>
              </w:rPr>
              <w:t>научно-исследовательская деятельность:</w:t>
            </w:r>
          </w:p>
          <w:p w:rsidR="006679A5" w:rsidRPr="00220331" w:rsidRDefault="00220331" w:rsidP="00220331">
            <w:pPr>
              <w:pStyle w:val="Style14"/>
              <w:widowControl/>
              <w:numPr>
                <w:ilvl w:val="0"/>
                <w:numId w:val="19"/>
              </w:numPr>
              <w:tabs>
                <w:tab w:val="left" w:pos="173"/>
              </w:tabs>
              <w:spacing w:line="240" w:lineRule="auto"/>
              <w:ind w:left="142" w:hanging="142"/>
              <w:rPr>
                <w:b/>
                <w:bCs/>
              </w:rPr>
            </w:pPr>
            <w:r w:rsidRPr="00220331">
              <w:rPr>
                <w:rStyle w:val="FontStyle153"/>
                <w:b w:val="0"/>
                <w:bCs/>
                <w:sz w:val="24"/>
              </w:rPr>
              <w:lastRenderedPageBreak/>
              <w:t>готов к историческому анализу технических и художественных особенностей при изготовлении однотипной группы изделий (ПК13).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</w:t>
            </w:r>
            <w:proofErr w:type="gramEnd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 xml:space="preserve"> результат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21A08" w:rsidRDefault="00DA5120" w:rsidP="00E21A08">
            <w:pPr>
              <w:pStyle w:val="Style2"/>
              <w:spacing w:line="240" w:lineRule="auto"/>
              <w:jc w:val="both"/>
            </w:pPr>
            <w:r w:rsidRPr="00C95DBE">
              <w:rPr>
                <w:rFonts w:eastAsia="TimesNewRomanPS-BoldMT"/>
                <w:b/>
                <w:bCs/>
              </w:rPr>
              <w:t>Знания</w:t>
            </w:r>
            <w:r w:rsidR="009071D9" w:rsidRPr="00C95DBE">
              <w:rPr>
                <w:rFonts w:eastAsia="TimesNewRomanPS-BoldMT"/>
                <w:b/>
                <w:bCs/>
              </w:rPr>
              <w:t xml:space="preserve">: </w:t>
            </w:r>
            <w:r w:rsidR="00E21A08">
              <w:t>истоки возникновения дизайна;</w:t>
            </w:r>
            <w:r w:rsidR="00AF7B88">
              <w:t xml:space="preserve"> </w:t>
            </w:r>
            <w:r w:rsidR="00E21A08">
              <w:t>ведущие школы и мастеров дизайна;</w:t>
            </w:r>
            <w:r w:rsidR="00AF7B88">
              <w:t xml:space="preserve"> </w:t>
            </w:r>
            <w:r w:rsidR="00E21A08">
              <w:t>роль дизайна в современном мире;</w:t>
            </w:r>
            <w:r w:rsidR="00AF7B88">
              <w:t xml:space="preserve"> </w:t>
            </w:r>
            <w:r w:rsidR="00E21A08">
              <w:t>основные виды дизайна, методы и средства дизайнерского проектирования; современные методы стилизации;</w:t>
            </w:r>
            <w:r w:rsidR="00AF7B88">
              <w:t xml:space="preserve"> </w:t>
            </w:r>
            <w:r w:rsidR="00E21A08">
              <w:t>принципы разработки изделия с учетом морфологии потребителя;</w:t>
            </w:r>
            <w:r w:rsidR="00AF7B88">
              <w:t xml:space="preserve"> </w:t>
            </w:r>
            <w:r w:rsidR="00E21A08">
              <w:t>связь материаловедческой и технологической базы  с развитием дизайна;</w:t>
            </w:r>
            <w:r w:rsidR="00AF7B88">
              <w:t xml:space="preserve"> </w:t>
            </w:r>
            <w:r w:rsidR="00E21A08">
              <w:t>основные составляющие дизайна; графическое и визуальное проектирование;</w:t>
            </w:r>
          </w:p>
          <w:p w:rsidR="00E21A08" w:rsidRPr="00E21A08" w:rsidRDefault="00DA5120" w:rsidP="00E21A08">
            <w:pPr>
              <w:pStyle w:val="Style2"/>
              <w:spacing w:line="240" w:lineRule="auto"/>
              <w:jc w:val="both"/>
              <w:rPr>
                <w:rStyle w:val="FontStyle171"/>
                <w:b w:val="0"/>
                <w:bCs/>
                <w:sz w:val="24"/>
              </w:rPr>
            </w:pPr>
            <w:r w:rsidRPr="00847B33">
              <w:rPr>
                <w:rFonts w:eastAsia="TimesNewRomanPS-BoldMT"/>
                <w:b/>
                <w:bCs/>
              </w:rPr>
              <w:t>Умения</w:t>
            </w:r>
            <w:r w:rsidR="00E21A08">
              <w:rPr>
                <w:rFonts w:eastAsia="TimesNewRomanPS-BoldMT"/>
                <w:b/>
                <w:bCs/>
              </w:rPr>
              <w:t>:</w:t>
            </w:r>
            <w:r w:rsidR="00E21A08" w:rsidRPr="00FD3F61">
              <w:t xml:space="preserve"> создавать художественно-промышленный продукт различного назначения, обладающий функциональной целесообразностью, эстетической ценностью и новизной, т.е. современным дизайном;</w:t>
            </w:r>
            <w:r w:rsidR="00AF7B88">
              <w:t xml:space="preserve"> </w:t>
            </w:r>
            <w:r w:rsidR="00E21A08" w:rsidRPr="00E21A08">
              <w:rPr>
                <w:rStyle w:val="FontStyle171"/>
                <w:b w:val="0"/>
                <w:bCs/>
                <w:sz w:val="24"/>
              </w:rPr>
              <w:t>соблюдать стилевые особенности при создании единичного изделия или композиционного ансамбля;</w:t>
            </w:r>
            <w:r w:rsidR="00AF7B88"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="00E21A08" w:rsidRPr="00E21A08">
              <w:rPr>
                <w:rStyle w:val="FontStyle171"/>
                <w:b w:val="0"/>
                <w:bCs/>
                <w:sz w:val="24"/>
              </w:rPr>
              <w:t xml:space="preserve">осуществлять </w:t>
            </w:r>
            <w:proofErr w:type="gramStart"/>
            <w:r w:rsidR="00E21A08" w:rsidRPr="00E21A08">
              <w:rPr>
                <w:rStyle w:val="FontStyle171"/>
                <w:b w:val="0"/>
                <w:bCs/>
                <w:sz w:val="24"/>
              </w:rPr>
              <w:t>компьютерное</w:t>
            </w:r>
            <w:proofErr w:type="gramEnd"/>
            <w:r w:rsidR="00E21A08" w:rsidRPr="00E21A08">
              <w:rPr>
                <w:rStyle w:val="FontStyle171"/>
                <w:b w:val="0"/>
                <w:bCs/>
                <w:sz w:val="24"/>
              </w:rPr>
              <w:t xml:space="preserve"> </w:t>
            </w:r>
            <w:proofErr w:type="spellStart"/>
            <w:r w:rsidR="00E21A08" w:rsidRPr="00E21A08">
              <w:rPr>
                <w:rStyle w:val="FontStyle171"/>
                <w:b w:val="0"/>
                <w:bCs/>
                <w:sz w:val="24"/>
              </w:rPr>
              <w:t>эскизирование</w:t>
            </w:r>
            <w:proofErr w:type="spellEnd"/>
            <w:r w:rsidR="00E21A08" w:rsidRPr="00E21A08">
              <w:rPr>
                <w:rStyle w:val="FontStyle171"/>
                <w:b w:val="0"/>
                <w:bCs/>
                <w:sz w:val="24"/>
              </w:rPr>
              <w:t xml:space="preserve"> проектируемого изделия;</w:t>
            </w:r>
            <w:r w:rsidR="00AF7B88"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="00E21A08" w:rsidRPr="00E21A08">
              <w:rPr>
                <w:rStyle w:val="FontStyle171"/>
                <w:b w:val="0"/>
                <w:bCs/>
                <w:sz w:val="24"/>
              </w:rPr>
              <w:t>использовать арсенал художественных средств для повышения эстетической ценности художественного изделия;</w:t>
            </w:r>
          </w:p>
          <w:p w:rsidR="00E21A08" w:rsidRPr="00922889" w:rsidRDefault="001103DB" w:rsidP="00E21A08">
            <w:pPr>
              <w:pStyle w:val="Style2"/>
              <w:spacing w:line="240" w:lineRule="auto"/>
              <w:jc w:val="both"/>
              <w:rPr>
                <w:bCs/>
              </w:rPr>
            </w:pPr>
            <w:r w:rsidRPr="00AD2210">
              <w:rPr>
                <w:rFonts w:eastAsia="TimesNewRomanPS-BoldMT"/>
                <w:b/>
                <w:bCs/>
              </w:rPr>
              <w:t>В</w:t>
            </w:r>
            <w:r w:rsidR="00DA5120" w:rsidRPr="00AD2210">
              <w:rPr>
                <w:rFonts w:eastAsia="TimesNewRomanPS-BoldMT"/>
                <w:b/>
                <w:bCs/>
              </w:rPr>
              <w:t>ладение</w:t>
            </w:r>
            <w:r w:rsidR="00D26C21">
              <w:rPr>
                <w:rFonts w:eastAsia="TimesNewRomanPS-BoldMT"/>
                <w:b/>
                <w:bCs/>
              </w:rPr>
              <w:t>:</w:t>
            </w:r>
            <w:r w:rsidR="00D26C21">
              <w:t xml:space="preserve"> </w:t>
            </w:r>
            <w:r w:rsidR="00E21A08">
              <w:t xml:space="preserve">практическими приемами техники изображения и представления </w:t>
            </w:r>
            <w:proofErr w:type="gramStart"/>
            <w:r w:rsidR="00E21A08">
              <w:t>дизайн-идеи</w:t>
            </w:r>
            <w:proofErr w:type="gramEnd"/>
            <w:r w:rsidR="00E21A08">
              <w:t>;</w:t>
            </w:r>
          </w:p>
          <w:p w:rsidR="00E21A08" w:rsidRPr="00922889" w:rsidRDefault="00E21A08" w:rsidP="00E21A08">
            <w:pPr>
              <w:pStyle w:val="Style2"/>
              <w:spacing w:line="240" w:lineRule="auto"/>
              <w:jc w:val="both"/>
              <w:rPr>
                <w:bCs/>
              </w:rPr>
            </w:pPr>
            <w:r>
              <w:t>навыками анализа и творческой трансформации первоисточника при создании современных художественных изделий;</w:t>
            </w:r>
          </w:p>
          <w:p w:rsidR="00C95DBE" w:rsidRPr="00847B33" w:rsidRDefault="00E21A08" w:rsidP="00E21A08">
            <w:pPr>
              <w:pStyle w:val="Style2"/>
              <w:spacing w:line="240" w:lineRule="auto"/>
              <w:jc w:val="both"/>
              <w:rPr>
                <w:rStyle w:val="FontStyle74"/>
                <w:bCs/>
                <w:sz w:val="24"/>
                <w:szCs w:val="24"/>
              </w:rPr>
            </w:pPr>
            <w:r>
              <w:t xml:space="preserve">методами оценки художественной выразительности проектируемого изделия или </w:t>
            </w:r>
            <w:proofErr w:type="spellStart"/>
            <w:r>
              <w:t>ансамбля</w:t>
            </w:r>
            <w:proofErr w:type="gramStart"/>
            <w:r>
              <w:t>;м</w:t>
            </w:r>
            <w:proofErr w:type="gramEnd"/>
            <w:r>
              <w:t>етодами</w:t>
            </w:r>
            <w:proofErr w:type="spellEnd"/>
            <w:r>
              <w:t>, основанными на единстве трех основных составляющих современного дизайна, обеспечивающих конкурентоспособность  готового изделия.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B1375D" w:rsidRDefault="00EC3128" w:rsidP="00351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профессиональной деятельности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6372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педагогической), связанной с</w:t>
            </w:r>
            <w:r w:rsidR="00351DCB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проектированием и изготовлением художественных изделий</w:t>
            </w:r>
            <w:r w:rsidR="00262323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847B33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М.С.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7D" w:rsidRDefault="006D647D" w:rsidP="0009351E">
      <w:pPr>
        <w:spacing w:after="0" w:line="240" w:lineRule="auto"/>
      </w:pPr>
      <w:r>
        <w:separator/>
      </w:r>
    </w:p>
  </w:endnote>
  <w:endnote w:type="continuationSeparator" w:id="0">
    <w:p w:rsidR="006D647D" w:rsidRDefault="006D647D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76" w:rsidRDefault="001130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76" w:rsidRDefault="001130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76" w:rsidRDefault="001130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7D" w:rsidRDefault="006D647D" w:rsidP="0009351E">
      <w:pPr>
        <w:spacing w:after="0" w:line="240" w:lineRule="auto"/>
      </w:pPr>
      <w:r>
        <w:separator/>
      </w:r>
    </w:p>
  </w:footnote>
  <w:footnote w:type="continuationSeparator" w:id="0">
    <w:p w:rsidR="006D647D" w:rsidRDefault="006D647D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76" w:rsidRDefault="001130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76" w:rsidRDefault="00113076" w:rsidP="00113076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113076" w:rsidRPr="00684378" w:rsidRDefault="00113076" w:rsidP="00113076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113076" w:rsidRPr="00684378" w:rsidRDefault="00113076" w:rsidP="00113076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113076" w:rsidRDefault="00113076" w:rsidP="00113076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76" w:rsidRDefault="001130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D95"/>
    <w:multiLevelType w:val="multilevel"/>
    <w:tmpl w:val="65AE510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6F05298"/>
    <w:multiLevelType w:val="hybridMultilevel"/>
    <w:tmpl w:val="FB3CD9F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2397"/>
    <w:multiLevelType w:val="hybridMultilevel"/>
    <w:tmpl w:val="05C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26F9"/>
    <w:multiLevelType w:val="hybridMultilevel"/>
    <w:tmpl w:val="444A4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16959"/>
    <w:multiLevelType w:val="hybridMultilevel"/>
    <w:tmpl w:val="B4F46166"/>
    <w:lvl w:ilvl="0" w:tplc="EBF25D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2697B"/>
    <w:multiLevelType w:val="hybridMultilevel"/>
    <w:tmpl w:val="E7CAD58A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997140"/>
    <w:multiLevelType w:val="hybridMultilevel"/>
    <w:tmpl w:val="D478B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4B7868"/>
    <w:multiLevelType w:val="hybridMultilevel"/>
    <w:tmpl w:val="AFBAF63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44B98"/>
    <w:multiLevelType w:val="hybridMultilevel"/>
    <w:tmpl w:val="B4524D64"/>
    <w:lvl w:ilvl="0" w:tplc="EDE40536">
      <w:start w:val="1"/>
      <w:numFmt w:val="bullet"/>
      <w:lvlText w:val="-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3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34028"/>
    <w:multiLevelType w:val="hybridMultilevel"/>
    <w:tmpl w:val="AAA0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34B0655"/>
    <w:multiLevelType w:val="hybridMultilevel"/>
    <w:tmpl w:val="2C1CA8F8"/>
    <w:lvl w:ilvl="0" w:tplc="EDE405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4C47745"/>
    <w:multiLevelType w:val="hybridMultilevel"/>
    <w:tmpl w:val="D7324A14"/>
    <w:lvl w:ilvl="0" w:tplc="EDE405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F2483B"/>
    <w:multiLevelType w:val="hybridMultilevel"/>
    <w:tmpl w:val="564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17"/>
  </w:num>
  <w:num w:numId="14">
    <w:abstractNumId w:val="2"/>
  </w:num>
  <w:num w:numId="15">
    <w:abstractNumId w:val="4"/>
  </w:num>
  <w:num w:numId="16">
    <w:abstractNumId w:val="18"/>
  </w:num>
  <w:num w:numId="17">
    <w:abstractNumId w:val="16"/>
  </w:num>
  <w:num w:numId="18">
    <w:abstractNumId w:val="1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25DE7"/>
    <w:rsid w:val="0009351E"/>
    <w:rsid w:val="000D770F"/>
    <w:rsid w:val="00102866"/>
    <w:rsid w:val="001103DB"/>
    <w:rsid w:val="00113076"/>
    <w:rsid w:val="001C15F7"/>
    <w:rsid w:val="001C2F01"/>
    <w:rsid w:val="001C3155"/>
    <w:rsid w:val="001C49B1"/>
    <w:rsid w:val="002062ED"/>
    <w:rsid w:val="00220331"/>
    <w:rsid w:val="002217E0"/>
    <w:rsid w:val="00262323"/>
    <w:rsid w:val="00262E41"/>
    <w:rsid w:val="00274A97"/>
    <w:rsid w:val="00280597"/>
    <w:rsid w:val="00286965"/>
    <w:rsid w:val="00293BFF"/>
    <w:rsid w:val="002A05F8"/>
    <w:rsid w:val="002F14BE"/>
    <w:rsid w:val="002F3391"/>
    <w:rsid w:val="00345026"/>
    <w:rsid w:val="00351DCB"/>
    <w:rsid w:val="00364721"/>
    <w:rsid w:val="003D5EE1"/>
    <w:rsid w:val="00424CC8"/>
    <w:rsid w:val="00464014"/>
    <w:rsid w:val="004B4D27"/>
    <w:rsid w:val="004D3E33"/>
    <w:rsid w:val="005435A0"/>
    <w:rsid w:val="0054587E"/>
    <w:rsid w:val="0057065D"/>
    <w:rsid w:val="005D35EB"/>
    <w:rsid w:val="005E3A9C"/>
    <w:rsid w:val="005F26C1"/>
    <w:rsid w:val="006679A5"/>
    <w:rsid w:val="00686831"/>
    <w:rsid w:val="006D647D"/>
    <w:rsid w:val="0074257B"/>
    <w:rsid w:val="007932D3"/>
    <w:rsid w:val="007D31B1"/>
    <w:rsid w:val="007F74E1"/>
    <w:rsid w:val="00847B33"/>
    <w:rsid w:val="00906A6B"/>
    <w:rsid w:val="009071D9"/>
    <w:rsid w:val="00910E79"/>
    <w:rsid w:val="00926D07"/>
    <w:rsid w:val="00AD2210"/>
    <w:rsid w:val="00AD46C0"/>
    <w:rsid w:val="00AF7B88"/>
    <w:rsid w:val="00AF7C98"/>
    <w:rsid w:val="00B1375D"/>
    <w:rsid w:val="00B3423A"/>
    <w:rsid w:val="00B36BB0"/>
    <w:rsid w:val="00B92756"/>
    <w:rsid w:val="00C44916"/>
    <w:rsid w:val="00C602DC"/>
    <w:rsid w:val="00C737E5"/>
    <w:rsid w:val="00C73866"/>
    <w:rsid w:val="00C7744B"/>
    <w:rsid w:val="00C91EA5"/>
    <w:rsid w:val="00C95DBE"/>
    <w:rsid w:val="00CB1E47"/>
    <w:rsid w:val="00CC474E"/>
    <w:rsid w:val="00D062D2"/>
    <w:rsid w:val="00D23F73"/>
    <w:rsid w:val="00D26C21"/>
    <w:rsid w:val="00D76372"/>
    <w:rsid w:val="00DA5120"/>
    <w:rsid w:val="00DE4BE9"/>
    <w:rsid w:val="00DF41F7"/>
    <w:rsid w:val="00E21A08"/>
    <w:rsid w:val="00E21F59"/>
    <w:rsid w:val="00E36FF1"/>
    <w:rsid w:val="00E8649A"/>
    <w:rsid w:val="00EA32EB"/>
    <w:rsid w:val="00EC1195"/>
    <w:rsid w:val="00EC3128"/>
    <w:rsid w:val="00EC40AB"/>
    <w:rsid w:val="00F0014B"/>
    <w:rsid w:val="00F415CD"/>
    <w:rsid w:val="00FB6776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4B4D2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B4D27"/>
    <w:rPr>
      <w:rFonts w:ascii="Times New Roman" w:hAnsi="Times New Roman"/>
      <w:b/>
      <w:sz w:val="18"/>
    </w:rPr>
  </w:style>
  <w:style w:type="paragraph" w:customStyle="1" w:styleId="Style18">
    <w:name w:val="Style18"/>
    <w:basedOn w:val="a0"/>
    <w:rsid w:val="004B4D2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C40AB"/>
    <w:pPr>
      <w:ind w:left="720"/>
      <w:contextualSpacing/>
    </w:pPr>
  </w:style>
  <w:style w:type="paragraph" w:customStyle="1" w:styleId="Style25">
    <w:name w:val="Style25"/>
    <w:basedOn w:val="a0"/>
    <w:rsid w:val="00C95DBE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dcterms:created xsi:type="dcterms:W3CDTF">2015-02-28T15:15:00Z</dcterms:created>
  <dcterms:modified xsi:type="dcterms:W3CDTF">2015-03-03T12:05:00Z</dcterms:modified>
</cp:coreProperties>
</file>