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8F0D5A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Новые технологии художественной обработки материалов: покрытия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8F0D5A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8F0D5A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345026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ЗЕ, 180 ч (90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5026">
              <w:rPr>
                <w:rFonts w:ascii="Times New Roman" w:hAnsi="Times New Roman" w:cs="Times New Roman"/>
              </w:rPr>
              <w:t xml:space="preserve">зачет, </w:t>
            </w: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</w:t>
            </w:r>
            <w:r w:rsidR="00293BFF">
              <w:rPr>
                <w:rFonts w:ascii="Times New Roman" w:hAnsi="Times New Roman" w:cs="Times New Roman"/>
              </w:rPr>
              <w:t xml:space="preserve">овательский практикум, конференции, 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225272" w:rsidRDefault="00225272" w:rsidP="00345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72">
              <w:rPr>
                <w:rStyle w:val="FontStyle155"/>
                <w:rFonts w:cs="Times New Roman"/>
                <w:sz w:val="24"/>
                <w:szCs w:val="24"/>
              </w:rPr>
              <w:t>Целями освоения дисциплины является</w:t>
            </w:r>
            <w:r w:rsidRPr="00225272">
              <w:rPr>
                <w:rFonts w:ascii="Times New Roman" w:hAnsi="Times New Roman" w:cs="Times New Roman"/>
                <w:sz w:val="24"/>
                <w:szCs w:val="24"/>
              </w:rPr>
              <w:t xml:space="preserve">   знакомство с системой основополагающих понятий научной реставрации художественных изделий из металлов, освоение принципов и задач современной реставрации, изучение методических основ процессов, способов и средств реставрационной практики.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D35EB" w:rsidRPr="005D35EB" w:rsidRDefault="00225272" w:rsidP="00464014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Style w:val="FontStyle157"/>
                <w:i w:val="0"/>
                <w:iCs/>
                <w:sz w:val="24"/>
              </w:rPr>
              <w:t>Дисциплина относится к вариативной части дисциплин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 профиля, базируется на результатах изучения дисциплин </w:t>
            </w:r>
            <w:proofErr w:type="spellStart"/>
            <w:proofErr w:type="gramStart"/>
            <w:r w:rsidRPr="00276347"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spellEnd"/>
            <w:proofErr w:type="gramEnd"/>
            <w:r w:rsidRPr="00276347">
              <w:rPr>
                <w:rStyle w:val="FontStyle157"/>
                <w:i w:val="0"/>
                <w:iCs/>
                <w:sz w:val="24"/>
              </w:rPr>
              <w:t xml:space="preserve"> цикла, в том числе математики, физики, химических дисциплин, информатики, электрохимии, материаловедения, физико-химических методов обработки материалов</w:t>
            </w:r>
            <w:r>
              <w:rPr>
                <w:rStyle w:val="FontStyle157"/>
                <w:i w:val="0"/>
                <w:iCs/>
                <w:sz w:val="24"/>
              </w:rPr>
              <w:t>, а так же дисциплин профиля: «Основы технологии художественной обработки материалов: покрытия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», «Технология обработки материалов».  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25272" w:rsidRPr="00225272" w:rsidRDefault="00225272" w:rsidP="0022527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2527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РАЗДЕЛ 1. </w:t>
            </w:r>
            <w:r w:rsidRPr="0022527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ХУДОЖЕСТВЕННЫЕ ИЗДЕЛИЯ ИЗ МЕТАЛЛОВ И ДИЭЛЕКТРИКОВ</w:t>
            </w:r>
          </w:p>
          <w:p w:rsidR="00225272" w:rsidRPr="00225272" w:rsidRDefault="00225272" w:rsidP="0022527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2527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ТЕМА 1.1.Материалы: черные металлы, цветные металлы  и их сплавы, пластмассы, драгоценные металлы и сплавы. Пробы драгоценных металлов.</w:t>
            </w:r>
          </w:p>
          <w:p w:rsidR="00225272" w:rsidRPr="00225272" w:rsidRDefault="00225272" w:rsidP="0022527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2527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ТЕМА 1.2. Классификация и ассортимент ювелирных изделий. Отделка и художественная обработка ювелирных изделий. Полирование, </w:t>
            </w:r>
            <w:proofErr w:type="spellStart"/>
            <w:r w:rsidRPr="0022527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фактуровка</w:t>
            </w:r>
            <w:proofErr w:type="spellEnd"/>
            <w:r w:rsidRPr="0022527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гравирование, эмалирование, чернение, оксидирование, гальванические покрытия.</w:t>
            </w:r>
          </w:p>
          <w:p w:rsidR="00225272" w:rsidRPr="00225272" w:rsidRDefault="00225272" w:rsidP="0022527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2527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ТЕМА 1.3.Металлы в декоративно-прикладном искусстве (олово, сталь, чугун, медь и ее сплавы).</w:t>
            </w:r>
          </w:p>
          <w:p w:rsidR="00225272" w:rsidRPr="00225272" w:rsidRDefault="00225272" w:rsidP="0022527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2527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РАЗДЕЛ 2.</w:t>
            </w:r>
            <w:r w:rsidRPr="0022527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ХИМИЧЕСКИЕ ТЕХНОЛОГИИ И МАТЕРИАЛЫ ДЛЯ СОХРАНЕНИЯ И РЕСТАВРАЦИИ МЕТАЛЛОВ</w:t>
            </w:r>
          </w:p>
          <w:p w:rsidR="00225272" w:rsidRPr="00225272" w:rsidRDefault="00225272" w:rsidP="0022527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2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2.1</w:t>
            </w:r>
            <w:r w:rsidRPr="0022527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. </w:t>
            </w:r>
            <w:r w:rsidRPr="002252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Медь, бронза и другие медные сплавы. Химические и электрохимические способы очистки от продуктов коррозии. Патинирование меди и ее сплавов. Ингибиторы коррозии и консервирующие покрытия.</w:t>
            </w:r>
          </w:p>
          <w:p w:rsidR="00225272" w:rsidRPr="00225272" w:rsidRDefault="00225272" w:rsidP="0022527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2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2.2. Черные металлы. Удаление с поверхности солей и продуктов коррозии, загрязнений органического происхождения. Фосфатирование поверхности и использование преобразователей ржавчины. Средства защиты поверхностей черных металлов от коррозии.</w:t>
            </w:r>
          </w:p>
          <w:p w:rsidR="00225272" w:rsidRPr="00225272" w:rsidRDefault="00225272" w:rsidP="0022527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2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2.3. Олово и свинец. Очистка поверхности. Восстановление и преобразование продуктов коррозии свинца. Защитные покрытия и ингибирование поверхности.</w:t>
            </w:r>
          </w:p>
          <w:p w:rsidR="00262323" w:rsidRPr="00225272" w:rsidRDefault="00225272" w:rsidP="00225272">
            <w:pPr>
              <w:jc w:val="both"/>
              <w:rPr>
                <w:snapToGrid w:val="0"/>
              </w:rPr>
            </w:pPr>
            <w:r w:rsidRPr="002252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2.4. Благородные металлы. Очистка поверхности, пайка. Восстановление и изменение цвета изделий из серебра и золота. Чернение изделий. Чернь и ее реставрация. Защита изделий от потускнения. Позолота. Реставрация позолоты на дереве и металле. Современные полимерные составы в реставрации</w:t>
            </w:r>
            <w:r>
              <w:rPr>
                <w:snapToGrid w:val="0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677B9" w:rsidRPr="008677B9" w:rsidRDefault="008677B9" w:rsidP="008677B9">
            <w:pPr>
              <w:pStyle w:val="Style15"/>
              <w:widowControl/>
              <w:numPr>
                <w:ilvl w:val="0"/>
                <w:numId w:val="8"/>
              </w:numPr>
              <w:tabs>
                <w:tab w:val="left" w:pos="284"/>
              </w:tabs>
              <w:spacing w:before="19"/>
              <w:ind w:left="284" w:hanging="284"/>
              <w:jc w:val="both"/>
              <w:rPr>
                <w:rStyle w:val="FontStyle74"/>
                <w:sz w:val="24"/>
                <w:szCs w:val="24"/>
              </w:rPr>
            </w:pPr>
            <w:r w:rsidRPr="008677B9">
              <w:rPr>
                <w:rStyle w:val="FontStyle74"/>
                <w:sz w:val="24"/>
                <w:szCs w:val="24"/>
              </w:rPr>
              <w:t xml:space="preserve">способен определить и назначить технологический процесс обработки материалов </w:t>
            </w:r>
            <w:proofErr w:type="gramStart"/>
            <w:r w:rsidRPr="008677B9">
              <w:rPr>
                <w:rStyle w:val="FontStyle74"/>
                <w:sz w:val="24"/>
                <w:szCs w:val="24"/>
              </w:rPr>
              <w:t>с</w:t>
            </w:r>
            <w:proofErr w:type="gramEnd"/>
            <w:r w:rsidRPr="008677B9">
              <w:rPr>
                <w:rStyle w:val="FontStyle74"/>
                <w:sz w:val="24"/>
                <w:szCs w:val="24"/>
              </w:rPr>
              <w:t xml:space="preserve">   </w:t>
            </w:r>
          </w:p>
          <w:p w:rsidR="008677B9" w:rsidRPr="008677B9" w:rsidRDefault="008677B9" w:rsidP="008677B9">
            <w:pPr>
              <w:pStyle w:val="Style15"/>
              <w:widowControl/>
              <w:tabs>
                <w:tab w:val="left" w:pos="284"/>
              </w:tabs>
              <w:spacing w:before="19"/>
              <w:jc w:val="both"/>
              <w:rPr>
                <w:rStyle w:val="FontStyle74"/>
                <w:sz w:val="24"/>
                <w:szCs w:val="24"/>
              </w:rPr>
            </w:pPr>
            <w:r w:rsidRPr="008677B9">
              <w:rPr>
                <w:rStyle w:val="FontStyle74"/>
                <w:sz w:val="24"/>
                <w:szCs w:val="24"/>
              </w:rPr>
              <w:t xml:space="preserve">     указанием технологических параметров для получения готовой продукции (ПК-3);</w:t>
            </w:r>
          </w:p>
          <w:p w:rsidR="008677B9" w:rsidRPr="008677B9" w:rsidRDefault="008677B9" w:rsidP="008677B9">
            <w:pPr>
              <w:pStyle w:val="Style15"/>
              <w:widowControl/>
              <w:numPr>
                <w:ilvl w:val="0"/>
                <w:numId w:val="8"/>
              </w:numPr>
              <w:tabs>
                <w:tab w:val="left" w:pos="936"/>
              </w:tabs>
              <w:spacing w:before="19"/>
              <w:ind w:left="284" w:hanging="284"/>
              <w:jc w:val="both"/>
              <w:rPr>
                <w:rStyle w:val="FontStyle74"/>
                <w:sz w:val="24"/>
                <w:szCs w:val="24"/>
              </w:rPr>
            </w:pPr>
            <w:r w:rsidRPr="008677B9">
              <w:rPr>
                <w:rStyle w:val="FontStyle74"/>
                <w:sz w:val="24"/>
                <w:szCs w:val="24"/>
              </w:rPr>
              <w:t>готов к выбору технологического цикла для создания художественных изделий из разных материалов (ПК-9);</w:t>
            </w:r>
          </w:p>
          <w:p w:rsidR="008677B9" w:rsidRPr="008677B9" w:rsidRDefault="008677B9" w:rsidP="008677B9">
            <w:pPr>
              <w:pStyle w:val="Style15"/>
              <w:widowControl/>
              <w:numPr>
                <w:ilvl w:val="0"/>
                <w:numId w:val="8"/>
              </w:numPr>
              <w:tabs>
                <w:tab w:val="left" w:pos="936"/>
              </w:tabs>
              <w:spacing w:before="19"/>
              <w:ind w:left="284" w:hanging="284"/>
              <w:jc w:val="both"/>
              <w:rPr>
                <w:rStyle w:val="FontStyle74"/>
                <w:sz w:val="24"/>
                <w:szCs w:val="24"/>
              </w:rPr>
            </w:pPr>
            <w:proofErr w:type="gramStart"/>
            <w:r w:rsidRPr="008677B9">
              <w:rPr>
                <w:rStyle w:val="FontStyle74"/>
                <w:sz w:val="24"/>
                <w:szCs w:val="24"/>
              </w:rPr>
              <w:t>способен</w:t>
            </w:r>
            <w:proofErr w:type="gramEnd"/>
            <w:r w:rsidRPr="008677B9">
              <w:rPr>
                <w:rStyle w:val="FontStyle74"/>
                <w:sz w:val="24"/>
                <w:szCs w:val="24"/>
              </w:rPr>
              <w:t xml:space="preserve"> к реставрации художественных объектов с использованием современных</w:t>
            </w:r>
          </w:p>
          <w:p w:rsidR="00EC3128" w:rsidRPr="008677B9" w:rsidRDefault="008677B9" w:rsidP="008677B9">
            <w:pPr>
              <w:pStyle w:val="Style15"/>
              <w:widowControl/>
              <w:tabs>
                <w:tab w:val="left" w:pos="936"/>
              </w:tabs>
              <w:spacing w:before="19"/>
              <w:jc w:val="both"/>
            </w:pPr>
            <w:r w:rsidRPr="008677B9">
              <w:rPr>
                <w:rStyle w:val="FontStyle74"/>
                <w:sz w:val="24"/>
                <w:szCs w:val="24"/>
              </w:rPr>
              <w:t xml:space="preserve">     методов физико-химического и художественного анализа (ПК-10);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86965" w:rsidRPr="008677B9" w:rsidRDefault="00DA5120" w:rsidP="0028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B9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="008677B9" w:rsidRPr="008677B9">
              <w:rPr>
                <w:rFonts w:ascii="Times New Roman" w:hAnsi="Times New Roman" w:cs="Times New Roman"/>
                <w:sz w:val="24"/>
                <w:szCs w:val="24"/>
              </w:rPr>
              <w:t>металлы, применяющиеся  при изготовлении ювелирных изделий и их свойства; металлы, использующиеся в декоративно-прикладном искусстве и их свойства; основные понятия и категории реставрации; специализацию реставрационной деятельности по видам объектов; цели, функции и задачи современной реставрации; виды реставрационных работ;</w:t>
            </w:r>
            <w:r w:rsidR="008677B9" w:rsidRPr="008677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677B9" w:rsidRPr="008677B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декоративной отделки художественных изделий из различных материалов;  </w:t>
            </w:r>
          </w:p>
          <w:p w:rsidR="008677B9" w:rsidRPr="008677B9" w:rsidRDefault="00DA5120" w:rsidP="008677B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B9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51DCB" w:rsidRPr="0086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B9" w:rsidRPr="008677B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при выборе методики и технологии реставрационных работ; проводить предварительные работы;  осуществлять оптимальный выбор вида декоративного покрытия для конкретных изделий и условий эксплуатации;  </w:t>
            </w:r>
          </w:p>
          <w:p w:rsidR="00AD2210" w:rsidRPr="00351DCB" w:rsidRDefault="001103DB" w:rsidP="008677B9">
            <w:pPr>
              <w:ind w:right="-5"/>
              <w:jc w:val="both"/>
              <w:rPr>
                <w:rStyle w:val="FontStyle74"/>
                <w:sz w:val="24"/>
                <w:szCs w:val="24"/>
              </w:rPr>
            </w:pPr>
            <w:r w:rsidRPr="008677B9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8677B9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8677B9" w:rsidRPr="008677B9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принципами реставрационных работ; информацией о достижениях реставрационной деятельности;  информацией о современных технологиях художественной обработки металлических изделий, электролитах и режимах химического и электрохимического нанесения  конкретных покрытий;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351DCB" w:rsidRDefault="00EC3128" w:rsidP="00351DC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связанной с</w:t>
            </w:r>
            <w:r w:rsidR="00351DCB">
              <w:rPr>
                <w:rFonts w:ascii="Times New Roman" w:hAnsi="Times New Roman" w:cs="Times New Roman"/>
                <w:iCs/>
              </w:rPr>
              <w:t xml:space="preserve"> проектированием и изготовлением художественных изделий</w:t>
            </w:r>
            <w:r w:rsidR="00262323">
              <w:rPr>
                <w:rFonts w:ascii="Times New Roman" w:hAnsi="Times New Roman" w:cs="Times New Roman"/>
                <w:iCs/>
              </w:rPr>
              <w:t xml:space="preserve"> с использованием процессов нанесения покрытий</w:t>
            </w:r>
            <w:r w:rsidR="00351DC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351DCB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к.х.н., доцент </w:t>
            </w:r>
            <w:r w:rsidR="008677B9">
              <w:rPr>
                <w:rFonts w:ascii="Times New Roman" w:hAnsi="Times New Roman" w:cs="Times New Roman"/>
              </w:rPr>
              <w:t>Юдина Т.Ф.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1" w:rsidRDefault="00CE2D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1" w:rsidRDefault="00CE2D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1" w:rsidRDefault="00CE2D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1" w:rsidRDefault="00CE2D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1" w:rsidRDefault="00CE2DC1" w:rsidP="00CE2DC1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CE2DC1" w:rsidRPr="00684378" w:rsidRDefault="00CE2DC1" w:rsidP="00CE2DC1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CE2DC1" w:rsidRPr="00684378" w:rsidRDefault="00CE2DC1" w:rsidP="00CE2DC1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CE2DC1" w:rsidRDefault="00CE2DC1" w:rsidP="00CE2DC1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C1" w:rsidRDefault="00CE2D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26319F"/>
    <w:multiLevelType w:val="hybridMultilevel"/>
    <w:tmpl w:val="C4BC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6635E"/>
    <w:rsid w:val="0009351E"/>
    <w:rsid w:val="000D770F"/>
    <w:rsid w:val="001103DB"/>
    <w:rsid w:val="001C49B1"/>
    <w:rsid w:val="002062ED"/>
    <w:rsid w:val="002217E0"/>
    <w:rsid w:val="00225272"/>
    <w:rsid w:val="00262323"/>
    <w:rsid w:val="00262E41"/>
    <w:rsid w:val="00286965"/>
    <w:rsid w:val="00293BFF"/>
    <w:rsid w:val="002A05F8"/>
    <w:rsid w:val="002E6228"/>
    <w:rsid w:val="002F14BE"/>
    <w:rsid w:val="00345026"/>
    <w:rsid w:val="00351DCB"/>
    <w:rsid w:val="003D5EE1"/>
    <w:rsid w:val="00424CC8"/>
    <w:rsid w:val="00464014"/>
    <w:rsid w:val="004D3E33"/>
    <w:rsid w:val="005435A0"/>
    <w:rsid w:val="0054587E"/>
    <w:rsid w:val="0057065D"/>
    <w:rsid w:val="005D35EB"/>
    <w:rsid w:val="005F26C1"/>
    <w:rsid w:val="00686831"/>
    <w:rsid w:val="0074257B"/>
    <w:rsid w:val="007932D3"/>
    <w:rsid w:val="007D31B1"/>
    <w:rsid w:val="007F74E1"/>
    <w:rsid w:val="008677B9"/>
    <w:rsid w:val="008F0D5A"/>
    <w:rsid w:val="00906A6B"/>
    <w:rsid w:val="00910E79"/>
    <w:rsid w:val="00926D07"/>
    <w:rsid w:val="00AD2210"/>
    <w:rsid w:val="00AF7C98"/>
    <w:rsid w:val="00B3423A"/>
    <w:rsid w:val="00B92756"/>
    <w:rsid w:val="00C602DC"/>
    <w:rsid w:val="00C737E5"/>
    <w:rsid w:val="00C73866"/>
    <w:rsid w:val="00C7744B"/>
    <w:rsid w:val="00C91EA5"/>
    <w:rsid w:val="00CB1E47"/>
    <w:rsid w:val="00CC474E"/>
    <w:rsid w:val="00CE2DC1"/>
    <w:rsid w:val="00D062D2"/>
    <w:rsid w:val="00D23F73"/>
    <w:rsid w:val="00DA5120"/>
    <w:rsid w:val="00DE4BE9"/>
    <w:rsid w:val="00DF41F7"/>
    <w:rsid w:val="00E21F59"/>
    <w:rsid w:val="00E36FF1"/>
    <w:rsid w:val="00EA32EB"/>
    <w:rsid w:val="00EC3128"/>
    <w:rsid w:val="00F415CD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5</cp:revision>
  <dcterms:created xsi:type="dcterms:W3CDTF">2015-03-01T17:03:00Z</dcterms:created>
  <dcterms:modified xsi:type="dcterms:W3CDTF">2015-03-03T06:21:00Z</dcterms:modified>
</cp:coreProperties>
</file>