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C0" w:rsidRPr="00A84C92" w:rsidRDefault="00CB77C0" w:rsidP="00CB77C0">
      <w:pPr>
        <w:jc w:val="right"/>
      </w:pPr>
      <w:r w:rsidRPr="00A84C92">
        <w:t xml:space="preserve">Аннотации дисциплин ООП подготовки бакалавров по направлению </w:t>
      </w:r>
      <w:r w:rsidRPr="00A84C92">
        <w:br/>
        <w:t>29.03.04 Технология художественной обработки материалов</w:t>
      </w:r>
    </w:p>
    <w:p w:rsidR="00CB77C0" w:rsidRPr="00A84C92" w:rsidRDefault="00CB77C0" w:rsidP="00CB77C0">
      <w:pPr>
        <w:jc w:val="right"/>
      </w:pPr>
      <w:r w:rsidRPr="00A84C92">
        <w:t>Профиль Технология художественной обработки материалов</w:t>
      </w:r>
    </w:p>
    <w:p w:rsidR="00CB77C0" w:rsidRPr="00A84C92" w:rsidRDefault="00CB77C0" w:rsidP="00CB77C0">
      <w:pPr>
        <w:jc w:val="right"/>
      </w:pPr>
      <w:r w:rsidRPr="00A84C92">
        <w:t>Форма обучения очная. Срок освоения ООП 4 года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1564"/>
        <w:gridCol w:w="363"/>
        <w:gridCol w:w="1130"/>
        <w:gridCol w:w="408"/>
        <w:gridCol w:w="819"/>
        <w:gridCol w:w="1838"/>
        <w:gridCol w:w="3518"/>
      </w:tblGrid>
      <w:tr w:rsidR="009B65A9" w:rsidTr="002F3759">
        <w:tc>
          <w:tcPr>
            <w:tcW w:w="1927" w:type="dxa"/>
            <w:gridSpan w:val="2"/>
          </w:tcPr>
          <w:p w:rsidR="009B65A9" w:rsidRDefault="009B65A9">
            <w:r>
              <w:t>Наименование дисциплины</w:t>
            </w:r>
          </w:p>
        </w:tc>
        <w:tc>
          <w:tcPr>
            <w:tcW w:w="7713" w:type="dxa"/>
            <w:gridSpan w:val="5"/>
            <w:vAlign w:val="center"/>
          </w:tcPr>
          <w:p w:rsidR="009B65A9" w:rsidRPr="000D4401" w:rsidRDefault="00A84C92" w:rsidP="009B65A9">
            <w:pPr>
              <w:jc w:val="center"/>
              <w:rPr>
                <w:sz w:val="26"/>
                <w:szCs w:val="26"/>
              </w:rPr>
            </w:pPr>
            <w:r>
              <w:rPr>
                <w:rStyle w:val="FontStyle155"/>
                <w:b/>
                <w:sz w:val="26"/>
                <w:szCs w:val="26"/>
              </w:rPr>
              <w:t xml:space="preserve">Теоретические основы технологии обработки </w:t>
            </w:r>
            <w:r w:rsidR="000D4401" w:rsidRPr="000D4401">
              <w:rPr>
                <w:rStyle w:val="FontStyle155"/>
                <w:b/>
                <w:sz w:val="26"/>
                <w:szCs w:val="26"/>
              </w:rPr>
              <w:t>материалов</w:t>
            </w:r>
          </w:p>
        </w:tc>
      </w:tr>
      <w:tr w:rsidR="009B65A9" w:rsidTr="002F3759">
        <w:tc>
          <w:tcPr>
            <w:tcW w:w="1564" w:type="dxa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Курс</w:t>
            </w:r>
          </w:p>
        </w:tc>
        <w:tc>
          <w:tcPr>
            <w:tcW w:w="363" w:type="dxa"/>
          </w:tcPr>
          <w:p w:rsidR="009B65A9" w:rsidRDefault="00A84C92">
            <w:r>
              <w:t>2</w:t>
            </w:r>
          </w:p>
        </w:tc>
        <w:tc>
          <w:tcPr>
            <w:tcW w:w="1538" w:type="dxa"/>
            <w:gridSpan w:val="2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 xml:space="preserve">Семестр </w:t>
            </w:r>
          </w:p>
        </w:tc>
        <w:tc>
          <w:tcPr>
            <w:tcW w:w="819" w:type="dxa"/>
          </w:tcPr>
          <w:p w:rsidR="009B65A9" w:rsidRDefault="00A84C92">
            <w:r>
              <w:t>4</w:t>
            </w:r>
          </w:p>
        </w:tc>
        <w:tc>
          <w:tcPr>
            <w:tcW w:w="1838" w:type="dxa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 xml:space="preserve">Трудоемкость </w:t>
            </w:r>
          </w:p>
        </w:tc>
        <w:tc>
          <w:tcPr>
            <w:tcW w:w="3518" w:type="dxa"/>
          </w:tcPr>
          <w:p w:rsidR="009B65A9" w:rsidRDefault="00A84C92" w:rsidP="00A84C92">
            <w:r>
              <w:t>5</w:t>
            </w:r>
            <w:r w:rsidR="00425761">
              <w:t xml:space="preserve"> </w:t>
            </w:r>
            <w:proofErr w:type="spellStart"/>
            <w:r w:rsidR="00425761">
              <w:t>зач</w:t>
            </w:r>
            <w:proofErr w:type="spellEnd"/>
            <w:r w:rsidR="00425761">
              <w:t>. ед.,</w:t>
            </w:r>
            <w:r>
              <w:t xml:space="preserve"> 180</w:t>
            </w:r>
            <w:r w:rsidR="002F3759">
              <w:t xml:space="preserve"> час</w:t>
            </w:r>
            <w:r w:rsidR="004E7340">
              <w:t>а</w:t>
            </w:r>
          </w:p>
        </w:tc>
      </w:tr>
      <w:tr w:rsidR="009B65A9" w:rsidTr="002F3759">
        <w:tc>
          <w:tcPr>
            <w:tcW w:w="1927" w:type="dxa"/>
            <w:gridSpan w:val="2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Виды занятий</w:t>
            </w:r>
          </w:p>
        </w:tc>
        <w:tc>
          <w:tcPr>
            <w:tcW w:w="1538" w:type="dxa"/>
            <w:gridSpan w:val="2"/>
          </w:tcPr>
          <w:p w:rsidR="009B65A9" w:rsidRDefault="00425761">
            <w:r>
              <w:t>ЛК, ЛР</w:t>
            </w:r>
          </w:p>
        </w:tc>
        <w:tc>
          <w:tcPr>
            <w:tcW w:w="2657" w:type="dxa"/>
            <w:gridSpan w:val="2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Формы аттестации</w:t>
            </w:r>
          </w:p>
        </w:tc>
        <w:tc>
          <w:tcPr>
            <w:tcW w:w="3518" w:type="dxa"/>
          </w:tcPr>
          <w:p w:rsidR="009B65A9" w:rsidRPr="00425761" w:rsidRDefault="00E42B17">
            <w:r>
              <w:t>Экзамен</w:t>
            </w:r>
          </w:p>
        </w:tc>
      </w:tr>
      <w:tr w:rsidR="00C154B8" w:rsidTr="002F3759">
        <w:tc>
          <w:tcPr>
            <w:tcW w:w="1927" w:type="dxa"/>
            <w:gridSpan w:val="2"/>
          </w:tcPr>
          <w:p w:rsidR="00C154B8" w:rsidRPr="009B65A9" w:rsidRDefault="00C154B8" w:rsidP="00185901">
            <w:pPr>
              <w:rPr>
                <w:b/>
              </w:rPr>
            </w:pPr>
            <w:r>
              <w:rPr>
                <w:b/>
              </w:rPr>
              <w:t>Активные и интерактивные формы обучения</w:t>
            </w:r>
          </w:p>
        </w:tc>
        <w:tc>
          <w:tcPr>
            <w:tcW w:w="7713" w:type="dxa"/>
            <w:gridSpan w:val="5"/>
          </w:tcPr>
          <w:p w:rsidR="00C154B8" w:rsidRPr="00A84C92" w:rsidRDefault="00A84C92" w:rsidP="00A84C92">
            <w:pPr>
              <w:pStyle w:val="Style2"/>
              <w:widowControl/>
              <w:spacing w:line="240" w:lineRule="auto"/>
              <w:ind w:left="92"/>
              <w:jc w:val="both"/>
              <w:rPr>
                <w:b/>
                <w:i/>
              </w:rPr>
            </w:pPr>
            <w:r w:rsidRPr="00A84C92">
              <w:rPr>
                <w:rStyle w:val="FontStyle153"/>
                <w:b w:val="0"/>
                <w:sz w:val="24"/>
                <w:szCs w:val="24"/>
              </w:rPr>
              <w:t>введение диалогового опроса на лекциях с целью установления обратной связи (вопрос – ответ, обсуждение возникающих вопросов, рассмотрение альтернативных точек зрения, дополнения, поиск примеров у аудитории и др.);</w:t>
            </w:r>
            <w:r>
              <w:rPr>
                <w:rStyle w:val="FontStyle153"/>
                <w:b w:val="0"/>
                <w:sz w:val="24"/>
                <w:szCs w:val="24"/>
              </w:rPr>
              <w:t xml:space="preserve"> </w:t>
            </w:r>
            <w:r w:rsidRPr="00A84C92">
              <w:rPr>
                <w:rStyle w:val="FontStyle153"/>
                <w:b w:val="0"/>
                <w:sz w:val="24"/>
                <w:szCs w:val="24"/>
              </w:rPr>
              <w:t>работа студентов с дополнительной научно-технической литературой и документами (научно-технические статьи, реферативные журналы и др.);</w:t>
            </w:r>
            <w:r>
              <w:rPr>
                <w:rStyle w:val="FontStyle153"/>
                <w:b w:val="0"/>
                <w:sz w:val="24"/>
                <w:szCs w:val="24"/>
              </w:rPr>
              <w:t xml:space="preserve"> </w:t>
            </w:r>
            <w:r w:rsidRPr="00A84C92">
              <w:rPr>
                <w:rStyle w:val="FontStyle153"/>
                <w:b w:val="0"/>
                <w:sz w:val="24"/>
                <w:szCs w:val="24"/>
              </w:rPr>
              <w:t>элементы программированного обучения;</w:t>
            </w:r>
            <w:r>
              <w:rPr>
                <w:rStyle w:val="FontStyle153"/>
                <w:b w:val="0"/>
                <w:sz w:val="24"/>
                <w:szCs w:val="24"/>
              </w:rPr>
              <w:t xml:space="preserve"> </w:t>
            </w:r>
            <w:r w:rsidRPr="00A84C92">
              <w:rPr>
                <w:rStyle w:val="FontStyle153"/>
                <w:b w:val="0"/>
                <w:sz w:val="24"/>
                <w:szCs w:val="24"/>
              </w:rPr>
              <w:t>приглашение специалистов и работников производства со стажем работы на производстве не менее 10 лет;</w:t>
            </w:r>
            <w:r>
              <w:rPr>
                <w:rStyle w:val="FontStyle153"/>
                <w:b w:val="0"/>
                <w:sz w:val="24"/>
                <w:szCs w:val="24"/>
              </w:rPr>
              <w:t xml:space="preserve"> </w:t>
            </w:r>
            <w:r w:rsidRPr="00A84C92">
              <w:rPr>
                <w:rStyle w:val="FontStyle153"/>
                <w:b w:val="0"/>
                <w:sz w:val="24"/>
                <w:szCs w:val="24"/>
              </w:rPr>
              <w:t>просмотр и обсуждение видеофильмов, роликов;</w:t>
            </w:r>
            <w:r>
              <w:rPr>
                <w:rStyle w:val="FontStyle153"/>
                <w:b w:val="0"/>
                <w:sz w:val="24"/>
                <w:szCs w:val="24"/>
              </w:rPr>
              <w:t xml:space="preserve"> </w:t>
            </w:r>
            <w:r w:rsidRPr="00A84C92">
              <w:rPr>
                <w:rStyle w:val="FontStyle153"/>
                <w:b w:val="0"/>
                <w:sz w:val="24"/>
                <w:szCs w:val="24"/>
              </w:rPr>
              <w:t>обсуждение докладов и рефератов;</w:t>
            </w:r>
            <w:r>
              <w:rPr>
                <w:rStyle w:val="FontStyle153"/>
                <w:b w:val="0"/>
                <w:sz w:val="24"/>
                <w:szCs w:val="24"/>
              </w:rPr>
              <w:t xml:space="preserve"> </w:t>
            </w:r>
            <w:r w:rsidRPr="00A84C92">
              <w:rPr>
                <w:rStyle w:val="FontStyle153"/>
                <w:b w:val="0"/>
                <w:sz w:val="24"/>
                <w:szCs w:val="24"/>
              </w:rPr>
              <w:t>моделирование ситуаций и решение ситуационных задач, учебные дискуссии;</w:t>
            </w:r>
            <w:r>
              <w:rPr>
                <w:rStyle w:val="FontStyle153"/>
                <w:b w:val="0"/>
                <w:sz w:val="24"/>
                <w:szCs w:val="24"/>
              </w:rPr>
              <w:t xml:space="preserve"> </w:t>
            </w:r>
            <w:r w:rsidRPr="00A84C92">
              <w:rPr>
                <w:rStyle w:val="FontStyle153"/>
                <w:b w:val="0"/>
                <w:sz w:val="24"/>
                <w:szCs w:val="24"/>
              </w:rPr>
              <w:t>работа в группах малой наполняемости для решения конкретных задач.</w:t>
            </w:r>
          </w:p>
        </w:tc>
      </w:tr>
      <w:tr w:rsidR="009B65A9" w:rsidTr="002F3759">
        <w:tc>
          <w:tcPr>
            <w:tcW w:w="9640" w:type="dxa"/>
            <w:gridSpan w:val="7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Цели и задачи освоения дисциплины</w:t>
            </w:r>
          </w:p>
        </w:tc>
      </w:tr>
      <w:tr w:rsidR="009B65A9" w:rsidTr="002F3759">
        <w:tc>
          <w:tcPr>
            <w:tcW w:w="9640" w:type="dxa"/>
            <w:gridSpan w:val="7"/>
          </w:tcPr>
          <w:p w:rsidR="009B65A9" w:rsidRPr="004E7340" w:rsidRDefault="00A84C92" w:rsidP="00A84C92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left="176"/>
              <w:jc w:val="both"/>
            </w:pPr>
            <w:proofErr w:type="gramStart"/>
            <w:r w:rsidRPr="00C40CA5">
              <w:t>изучение</w:t>
            </w:r>
            <w:proofErr w:type="gramEnd"/>
            <w:r w:rsidRPr="00C40CA5">
              <w:t xml:space="preserve"> физико-химии конденсированного состояния в системах тугоплавких веществ;</w:t>
            </w:r>
            <w:r>
              <w:t xml:space="preserve"> </w:t>
            </w:r>
            <w:r w:rsidRPr="00C40CA5">
              <w:t>привитие навыков приложения знаний, полученных в общетеоретических курсах, в химии тугоплавких неметаллических и силикатных материалов;</w:t>
            </w:r>
            <w:r>
              <w:t xml:space="preserve"> </w:t>
            </w:r>
            <w:r w:rsidRPr="00C40CA5">
              <w:t xml:space="preserve">ознакомление с методами исследований различных веществ и систем. </w:t>
            </w:r>
          </w:p>
        </w:tc>
      </w:tr>
      <w:tr w:rsidR="009B65A9" w:rsidTr="002F3759">
        <w:tc>
          <w:tcPr>
            <w:tcW w:w="9640" w:type="dxa"/>
            <w:gridSpan w:val="7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Место дисциплины в структуре ООП</w:t>
            </w:r>
          </w:p>
        </w:tc>
      </w:tr>
      <w:tr w:rsidR="009B65A9" w:rsidTr="002F3759">
        <w:tc>
          <w:tcPr>
            <w:tcW w:w="9640" w:type="dxa"/>
            <w:gridSpan w:val="7"/>
          </w:tcPr>
          <w:p w:rsidR="009B65A9" w:rsidRPr="00425761" w:rsidRDefault="00425761" w:rsidP="00A84C92">
            <w:r w:rsidRPr="00425761">
              <w:rPr>
                <w:rStyle w:val="FontStyle157"/>
                <w:i w:val="0"/>
                <w:iCs/>
                <w:sz w:val="24"/>
              </w:rPr>
              <w:t>Дисциплина</w:t>
            </w:r>
            <w:r w:rsidRPr="00425761">
              <w:rPr>
                <w:rStyle w:val="FontStyle155"/>
                <w:sz w:val="24"/>
              </w:rPr>
              <w:t xml:space="preserve"> относится к </w:t>
            </w:r>
            <w:r w:rsidR="00A84C92">
              <w:rPr>
                <w:rStyle w:val="FontStyle155"/>
                <w:sz w:val="24"/>
              </w:rPr>
              <w:t xml:space="preserve">дисциплинам по выбору в базовой части математического </w:t>
            </w:r>
            <w:r w:rsidR="00A84C92" w:rsidRPr="00A84C92">
              <w:rPr>
                <w:rStyle w:val="FontStyle155"/>
                <w:sz w:val="24"/>
              </w:rPr>
              <w:t xml:space="preserve">и </w:t>
            </w:r>
            <w:r w:rsidR="00A84C92" w:rsidRPr="00A84C92">
              <w:rPr>
                <w:rStyle w:val="FontStyle155"/>
                <w:sz w:val="24"/>
              </w:rPr>
              <w:t>естественнонаучного</w:t>
            </w:r>
            <w:r w:rsidR="00A84C92">
              <w:rPr>
                <w:rStyle w:val="FontStyle155"/>
                <w:sz w:val="24"/>
              </w:rPr>
              <w:t xml:space="preserve"> цикла</w:t>
            </w:r>
          </w:p>
        </w:tc>
      </w:tr>
      <w:tr w:rsidR="009B65A9" w:rsidTr="002F3759">
        <w:tc>
          <w:tcPr>
            <w:tcW w:w="9640" w:type="dxa"/>
            <w:gridSpan w:val="7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Основное содержание</w:t>
            </w:r>
          </w:p>
        </w:tc>
      </w:tr>
      <w:tr w:rsidR="00593F12" w:rsidTr="002F3759">
        <w:tc>
          <w:tcPr>
            <w:tcW w:w="9640" w:type="dxa"/>
            <w:gridSpan w:val="7"/>
          </w:tcPr>
          <w:p w:rsidR="00593F12" w:rsidRDefault="00593F12" w:rsidP="00894B5F">
            <w:pPr>
              <w:pStyle w:val="a7"/>
              <w:tabs>
                <w:tab w:val="left" w:pos="1440"/>
              </w:tabs>
              <w:ind w:left="34"/>
            </w:pPr>
            <w:r>
              <w:t xml:space="preserve">Раздел 1. </w:t>
            </w:r>
            <w:r w:rsidR="00A84C92" w:rsidRPr="00C40CA5">
              <w:t>Фазовые равновесия и диаграммы состояния систем силикатных материалов</w:t>
            </w:r>
            <w:r w:rsidR="00894B5F">
              <w:t>.</w:t>
            </w:r>
            <w:r w:rsidR="00A84C92">
              <w:t xml:space="preserve"> </w:t>
            </w:r>
            <w:r w:rsidR="00894B5F" w:rsidRPr="00C40CA5">
              <w:rPr>
                <w:szCs w:val="24"/>
              </w:rPr>
              <w:t xml:space="preserve">Общие понятия о диаграммах состояния тугоплавких систем и их информативности. Однокомпонентные системы. Полиморфизм. Диаграмма состояния кремнезема, ее </w:t>
            </w:r>
            <w:proofErr w:type="gramStart"/>
            <w:r w:rsidR="00894B5F" w:rsidRPr="00C40CA5">
              <w:rPr>
                <w:szCs w:val="24"/>
              </w:rPr>
              <w:t>значение  для</w:t>
            </w:r>
            <w:proofErr w:type="gramEnd"/>
            <w:r w:rsidR="00894B5F" w:rsidRPr="00C40CA5">
              <w:rPr>
                <w:szCs w:val="24"/>
              </w:rPr>
              <w:t xml:space="preserve"> химии и технологии силикатов.</w:t>
            </w:r>
            <w:r w:rsidR="00894B5F">
              <w:rPr>
                <w:szCs w:val="24"/>
              </w:rPr>
              <w:t xml:space="preserve"> </w:t>
            </w:r>
            <w:r w:rsidR="00894B5F" w:rsidRPr="00C40CA5">
              <w:t>Двухкомпонентные системы. Общие представления</w:t>
            </w:r>
          </w:p>
          <w:p w:rsidR="00593F12" w:rsidRDefault="00593F12" w:rsidP="00894B5F">
            <w:pPr>
              <w:pStyle w:val="a7"/>
              <w:tabs>
                <w:tab w:val="left" w:pos="0"/>
              </w:tabs>
              <w:ind w:left="34"/>
            </w:pPr>
            <w:r>
              <w:t xml:space="preserve">Раздел 2. </w:t>
            </w:r>
            <w:proofErr w:type="gramStart"/>
            <w:r w:rsidR="00894B5F" w:rsidRPr="00C40CA5">
              <w:t>Кристаллохимия  силикатных</w:t>
            </w:r>
            <w:proofErr w:type="gramEnd"/>
            <w:r w:rsidR="00894B5F" w:rsidRPr="00C40CA5">
              <w:t xml:space="preserve"> и других тугоплавких веществ и материалов</w:t>
            </w:r>
            <w:r w:rsidR="00894B5F">
              <w:t xml:space="preserve">. </w:t>
            </w:r>
            <w:r w:rsidR="00894B5F" w:rsidRPr="00C40CA5">
              <w:t>Кристаллохимические принципы строения веществ в конденсированном состоянии. Особенности строения кристаллических силикатов. Природные и технические силикаты с различным типом кремнекислородного мотива. Изоморфные замещения в силикатах.</w:t>
            </w:r>
          </w:p>
          <w:p w:rsidR="00A602E6" w:rsidRDefault="00A602E6" w:rsidP="00894B5F">
            <w:pPr>
              <w:pStyle w:val="a7"/>
              <w:tabs>
                <w:tab w:val="left" w:pos="1080"/>
              </w:tabs>
              <w:ind w:left="34"/>
            </w:pPr>
            <w:r>
              <w:t>Раздел. 3.</w:t>
            </w:r>
            <w:r w:rsidR="00894B5F">
              <w:t xml:space="preserve"> </w:t>
            </w:r>
            <w:r w:rsidR="00894B5F" w:rsidRPr="00C40CA5">
              <w:t>Строение вещества в жидком и стеклообразном состоянии</w:t>
            </w:r>
            <w:r w:rsidR="00894B5F">
              <w:t xml:space="preserve">. </w:t>
            </w:r>
            <w:r w:rsidR="00894B5F" w:rsidRPr="00C40CA5">
              <w:rPr>
                <w:szCs w:val="24"/>
              </w:rPr>
              <w:t>Особенности жидкого состояния вещества. Строение расплавов силикатов. Строение веществ в стеклообразном состоянии. Особенности стеклообразного состояния вещества. Характер изменения свойств вещества в интервале стеклования. Оксиды-</w:t>
            </w:r>
            <w:proofErr w:type="spellStart"/>
            <w:r w:rsidR="00894B5F" w:rsidRPr="00C40CA5">
              <w:rPr>
                <w:szCs w:val="24"/>
              </w:rPr>
              <w:t>стеклообразователи</w:t>
            </w:r>
            <w:proofErr w:type="spellEnd"/>
            <w:r w:rsidR="00894B5F" w:rsidRPr="00C40CA5">
              <w:rPr>
                <w:szCs w:val="24"/>
              </w:rPr>
              <w:t xml:space="preserve"> и модификаторы, их роль в структуре оксидных стекол. Роль фазовых явлений в технологии стекла.</w:t>
            </w:r>
            <w:r w:rsidR="00894B5F">
              <w:rPr>
                <w:szCs w:val="24"/>
              </w:rPr>
              <w:t xml:space="preserve"> </w:t>
            </w:r>
            <w:r w:rsidR="00894B5F" w:rsidRPr="00C40CA5">
              <w:t xml:space="preserve">Вязкость и поверхностное натяжение расплавов и стекол. Их зависимость от температуры и состава материала. Природа окрашивания стекол. Ионные, молекулярные и коллоидные красители. Смачивающая способность силикатных расплавов и ее зависимость от природы и </w:t>
            </w:r>
            <w:proofErr w:type="gramStart"/>
            <w:r w:rsidR="00894B5F" w:rsidRPr="00C40CA5">
              <w:t>состава фаз</w:t>
            </w:r>
            <w:proofErr w:type="gramEnd"/>
            <w:r w:rsidR="00894B5F" w:rsidRPr="00C40CA5">
              <w:t xml:space="preserve"> и температуры. Ликвация.</w:t>
            </w:r>
          </w:p>
          <w:p w:rsidR="002F3759" w:rsidRDefault="002F3759" w:rsidP="00894B5F">
            <w:pPr>
              <w:pStyle w:val="a7"/>
              <w:ind w:left="34"/>
            </w:pPr>
            <w:r>
              <w:t>Раздел 4.</w:t>
            </w:r>
            <w:r w:rsidR="00894B5F">
              <w:t xml:space="preserve"> </w:t>
            </w:r>
            <w:r w:rsidR="00894B5F" w:rsidRPr="00C40CA5">
              <w:t>Строение силикатных и других тугоплавких материалов</w:t>
            </w:r>
            <w:r w:rsidR="00894B5F">
              <w:t xml:space="preserve"> </w:t>
            </w:r>
            <w:r w:rsidR="00894B5F" w:rsidRPr="00C40CA5">
              <w:t>в высокодисперсном состоянии</w:t>
            </w:r>
            <w:r w:rsidR="00894B5F">
              <w:t xml:space="preserve">. </w:t>
            </w:r>
            <w:r w:rsidR="00894B5F" w:rsidRPr="00C40CA5">
              <w:rPr>
                <w:szCs w:val="24"/>
              </w:rPr>
              <w:t>Система глина -  вода. Коллоидное состояние глин.</w:t>
            </w:r>
            <w:r w:rsidR="00894B5F">
              <w:rPr>
                <w:szCs w:val="24"/>
              </w:rPr>
              <w:t xml:space="preserve"> </w:t>
            </w:r>
            <w:r w:rsidR="00894B5F" w:rsidRPr="00C40CA5">
              <w:rPr>
                <w:szCs w:val="24"/>
              </w:rPr>
              <w:t xml:space="preserve">Поверхностные явления. Адсорбция. Смачивание. Адгезия. Поверхностно-активные вещества. </w:t>
            </w:r>
            <w:proofErr w:type="spellStart"/>
            <w:r w:rsidR="00894B5F" w:rsidRPr="00C40CA5">
              <w:rPr>
                <w:szCs w:val="24"/>
              </w:rPr>
              <w:t>Коагуляционные</w:t>
            </w:r>
            <w:proofErr w:type="spellEnd"/>
            <w:r w:rsidR="00894B5F" w:rsidRPr="00C40CA5">
              <w:rPr>
                <w:szCs w:val="24"/>
              </w:rPr>
              <w:t xml:space="preserve"> и кристаллизационные структуры. Устойчивость и коагуляция коллоидных систем.</w:t>
            </w:r>
            <w:r w:rsidR="00894B5F">
              <w:rPr>
                <w:szCs w:val="24"/>
              </w:rPr>
              <w:t xml:space="preserve"> </w:t>
            </w:r>
            <w:r w:rsidR="00894B5F" w:rsidRPr="00C40CA5">
              <w:rPr>
                <w:szCs w:val="24"/>
              </w:rPr>
              <w:t>Влияние способов их получения вещества на их строение в высокодисперсном состоянии.</w:t>
            </w:r>
            <w:r w:rsidR="00894B5F">
              <w:rPr>
                <w:szCs w:val="24"/>
              </w:rPr>
              <w:t xml:space="preserve"> </w:t>
            </w:r>
            <w:r w:rsidR="00894B5F" w:rsidRPr="00C40CA5">
              <w:rPr>
                <w:szCs w:val="24"/>
              </w:rPr>
              <w:t>Коллоидно-химические аспекты получения и переработки тугоплавких неметаллических и силикатных материалов.</w:t>
            </w:r>
          </w:p>
          <w:p w:rsidR="002F3759" w:rsidRDefault="002F3759" w:rsidP="00894B5F">
            <w:pPr>
              <w:pStyle w:val="a7"/>
              <w:tabs>
                <w:tab w:val="left" w:pos="34"/>
              </w:tabs>
              <w:ind w:left="34"/>
              <w:rPr>
                <w:b/>
              </w:rPr>
            </w:pPr>
            <w:r>
              <w:t>Раздел 5.</w:t>
            </w:r>
            <w:r w:rsidR="00894B5F">
              <w:t xml:space="preserve"> </w:t>
            </w:r>
            <w:r w:rsidR="00894B5F" w:rsidRPr="00C40CA5">
              <w:t>Физико-химические основы твердофазных процессов</w:t>
            </w:r>
            <w:r w:rsidR="00894B5F">
              <w:t xml:space="preserve">. </w:t>
            </w:r>
            <w:r w:rsidR="00894B5F" w:rsidRPr="00C40CA5">
              <w:rPr>
                <w:szCs w:val="24"/>
              </w:rPr>
              <w:t xml:space="preserve">Твердофазные процессы, их особенности и значение для технологии. Спекание, сущность, признаки и движущая сила </w:t>
            </w:r>
            <w:r w:rsidR="00894B5F" w:rsidRPr="00C40CA5">
              <w:rPr>
                <w:szCs w:val="24"/>
              </w:rPr>
              <w:lastRenderedPageBreak/>
              <w:t>процесса. Виды спекания. Факторы, влияющие на спекание. Изменение свойств материала в процессе спекания.</w:t>
            </w:r>
            <w:r w:rsidR="00894B5F">
              <w:rPr>
                <w:szCs w:val="24"/>
              </w:rPr>
              <w:t xml:space="preserve"> </w:t>
            </w:r>
            <w:r w:rsidR="00894B5F" w:rsidRPr="00C40CA5">
              <w:t xml:space="preserve">Понятие о твердофазных реакциях. Особенности твердофазных реакций и факторы, влияющие на их скорость. </w:t>
            </w:r>
            <w:proofErr w:type="spellStart"/>
            <w:r w:rsidR="00894B5F" w:rsidRPr="00C40CA5">
              <w:t>Многостадийность</w:t>
            </w:r>
            <w:proofErr w:type="spellEnd"/>
            <w:r w:rsidR="00894B5F" w:rsidRPr="00C40CA5">
              <w:t xml:space="preserve"> твердофазных реакций.</w:t>
            </w:r>
          </w:p>
        </w:tc>
      </w:tr>
      <w:tr w:rsidR="005C2F4E" w:rsidTr="002F3759">
        <w:tc>
          <w:tcPr>
            <w:tcW w:w="9640" w:type="dxa"/>
            <w:gridSpan w:val="7"/>
          </w:tcPr>
          <w:p w:rsidR="005C2F4E" w:rsidRPr="005C2F4E" w:rsidRDefault="005C2F4E">
            <w:pPr>
              <w:rPr>
                <w:b/>
              </w:rPr>
            </w:pPr>
            <w:r>
              <w:rPr>
                <w:b/>
              </w:rPr>
              <w:lastRenderedPageBreak/>
              <w:t>Формируемые компетенции</w:t>
            </w:r>
          </w:p>
        </w:tc>
      </w:tr>
      <w:tr w:rsidR="005C2F4E" w:rsidTr="002F3759">
        <w:tc>
          <w:tcPr>
            <w:tcW w:w="9640" w:type="dxa"/>
            <w:gridSpan w:val="7"/>
          </w:tcPr>
          <w:p w:rsidR="00894B5F" w:rsidRPr="00894B5F" w:rsidRDefault="00894B5F" w:rsidP="00894B5F">
            <w:pPr>
              <w:pStyle w:val="Style7"/>
              <w:widowControl/>
              <w:numPr>
                <w:ilvl w:val="0"/>
                <w:numId w:val="1"/>
              </w:numPr>
              <w:tabs>
                <w:tab w:val="clear" w:pos="720"/>
                <w:tab w:val="num" w:pos="360"/>
                <w:tab w:val="num" w:pos="900"/>
                <w:tab w:val="left" w:leader="underscore" w:pos="4800"/>
              </w:tabs>
              <w:spacing w:line="240" w:lineRule="auto"/>
              <w:jc w:val="both"/>
              <w:rPr>
                <w:rStyle w:val="FontStyle155"/>
                <w:sz w:val="24"/>
              </w:rPr>
            </w:pPr>
            <w:proofErr w:type="gramStart"/>
            <w:r w:rsidRPr="00894B5F">
              <w:t>способен</w:t>
            </w:r>
            <w:proofErr w:type="gramEnd"/>
            <w:r w:rsidRPr="00894B5F">
              <w:t xml:space="preserve"> сочетать научный и экспериментальный подход для решения поставленных задач (ОНК-2);</w:t>
            </w:r>
          </w:p>
          <w:p w:rsidR="00894B5F" w:rsidRPr="00894B5F" w:rsidRDefault="00894B5F" w:rsidP="00894B5F">
            <w:pPr>
              <w:pStyle w:val="Style7"/>
              <w:widowControl/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leader="underscore" w:pos="4800"/>
              </w:tabs>
              <w:spacing w:line="240" w:lineRule="auto"/>
              <w:jc w:val="both"/>
            </w:pPr>
            <w:proofErr w:type="gramStart"/>
            <w:r w:rsidRPr="00894B5F">
              <w:t>способностью</w:t>
            </w:r>
            <w:proofErr w:type="gramEnd"/>
            <w:r w:rsidRPr="00894B5F">
              <w:t xml:space="preserve"> и готовностью использовать основные законы естественнонаучных дисциплин в профессиональной деятельности, применять методы теоретического и экспериментального исследования (ОНК-5);</w:t>
            </w:r>
          </w:p>
          <w:p w:rsidR="005C2F4E" w:rsidRPr="00894B5F" w:rsidRDefault="00894B5F" w:rsidP="00894B5F">
            <w:pPr>
              <w:pStyle w:val="Style7"/>
              <w:widowControl/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leader="underscore" w:pos="4800"/>
              </w:tabs>
              <w:spacing w:line="240" w:lineRule="auto"/>
              <w:jc w:val="both"/>
            </w:pPr>
            <w:proofErr w:type="gramStart"/>
            <w:r w:rsidRPr="00894B5F">
              <w:rPr>
                <w:rStyle w:val="FontStyle61"/>
                <w:sz w:val="24"/>
                <w:szCs w:val="24"/>
              </w:rPr>
              <w:t>способен</w:t>
            </w:r>
            <w:proofErr w:type="gramEnd"/>
            <w:r w:rsidRPr="00894B5F">
              <w:rPr>
                <w:rStyle w:val="FontStyle61"/>
                <w:sz w:val="24"/>
                <w:szCs w:val="24"/>
              </w:rPr>
              <w:t xml:space="preserve"> к систематизации и классификации материалов в зависимости от функционального назначения и художественных особенностей изготавливаемого объекта (ПК-12).</w:t>
            </w:r>
          </w:p>
        </w:tc>
      </w:tr>
      <w:tr w:rsidR="005C2F4E" w:rsidRPr="005C2F4E" w:rsidTr="002F3759">
        <w:tc>
          <w:tcPr>
            <w:tcW w:w="9640" w:type="dxa"/>
            <w:gridSpan w:val="7"/>
          </w:tcPr>
          <w:p w:rsidR="005C2F4E" w:rsidRPr="005C2F4E" w:rsidRDefault="005C2F4E">
            <w:pPr>
              <w:rPr>
                <w:b/>
              </w:rPr>
            </w:pPr>
            <w:r w:rsidRPr="005C2F4E">
              <w:rPr>
                <w:b/>
              </w:rPr>
              <w:t>Образовательные результаты</w:t>
            </w:r>
          </w:p>
        </w:tc>
      </w:tr>
      <w:tr w:rsidR="005C2F4E" w:rsidTr="002F3759">
        <w:tc>
          <w:tcPr>
            <w:tcW w:w="9640" w:type="dxa"/>
            <w:gridSpan w:val="7"/>
          </w:tcPr>
          <w:p w:rsidR="005C2F4E" w:rsidRPr="00894B5F" w:rsidRDefault="005C2F4E" w:rsidP="00894B5F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left="63"/>
              <w:jc w:val="both"/>
            </w:pPr>
            <w:r w:rsidRPr="00894B5F">
              <w:rPr>
                <w:b/>
              </w:rPr>
              <w:t>Знания</w:t>
            </w:r>
            <w:r w:rsidRPr="00894B5F">
              <w:t xml:space="preserve">: </w:t>
            </w:r>
            <w:r w:rsidR="00894B5F" w:rsidRPr="00894B5F">
              <w:t>физико-химические свойства тугоплавких неметаллических и силикатных материалов в различных агрегатных состояниях и способы их регулирования</w:t>
            </w:r>
            <w:r w:rsidR="00894B5F" w:rsidRPr="00894B5F">
              <w:rPr>
                <w:rStyle w:val="FontStyle155"/>
                <w:sz w:val="24"/>
              </w:rPr>
              <w:t>;</w:t>
            </w:r>
            <w:r w:rsidR="00894B5F">
              <w:rPr>
                <w:rStyle w:val="FontStyle155"/>
                <w:sz w:val="24"/>
              </w:rPr>
              <w:t xml:space="preserve"> </w:t>
            </w:r>
            <w:r w:rsidR="00894B5F" w:rsidRPr="00894B5F">
              <w:rPr>
                <w:rStyle w:val="FontStyle155"/>
                <w:sz w:val="24"/>
              </w:rPr>
              <w:t xml:space="preserve">принципы оптимизации составов </w:t>
            </w:r>
            <w:r w:rsidR="00894B5F" w:rsidRPr="00894B5F">
              <w:t xml:space="preserve">тугоплавких неметаллических и силикатных материалов для их рационального использования в технологии; </w:t>
            </w:r>
            <w:r w:rsidR="00894B5F" w:rsidRPr="00894B5F">
              <w:rPr>
                <w:rStyle w:val="FontStyle155"/>
                <w:sz w:val="24"/>
              </w:rPr>
              <w:t>возможности воздействия на материалы для регулирования их реакционной способности;</w:t>
            </w:r>
            <w:r w:rsidR="00894B5F">
              <w:rPr>
                <w:rStyle w:val="FontStyle155"/>
                <w:sz w:val="24"/>
              </w:rPr>
              <w:t xml:space="preserve"> </w:t>
            </w:r>
            <w:r w:rsidR="00894B5F" w:rsidRPr="00894B5F">
              <w:rPr>
                <w:rStyle w:val="FontStyle155"/>
                <w:sz w:val="24"/>
              </w:rPr>
              <w:t xml:space="preserve">методы </w:t>
            </w:r>
            <w:r w:rsidR="00894B5F" w:rsidRPr="00894B5F">
              <w:t xml:space="preserve">экспериментального изучения физико-химических свойств керамических, вяжущих, </w:t>
            </w:r>
            <w:proofErr w:type="spellStart"/>
            <w:r w:rsidR="00894B5F" w:rsidRPr="00894B5F">
              <w:t>стекломатериалов</w:t>
            </w:r>
            <w:proofErr w:type="spellEnd"/>
            <w:r w:rsidR="00894B5F" w:rsidRPr="00894B5F">
              <w:t xml:space="preserve"> и композитов на их основе.</w:t>
            </w:r>
          </w:p>
          <w:p w:rsidR="00894B5F" w:rsidRPr="00894B5F" w:rsidRDefault="005C2F4E" w:rsidP="00894B5F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left="63"/>
              <w:jc w:val="both"/>
            </w:pPr>
            <w:r w:rsidRPr="00894B5F">
              <w:rPr>
                <w:b/>
              </w:rPr>
              <w:t>Умения</w:t>
            </w:r>
            <w:r w:rsidRPr="00894B5F">
              <w:t>:</w:t>
            </w:r>
            <w:r w:rsidR="00425761" w:rsidRPr="00894B5F">
              <w:t xml:space="preserve"> </w:t>
            </w:r>
            <w:r w:rsidR="00894B5F" w:rsidRPr="00894B5F">
              <w:rPr>
                <w:rStyle w:val="FontStyle155"/>
                <w:sz w:val="24"/>
              </w:rPr>
              <w:t>"читать" диаграммы состояния двух- и трехкомпонентных систем, в том числе силикатных, для грамотного выбора составов материалов и их смесей;</w:t>
            </w:r>
            <w:r w:rsidR="00894B5F">
              <w:rPr>
                <w:rStyle w:val="FontStyle155"/>
                <w:sz w:val="24"/>
              </w:rPr>
              <w:t xml:space="preserve"> </w:t>
            </w:r>
            <w:r w:rsidR="00894B5F" w:rsidRPr="00894B5F">
              <w:rPr>
                <w:rStyle w:val="FontStyle155"/>
                <w:sz w:val="24"/>
              </w:rPr>
              <w:t>использовать полученные теоретические знания для обоснованного подбора технологических приемов обработки материалов и модифицирования их свойств;</w:t>
            </w:r>
            <w:r w:rsidR="00894B5F">
              <w:rPr>
                <w:rStyle w:val="FontStyle155"/>
                <w:sz w:val="24"/>
              </w:rPr>
              <w:t xml:space="preserve"> </w:t>
            </w:r>
            <w:r w:rsidR="00894B5F" w:rsidRPr="00894B5F">
              <w:rPr>
                <w:rStyle w:val="FontStyle155"/>
                <w:sz w:val="24"/>
              </w:rPr>
              <w:t xml:space="preserve">определять свойства </w:t>
            </w:r>
            <w:r w:rsidR="00894B5F" w:rsidRPr="00894B5F">
              <w:t>тугоплавких неметаллических и силикатных материалов с помощью различных физико-химических методов.</w:t>
            </w:r>
          </w:p>
          <w:p w:rsidR="005C2F4E" w:rsidRPr="00894B5F" w:rsidRDefault="00425761" w:rsidP="00894B5F">
            <w:pPr>
              <w:ind w:left="63"/>
              <w:jc w:val="both"/>
            </w:pPr>
            <w:r w:rsidRPr="00894B5F">
              <w:rPr>
                <w:b/>
              </w:rPr>
              <w:t>Владение</w:t>
            </w:r>
            <w:r w:rsidRPr="00894B5F">
              <w:t xml:space="preserve"> </w:t>
            </w:r>
            <w:r w:rsidR="00894B5F" w:rsidRPr="00894B5F">
              <w:rPr>
                <w:rStyle w:val="FontStyle155"/>
                <w:sz w:val="24"/>
              </w:rPr>
              <w:t xml:space="preserve">методами </w:t>
            </w:r>
            <w:r w:rsidR="00894B5F" w:rsidRPr="00894B5F">
              <w:t xml:space="preserve">теоретического и экспериментального исследования физико-химических свойств тугоплавких неметаллических и </w:t>
            </w:r>
            <w:proofErr w:type="gramStart"/>
            <w:r w:rsidR="00894B5F" w:rsidRPr="00894B5F">
              <w:t>силикатных веществ</w:t>
            </w:r>
            <w:proofErr w:type="gramEnd"/>
            <w:r w:rsidR="00894B5F" w:rsidRPr="00894B5F">
              <w:t xml:space="preserve"> и материалов в зависимости от химического и фазового состава, строения и внешних воздействий.</w:t>
            </w:r>
          </w:p>
        </w:tc>
      </w:tr>
      <w:tr w:rsidR="005C2F4E" w:rsidTr="002F3759">
        <w:tc>
          <w:tcPr>
            <w:tcW w:w="9640" w:type="dxa"/>
            <w:gridSpan w:val="7"/>
          </w:tcPr>
          <w:p w:rsidR="005C2F4E" w:rsidRPr="005C2F4E" w:rsidRDefault="005C2F4E">
            <w:pPr>
              <w:rPr>
                <w:b/>
              </w:rPr>
            </w:pPr>
            <w:r>
              <w:rPr>
                <w:b/>
              </w:rPr>
              <w:t>Взаимосвязь дисциплины с профессиональной деятельностью выпускника</w:t>
            </w:r>
          </w:p>
        </w:tc>
      </w:tr>
      <w:tr w:rsidR="00593F12" w:rsidTr="002F3759">
        <w:tc>
          <w:tcPr>
            <w:tcW w:w="9640" w:type="dxa"/>
            <w:gridSpan w:val="7"/>
          </w:tcPr>
          <w:p w:rsidR="00593F12" w:rsidRPr="005C2F4E" w:rsidRDefault="00A602E6" w:rsidP="00894B5F">
            <w:pPr>
              <w:jc w:val="both"/>
            </w:pPr>
            <w:r>
              <w:t>Т</w:t>
            </w:r>
            <w:r w:rsidR="00593F12">
              <w:t>еоретическое</w:t>
            </w:r>
            <w:r>
              <w:t xml:space="preserve"> </w:t>
            </w:r>
            <w:r w:rsidR="00593F12">
              <w:t xml:space="preserve">и практическое освоение </w:t>
            </w:r>
            <w:r w:rsidR="00894B5F">
              <w:t>теоретических основ технологии обработки материалов</w:t>
            </w:r>
            <w:r w:rsidR="000D4401">
              <w:t xml:space="preserve"> </w:t>
            </w:r>
            <w:r>
              <w:t>позволит выпускнику</w:t>
            </w:r>
            <w:r w:rsidR="00593F12">
              <w:t xml:space="preserve"> использова</w:t>
            </w:r>
            <w:r>
              <w:t>ть их</w:t>
            </w:r>
            <w:r w:rsidR="00593F12">
              <w:t xml:space="preserve"> </w:t>
            </w:r>
            <w:r w:rsidR="002F3759">
              <w:t>для оптимального планирования и проведения</w:t>
            </w:r>
            <w:r w:rsidR="00593F12">
              <w:t xml:space="preserve"> процесс</w:t>
            </w:r>
            <w:r w:rsidR="002F3759">
              <w:t>ов, связанных</w:t>
            </w:r>
            <w:r w:rsidR="000D4401">
              <w:t xml:space="preserve"> с </w:t>
            </w:r>
            <w:r w:rsidR="00593F12">
              <w:t>получени</w:t>
            </w:r>
            <w:r w:rsidR="007E3E6E">
              <w:t>ем</w:t>
            </w:r>
            <w:r w:rsidR="00593F12">
              <w:t xml:space="preserve"> </w:t>
            </w:r>
            <w:proofErr w:type="gramStart"/>
            <w:r w:rsidR="00593F12">
              <w:t>материалов  с</w:t>
            </w:r>
            <w:proofErr w:type="gramEnd"/>
            <w:r w:rsidR="00593F12">
              <w:t xml:space="preserve"> заданными свойствами</w:t>
            </w:r>
            <w:r w:rsidR="002F3759">
              <w:t>.</w:t>
            </w:r>
          </w:p>
        </w:tc>
      </w:tr>
      <w:tr w:rsidR="00593F12" w:rsidTr="002F3759">
        <w:tc>
          <w:tcPr>
            <w:tcW w:w="3057" w:type="dxa"/>
            <w:gridSpan w:val="3"/>
          </w:tcPr>
          <w:p w:rsidR="00593F12" w:rsidRPr="005C2F4E" w:rsidRDefault="00593F12">
            <w:pPr>
              <w:rPr>
                <w:b/>
              </w:rPr>
            </w:pPr>
            <w:r>
              <w:rPr>
                <w:b/>
              </w:rPr>
              <w:t>Ответственная кафедра</w:t>
            </w:r>
          </w:p>
        </w:tc>
        <w:tc>
          <w:tcPr>
            <w:tcW w:w="6583" w:type="dxa"/>
            <w:gridSpan w:val="4"/>
          </w:tcPr>
          <w:p w:rsidR="00593F12" w:rsidRPr="005C2F4E" w:rsidRDefault="00593F12" w:rsidP="00DB5681">
            <w:r>
              <w:t xml:space="preserve">Технология керамики и </w:t>
            </w:r>
            <w:proofErr w:type="spellStart"/>
            <w:r>
              <w:t>наноматериалов</w:t>
            </w:r>
            <w:proofErr w:type="spellEnd"/>
          </w:p>
        </w:tc>
      </w:tr>
      <w:tr w:rsidR="00593F12" w:rsidTr="002F3759">
        <w:tc>
          <w:tcPr>
            <w:tcW w:w="3057" w:type="dxa"/>
            <w:gridSpan w:val="3"/>
          </w:tcPr>
          <w:p w:rsidR="00593F12" w:rsidRPr="005C2F4E" w:rsidRDefault="00593F12">
            <w:r>
              <w:rPr>
                <w:b/>
              </w:rPr>
              <w:t xml:space="preserve">Составитель </w:t>
            </w:r>
          </w:p>
        </w:tc>
        <w:tc>
          <w:tcPr>
            <w:tcW w:w="6583" w:type="dxa"/>
            <w:gridSpan w:val="4"/>
          </w:tcPr>
          <w:p w:rsidR="00593F12" w:rsidRPr="005C2F4E" w:rsidRDefault="007E3E6E" w:rsidP="007E3E6E">
            <w:r>
              <w:t>К.х.н.,</w:t>
            </w:r>
            <w:r w:rsidR="00593F12">
              <w:t xml:space="preserve"> </w:t>
            </w:r>
            <w:r w:rsidR="002F3759">
              <w:t>доц</w:t>
            </w:r>
            <w:r w:rsidR="00593F12">
              <w:t xml:space="preserve">. </w:t>
            </w:r>
            <w:r>
              <w:t>Филатова Н.В.</w:t>
            </w:r>
            <w:bookmarkStart w:id="0" w:name="_GoBack"/>
            <w:bookmarkEnd w:id="0"/>
          </w:p>
        </w:tc>
      </w:tr>
      <w:tr w:rsidR="00593F12" w:rsidTr="002F3759">
        <w:tc>
          <w:tcPr>
            <w:tcW w:w="3057" w:type="dxa"/>
            <w:gridSpan w:val="3"/>
          </w:tcPr>
          <w:p w:rsidR="00593F12" w:rsidRDefault="00593F12">
            <w:pPr>
              <w:rPr>
                <w:b/>
              </w:rPr>
            </w:pPr>
            <w:r>
              <w:rPr>
                <w:b/>
              </w:rPr>
              <w:t>Зав. кафедрой</w:t>
            </w:r>
          </w:p>
        </w:tc>
        <w:tc>
          <w:tcPr>
            <w:tcW w:w="6583" w:type="dxa"/>
            <w:gridSpan w:val="4"/>
          </w:tcPr>
          <w:p w:rsidR="00593F12" w:rsidRPr="005C2F4E" w:rsidRDefault="00593F12" w:rsidP="00DB5681">
            <w:r>
              <w:t>Д. ф-м. н., проф. Бутман М.Ф.</w:t>
            </w:r>
          </w:p>
        </w:tc>
      </w:tr>
      <w:tr w:rsidR="00593F12" w:rsidTr="002F3759">
        <w:tc>
          <w:tcPr>
            <w:tcW w:w="3057" w:type="dxa"/>
            <w:gridSpan w:val="3"/>
          </w:tcPr>
          <w:p w:rsidR="00593F12" w:rsidRDefault="00593F12" w:rsidP="005C2F4E">
            <w:pPr>
              <w:jc w:val="right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6583" w:type="dxa"/>
            <w:gridSpan w:val="4"/>
          </w:tcPr>
          <w:p w:rsidR="00593F12" w:rsidRPr="005C2F4E" w:rsidRDefault="00593F12"/>
        </w:tc>
      </w:tr>
    </w:tbl>
    <w:p w:rsidR="009B65A9" w:rsidRDefault="009B65A9"/>
    <w:sectPr w:rsidR="009B65A9" w:rsidSect="00CB77C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A41E9"/>
    <w:multiLevelType w:val="singleLevel"/>
    <w:tmpl w:val="4EF2088E"/>
    <w:lvl w:ilvl="0">
      <w:start w:val="1"/>
      <w:numFmt w:val="decimal"/>
      <w:lvlText w:val="1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2E535C00"/>
    <w:multiLevelType w:val="hybridMultilevel"/>
    <w:tmpl w:val="47BA1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F3761"/>
    <w:multiLevelType w:val="hybridMultilevel"/>
    <w:tmpl w:val="77EAC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122CC"/>
    <w:multiLevelType w:val="hybridMultilevel"/>
    <w:tmpl w:val="5F108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E1D73"/>
    <w:multiLevelType w:val="hybridMultilevel"/>
    <w:tmpl w:val="E056C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D431C"/>
    <w:multiLevelType w:val="hybridMultilevel"/>
    <w:tmpl w:val="A5D8EF92"/>
    <w:lvl w:ilvl="0" w:tplc="5442B97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734067A"/>
    <w:multiLevelType w:val="hybridMultilevel"/>
    <w:tmpl w:val="2B06D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31DA0"/>
    <w:multiLevelType w:val="hybridMultilevel"/>
    <w:tmpl w:val="D7489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067CC5"/>
    <w:multiLevelType w:val="hybridMultilevel"/>
    <w:tmpl w:val="AAAE4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04177"/>
    <w:multiLevelType w:val="hybridMultilevel"/>
    <w:tmpl w:val="4468B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A9"/>
    <w:rsid w:val="000D4401"/>
    <w:rsid w:val="002F3759"/>
    <w:rsid w:val="00425761"/>
    <w:rsid w:val="004435F9"/>
    <w:rsid w:val="004E7340"/>
    <w:rsid w:val="00593F12"/>
    <w:rsid w:val="005C2F4E"/>
    <w:rsid w:val="007E3E6E"/>
    <w:rsid w:val="00894B5F"/>
    <w:rsid w:val="008B09E3"/>
    <w:rsid w:val="009B65A9"/>
    <w:rsid w:val="00A602E6"/>
    <w:rsid w:val="00A84C92"/>
    <w:rsid w:val="00C154B8"/>
    <w:rsid w:val="00CB77C0"/>
    <w:rsid w:val="00D74236"/>
    <w:rsid w:val="00E4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A53BE-D505-457D-8012-9DB80253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9E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9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09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B09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9E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B09E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B09E3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8B09E3"/>
    <w:rPr>
      <w:b/>
      <w:bCs/>
    </w:rPr>
  </w:style>
  <w:style w:type="table" w:styleId="a4">
    <w:name w:val="Table Grid"/>
    <w:basedOn w:val="a1"/>
    <w:uiPriority w:val="59"/>
    <w:rsid w:val="009B6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5">
    <w:name w:val="Font Style155"/>
    <w:uiPriority w:val="99"/>
    <w:rsid w:val="00425761"/>
    <w:rPr>
      <w:rFonts w:ascii="Times New Roman" w:hAnsi="Times New Roman"/>
      <w:sz w:val="16"/>
    </w:rPr>
  </w:style>
  <w:style w:type="paragraph" w:customStyle="1" w:styleId="Style7">
    <w:name w:val="Style7"/>
    <w:basedOn w:val="a"/>
    <w:uiPriority w:val="99"/>
    <w:rsid w:val="00425761"/>
    <w:pPr>
      <w:widowControl w:val="0"/>
      <w:autoSpaceDE w:val="0"/>
      <w:autoSpaceDN w:val="0"/>
      <w:adjustRightInd w:val="0"/>
      <w:spacing w:line="197" w:lineRule="exact"/>
    </w:pPr>
  </w:style>
  <w:style w:type="paragraph" w:styleId="a5">
    <w:name w:val="List Paragraph"/>
    <w:basedOn w:val="a"/>
    <w:uiPriority w:val="34"/>
    <w:qFormat/>
    <w:rsid w:val="00425761"/>
    <w:pPr>
      <w:ind w:left="720"/>
      <w:contextualSpacing/>
    </w:pPr>
  </w:style>
  <w:style w:type="character" w:customStyle="1" w:styleId="FontStyle157">
    <w:name w:val="Font Style157"/>
    <w:uiPriority w:val="99"/>
    <w:rsid w:val="00425761"/>
    <w:rPr>
      <w:rFonts w:ascii="Times New Roman" w:hAnsi="Times New Roman"/>
      <w:i/>
      <w:sz w:val="16"/>
    </w:rPr>
  </w:style>
  <w:style w:type="character" w:customStyle="1" w:styleId="FontStyle61">
    <w:name w:val="Font Style61"/>
    <w:rsid w:val="00425761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593F12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11">
    <w:name w:val="Style11"/>
    <w:basedOn w:val="a"/>
    <w:uiPriority w:val="99"/>
    <w:rsid w:val="002F3759"/>
    <w:pPr>
      <w:widowControl w:val="0"/>
      <w:autoSpaceDE w:val="0"/>
      <w:autoSpaceDN w:val="0"/>
      <w:adjustRightInd w:val="0"/>
      <w:spacing w:line="211" w:lineRule="exact"/>
      <w:ind w:firstLine="494"/>
    </w:p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next w:val="2"/>
    <w:autoRedefine/>
    <w:rsid w:val="00E42B17"/>
    <w:pPr>
      <w:spacing w:after="160" w:line="240" w:lineRule="exact"/>
    </w:pPr>
    <w:rPr>
      <w:b/>
      <w:i/>
      <w:sz w:val="28"/>
      <w:szCs w:val="28"/>
      <w:lang w:val="en-US" w:eastAsia="en-US"/>
    </w:rPr>
  </w:style>
  <w:style w:type="paragraph" w:customStyle="1" w:styleId="Style2">
    <w:name w:val="Style2"/>
    <w:basedOn w:val="a"/>
    <w:uiPriority w:val="99"/>
    <w:rsid w:val="00A84C92"/>
    <w:pPr>
      <w:widowControl w:val="0"/>
      <w:autoSpaceDE w:val="0"/>
      <w:autoSpaceDN w:val="0"/>
      <w:adjustRightInd w:val="0"/>
      <w:spacing w:line="202" w:lineRule="exact"/>
      <w:jc w:val="center"/>
    </w:pPr>
  </w:style>
  <w:style w:type="character" w:customStyle="1" w:styleId="FontStyle153">
    <w:name w:val="Font Style153"/>
    <w:uiPriority w:val="99"/>
    <w:rsid w:val="00A84C92"/>
    <w:rPr>
      <w:rFonts w:ascii="Times New Roman" w:hAnsi="Times New Roman" w:cs="Times New Roman"/>
      <w:b/>
      <w:bCs/>
      <w:sz w:val="16"/>
      <w:szCs w:val="16"/>
    </w:rPr>
  </w:style>
  <w:style w:type="paragraph" w:styleId="a7">
    <w:name w:val="Body Text"/>
    <w:basedOn w:val="a"/>
    <w:link w:val="a8"/>
    <w:rsid w:val="00894B5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a8">
    <w:name w:val="Основной текст Знак"/>
    <w:basedOn w:val="a0"/>
    <w:link w:val="a7"/>
    <w:rsid w:val="00894B5F"/>
    <w:rPr>
      <w:sz w:val="24"/>
      <w:lang w:eastAsia="ru-RU"/>
    </w:rPr>
  </w:style>
  <w:style w:type="paragraph" w:customStyle="1" w:styleId="Style14">
    <w:name w:val="Style14"/>
    <w:basedOn w:val="a"/>
    <w:uiPriority w:val="99"/>
    <w:rsid w:val="00894B5F"/>
    <w:pPr>
      <w:widowControl w:val="0"/>
      <w:autoSpaceDE w:val="0"/>
      <w:autoSpaceDN w:val="0"/>
      <w:adjustRightInd w:val="0"/>
      <w:spacing w:line="20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pc</cp:lastModifiedBy>
  <cp:revision>3</cp:revision>
  <dcterms:created xsi:type="dcterms:W3CDTF">2015-02-27T18:22:00Z</dcterms:created>
  <dcterms:modified xsi:type="dcterms:W3CDTF">2015-02-27T18:29:00Z</dcterms:modified>
</cp:coreProperties>
</file>