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6B" w:rsidRPr="00630A6B" w:rsidRDefault="00DD6D4C" w:rsidP="00630A6B">
      <w:pPr>
        <w:pStyle w:val="Style7"/>
        <w:widowControl/>
        <w:spacing w:line="240" w:lineRule="auto"/>
        <w:jc w:val="center"/>
        <w:rPr>
          <w:rStyle w:val="FontStyle155"/>
          <w:b/>
          <w:snapToGrid w:val="0"/>
          <w:sz w:val="24"/>
        </w:rPr>
      </w:pPr>
      <w:r w:rsidRPr="00FF2270">
        <w:rPr>
          <w:b/>
          <w:snapToGrid w:val="0"/>
        </w:rPr>
        <w:t>АННОТАЦИЯ ПРОГРАММЫ УЧЕБНОЙ ДИСЦИПЛИН</w:t>
      </w:r>
      <w:r w:rsidR="00630A6B" w:rsidRPr="00630A6B">
        <w:rPr>
          <w:b/>
          <w:snapToGrid w:val="0"/>
        </w:rPr>
        <w:t xml:space="preserve"> </w:t>
      </w:r>
      <w:r w:rsidR="00630A6B" w:rsidRPr="002E2744">
        <w:rPr>
          <w:rStyle w:val="FontStyle155"/>
          <w:b/>
          <w:caps/>
          <w:sz w:val="32"/>
          <w:szCs w:val="32"/>
        </w:rPr>
        <w:t>Корпоративные финансы</w:t>
      </w:r>
    </w:p>
    <w:p w:rsidR="00FF2270" w:rsidRPr="00862D35" w:rsidRDefault="00FF2270" w:rsidP="00FF2270">
      <w:pPr>
        <w:pStyle w:val="Style6"/>
        <w:widowControl/>
        <w:ind w:right="1075"/>
        <w:rPr>
          <w:rStyle w:val="FontStyle155"/>
          <w:b/>
          <w:snapToGrid w:val="0"/>
          <w:sz w:val="24"/>
        </w:rPr>
      </w:pPr>
    </w:p>
    <w:p w:rsidR="00FF2270" w:rsidRPr="00630A6B" w:rsidRDefault="00FF2270" w:rsidP="00FF2270">
      <w:pPr>
        <w:pStyle w:val="Style6"/>
        <w:widowControl/>
        <w:ind w:right="1075"/>
        <w:rPr>
          <w:rStyle w:val="FontStyle155"/>
          <w:b/>
          <w:snapToGrid w:val="0"/>
          <w:sz w:val="24"/>
        </w:rPr>
      </w:pPr>
    </w:p>
    <w:p w:rsidR="009D4C20" w:rsidRPr="009D4C20" w:rsidRDefault="009D4C20" w:rsidP="009D4C20">
      <w:pPr>
        <w:pStyle w:val="Style12"/>
        <w:widowControl/>
        <w:spacing w:before="86"/>
        <w:jc w:val="left"/>
        <w:rPr>
          <w:rStyle w:val="FontStyle153"/>
          <w:bCs/>
          <w:sz w:val="24"/>
        </w:rPr>
      </w:pPr>
      <w:r w:rsidRPr="009D4C20">
        <w:rPr>
          <w:rStyle w:val="FontStyle153"/>
          <w:bCs/>
          <w:sz w:val="24"/>
        </w:rPr>
        <w:t>Цели освоения дисциплины</w:t>
      </w:r>
    </w:p>
    <w:p w:rsidR="009D4C20" w:rsidRPr="009D4C20" w:rsidRDefault="009D4C20" w:rsidP="009D4C20">
      <w:pPr>
        <w:pStyle w:val="Style12"/>
        <w:widowControl/>
        <w:spacing w:before="86"/>
        <w:jc w:val="left"/>
        <w:rPr>
          <w:rStyle w:val="FontStyle153"/>
          <w:bCs/>
          <w:sz w:val="24"/>
        </w:rPr>
      </w:pPr>
    </w:p>
    <w:p w:rsidR="009D4C20" w:rsidRPr="009D4C20" w:rsidRDefault="009D4C20" w:rsidP="009D4C20">
      <w:pPr>
        <w:ind w:firstLine="709"/>
        <w:rPr>
          <w:szCs w:val="24"/>
        </w:rPr>
      </w:pPr>
      <w:r w:rsidRPr="009D4C20">
        <w:rPr>
          <w:rStyle w:val="FontStyle155"/>
          <w:sz w:val="24"/>
          <w:szCs w:val="24"/>
        </w:rPr>
        <w:t xml:space="preserve">Цель освоения дисциплины «Корпоративные финансы» </w:t>
      </w:r>
      <w:r w:rsidRPr="009D4C20">
        <w:rPr>
          <w:color w:val="000000"/>
          <w:szCs w:val="24"/>
        </w:rPr>
        <w:t>состоит в обучении студентов современным фундаментальным основам финансовой деятельности корпорации</w:t>
      </w:r>
      <w:r w:rsidRPr="009D4C20">
        <w:rPr>
          <w:szCs w:val="24"/>
        </w:rPr>
        <w:t xml:space="preserve"> и формировании у студентов навыков разработки вариантов финансовых решений, обоснования выбора оптимального </w:t>
      </w:r>
      <w:proofErr w:type="gramStart"/>
      <w:r w:rsidRPr="009D4C20">
        <w:rPr>
          <w:szCs w:val="24"/>
        </w:rPr>
        <w:t>варианта</w:t>
      </w:r>
      <w:proofErr w:type="gramEnd"/>
      <w:r w:rsidRPr="009D4C20">
        <w:rPr>
          <w:szCs w:val="24"/>
        </w:rPr>
        <w:t xml:space="preserve"> на основе результатов предварительно проведенного экономического анализа</w:t>
      </w:r>
      <w:r w:rsidRPr="009D4C20">
        <w:rPr>
          <w:color w:val="000000"/>
          <w:szCs w:val="24"/>
        </w:rPr>
        <w:t xml:space="preserve">. </w:t>
      </w:r>
    </w:p>
    <w:p w:rsidR="009D4C20" w:rsidRPr="009D4C20" w:rsidRDefault="009D4C20" w:rsidP="009D4C20">
      <w:pPr>
        <w:ind w:firstLine="709"/>
        <w:rPr>
          <w:szCs w:val="24"/>
        </w:rPr>
      </w:pPr>
      <w:r w:rsidRPr="009D4C20">
        <w:rPr>
          <w:szCs w:val="24"/>
        </w:rPr>
        <w:t>Основными задачами дисциплины  «Корпоративные финансы» я</w:t>
      </w:r>
      <w:r w:rsidRPr="009D4C20">
        <w:rPr>
          <w:szCs w:val="24"/>
        </w:rPr>
        <w:t>в</w:t>
      </w:r>
      <w:r w:rsidRPr="009D4C20">
        <w:rPr>
          <w:szCs w:val="24"/>
        </w:rPr>
        <w:t xml:space="preserve">ляются: </w:t>
      </w:r>
    </w:p>
    <w:p w:rsidR="009D4C20" w:rsidRPr="009D4C20" w:rsidRDefault="009D4C20" w:rsidP="009D4C20">
      <w:pPr>
        <w:widowControl w:val="0"/>
        <w:numPr>
          <w:ilvl w:val="0"/>
          <w:numId w:val="1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изучение теоретических понятий, отражающих экономическую су</w:t>
      </w:r>
      <w:r w:rsidRPr="009D4C20">
        <w:rPr>
          <w:szCs w:val="24"/>
        </w:rPr>
        <w:t>щ</w:t>
      </w:r>
      <w:r w:rsidRPr="009D4C20">
        <w:rPr>
          <w:szCs w:val="24"/>
        </w:rPr>
        <w:t>ность корпоративных фина</w:t>
      </w:r>
      <w:r w:rsidRPr="009D4C20">
        <w:rPr>
          <w:szCs w:val="24"/>
        </w:rPr>
        <w:t>н</w:t>
      </w:r>
      <w:r w:rsidRPr="009D4C20">
        <w:rPr>
          <w:szCs w:val="24"/>
        </w:rPr>
        <w:t>сов, их место в общей системе финансов и роль в экономике страны;</w:t>
      </w:r>
    </w:p>
    <w:p w:rsidR="009D4C20" w:rsidRPr="009D4C20" w:rsidRDefault="009D4C20" w:rsidP="009D4C20">
      <w:pPr>
        <w:widowControl w:val="0"/>
        <w:numPr>
          <w:ilvl w:val="0"/>
          <w:numId w:val="1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изучение принципов, форм и методов организации финансовых о</w:t>
      </w:r>
      <w:r w:rsidRPr="009D4C20">
        <w:rPr>
          <w:szCs w:val="24"/>
        </w:rPr>
        <w:t>т</w:t>
      </w:r>
      <w:r w:rsidRPr="009D4C20">
        <w:rPr>
          <w:szCs w:val="24"/>
        </w:rPr>
        <w:t xml:space="preserve">ношений в корпорациях; </w:t>
      </w:r>
    </w:p>
    <w:p w:rsidR="009D4C20" w:rsidRPr="009D4C20" w:rsidRDefault="009D4C20" w:rsidP="009D4C20">
      <w:pPr>
        <w:widowControl w:val="0"/>
        <w:numPr>
          <w:ilvl w:val="0"/>
          <w:numId w:val="1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исследование финансового механизма корпорации, основ ее фо</w:t>
      </w:r>
      <w:r w:rsidRPr="009D4C20">
        <w:rPr>
          <w:szCs w:val="24"/>
        </w:rPr>
        <w:t>р</w:t>
      </w:r>
      <w:r w:rsidRPr="009D4C20">
        <w:rPr>
          <w:szCs w:val="24"/>
        </w:rPr>
        <w:t xml:space="preserve">мирования и условий эффективного функционирования; </w:t>
      </w:r>
    </w:p>
    <w:p w:rsidR="009D4C20" w:rsidRPr="009D4C20" w:rsidRDefault="009D4C20" w:rsidP="009D4C20">
      <w:pPr>
        <w:widowControl w:val="0"/>
        <w:numPr>
          <w:ilvl w:val="0"/>
          <w:numId w:val="1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рассмотрение состава и структуры финансовых ресурсов корпорации, порядка их формирования, распределения и целевого и</w:t>
      </w:r>
      <w:r w:rsidRPr="009D4C20">
        <w:rPr>
          <w:szCs w:val="24"/>
        </w:rPr>
        <w:t>с</w:t>
      </w:r>
      <w:r w:rsidRPr="009D4C20">
        <w:rPr>
          <w:szCs w:val="24"/>
        </w:rPr>
        <w:t xml:space="preserve">пользования; </w:t>
      </w:r>
    </w:p>
    <w:p w:rsidR="009D4C20" w:rsidRPr="009D4C20" w:rsidRDefault="009D4C20" w:rsidP="009D4C20">
      <w:pPr>
        <w:widowControl w:val="0"/>
        <w:numPr>
          <w:ilvl w:val="0"/>
          <w:numId w:val="1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изучение порядка организации финансового планирования в корпорациях.</w:t>
      </w:r>
    </w:p>
    <w:p w:rsidR="009D4C20" w:rsidRPr="009D4C20" w:rsidRDefault="009D4C20" w:rsidP="009D4C20">
      <w:pPr>
        <w:numPr>
          <w:ilvl w:val="0"/>
          <w:numId w:val="14"/>
        </w:numPr>
        <w:tabs>
          <w:tab w:val="clear" w:pos="2138"/>
          <w:tab w:val="num" w:pos="0"/>
        </w:tabs>
        <w:ind w:left="0" w:firstLine="720"/>
        <w:rPr>
          <w:szCs w:val="24"/>
        </w:rPr>
      </w:pPr>
      <w:r w:rsidRPr="009D4C20">
        <w:rPr>
          <w:szCs w:val="24"/>
        </w:rPr>
        <w:t xml:space="preserve">оценка влияния финансовых решений на финансовую устойчивость корпораций, а также на интересы их собственников. </w:t>
      </w:r>
    </w:p>
    <w:p w:rsidR="009D4C20" w:rsidRPr="009D4C20" w:rsidRDefault="009D4C20" w:rsidP="009D4C20">
      <w:pPr>
        <w:pStyle w:val="Style2"/>
        <w:widowControl/>
        <w:spacing w:line="240" w:lineRule="auto"/>
        <w:ind w:firstLine="709"/>
        <w:jc w:val="left"/>
        <w:rPr>
          <w:rStyle w:val="FontStyle171"/>
          <w:bCs/>
          <w:sz w:val="24"/>
        </w:rPr>
      </w:pPr>
    </w:p>
    <w:p w:rsidR="009D4C20" w:rsidRPr="009D4C20" w:rsidRDefault="009D4C20" w:rsidP="009D4C20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9D4C20">
        <w:rPr>
          <w:rStyle w:val="FontStyle171"/>
          <w:bCs/>
          <w:sz w:val="24"/>
        </w:rPr>
        <w:t xml:space="preserve"> </w:t>
      </w:r>
      <w:r w:rsidRPr="009D4C20">
        <w:rPr>
          <w:rStyle w:val="FontStyle153"/>
          <w:bCs/>
          <w:sz w:val="24"/>
        </w:rPr>
        <w:t xml:space="preserve">Место дисциплины в структуре ООП </w:t>
      </w:r>
      <w:proofErr w:type="spellStart"/>
      <w:r w:rsidRPr="009D4C20">
        <w:rPr>
          <w:rStyle w:val="FontStyle153"/>
          <w:bCs/>
          <w:sz w:val="24"/>
        </w:rPr>
        <w:t>бакалавриата</w:t>
      </w:r>
      <w:proofErr w:type="spellEnd"/>
    </w:p>
    <w:p w:rsidR="009D4C20" w:rsidRPr="009D4C20" w:rsidRDefault="009D4C20" w:rsidP="009D4C20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</w:p>
    <w:p w:rsidR="009D4C20" w:rsidRPr="009D4C20" w:rsidRDefault="009D4C20" w:rsidP="009D4C20">
      <w:pPr>
        <w:ind w:firstLine="709"/>
        <w:rPr>
          <w:szCs w:val="24"/>
        </w:rPr>
      </w:pPr>
      <w:r w:rsidRPr="009D4C20">
        <w:rPr>
          <w:szCs w:val="24"/>
        </w:rPr>
        <w:t>Дисциплина «Корпоративные финансы» является базовой дисциплиной профессионального цикла дисциплин Федерального государственного образовательного стандарта высшего профессионального образования (ФГОС ВПО) по направлению «Экономика» (</w:t>
      </w:r>
      <w:proofErr w:type="spellStart"/>
      <w:r w:rsidRPr="009D4C20">
        <w:rPr>
          <w:szCs w:val="24"/>
        </w:rPr>
        <w:t>бакалавриат</w:t>
      </w:r>
      <w:proofErr w:type="spellEnd"/>
      <w:r w:rsidRPr="009D4C20">
        <w:rPr>
          <w:szCs w:val="24"/>
        </w:rPr>
        <w:t>).</w:t>
      </w:r>
    </w:p>
    <w:p w:rsidR="009D4C20" w:rsidRPr="009D4C20" w:rsidRDefault="009D4C20" w:rsidP="009D4C20">
      <w:pPr>
        <w:pStyle w:val="a7"/>
        <w:ind w:firstLine="709"/>
        <w:jc w:val="both"/>
        <w:rPr>
          <w:b w:val="0"/>
          <w:sz w:val="24"/>
          <w:szCs w:val="24"/>
        </w:rPr>
      </w:pPr>
      <w:r w:rsidRPr="009D4C20">
        <w:rPr>
          <w:b w:val="0"/>
          <w:sz w:val="24"/>
          <w:szCs w:val="24"/>
        </w:rPr>
        <w:t>Курс «Корпоративные финансы» опирается на теоретические основы таких дисциплин как микр</w:t>
      </w:r>
      <w:proofErr w:type="gramStart"/>
      <w:r w:rsidRPr="009D4C20">
        <w:rPr>
          <w:b w:val="0"/>
          <w:sz w:val="24"/>
          <w:szCs w:val="24"/>
        </w:rPr>
        <w:t>о-</w:t>
      </w:r>
      <w:proofErr w:type="gramEnd"/>
      <w:r w:rsidRPr="009D4C20">
        <w:rPr>
          <w:b w:val="0"/>
          <w:sz w:val="24"/>
          <w:szCs w:val="24"/>
        </w:rPr>
        <w:t xml:space="preserve"> и макроэкономика, право, менеджмент, статистика, бухгалтерский учет и анализ, экономика организаций. Содержание курса находится в логической связи с дисциплинами «Финансы-1,2», «Деньги, кредит, банки», «Инвестиции», «Мировая экономика и международные экономические отношения», «Финансовые вычисления», «Статистика финансов и кредита», «Стратегии финансовых решений».</w:t>
      </w:r>
    </w:p>
    <w:p w:rsidR="009D4C20" w:rsidRPr="009D4C20" w:rsidRDefault="009D4C20" w:rsidP="009D4C20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9D4C20">
        <w:rPr>
          <w:rStyle w:val="FontStyle157"/>
          <w:i w:val="0"/>
          <w:iCs/>
          <w:sz w:val="24"/>
        </w:rPr>
        <w:t>Для успешного усвоения дисциплины студент должен</w:t>
      </w:r>
    </w:p>
    <w:p w:rsidR="009D4C20" w:rsidRPr="009D4C20" w:rsidRDefault="009D4C20" w:rsidP="009D4C20">
      <w:pPr>
        <w:pStyle w:val="a7"/>
        <w:ind w:firstLine="709"/>
        <w:jc w:val="both"/>
        <w:rPr>
          <w:sz w:val="24"/>
          <w:szCs w:val="24"/>
        </w:rPr>
      </w:pPr>
      <w:r w:rsidRPr="009D4C20">
        <w:rPr>
          <w:sz w:val="24"/>
          <w:szCs w:val="24"/>
        </w:rPr>
        <w:t>знать:</w:t>
      </w:r>
    </w:p>
    <w:p w:rsidR="009D4C20" w:rsidRPr="009D4C20" w:rsidRDefault="009D4C20" w:rsidP="009D4C20">
      <w:pPr>
        <w:numPr>
          <w:ilvl w:val="0"/>
          <w:numId w:val="20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взаимосвязи экономических показателей на микр</w:t>
      </w:r>
      <w:proofErr w:type="gramStart"/>
      <w:r w:rsidRPr="009D4C20">
        <w:rPr>
          <w:szCs w:val="24"/>
        </w:rPr>
        <w:t>о-</w:t>
      </w:r>
      <w:proofErr w:type="gramEnd"/>
      <w:r w:rsidRPr="009D4C20">
        <w:rPr>
          <w:szCs w:val="24"/>
        </w:rPr>
        <w:t xml:space="preserve"> и </w:t>
      </w:r>
      <w:proofErr w:type="spellStart"/>
      <w:r w:rsidRPr="009D4C20">
        <w:rPr>
          <w:szCs w:val="24"/>
        </w:rPr>
        <w:t>макроуровне</w:t>
      </w:r>
      <w:proofErr w:type="spellEnd"/>
      <w:r w:rsidRPr="009D4C20">
        <w:rPr>
          <w:szCs w:val="24"/>
        </w:rPr>
        <w:t>;</w:t>
      </w:r>
      <w:r w:rsidRPr="009D4C20">
        <w:rPr>
          <w:color w:val="000000"/>
          <w:szCs w:val="24"/>
        </w:rPr>
        <w:t xml:space="preserve"> </w:t>
      </w:r>
    </w:p>
    <w:p w:rsidR="009D4C20" w:rsidRPr="009D4C20" w:rsidRDefault="009D4C20" w:rsidP="009D4C20">
      <w:pPr>
        <w:numPr>
          <w:ilvl w:val="0"/>
          <w:numId w:val="20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color w:val="000000"/>
          <w:szCs w:val="24"/>
        </w:rPr>
        <w:t>основные формы финансовой отчётности;</w:t>
      </w:r>
    </w:p>
    <w:p w:rsidR="009D4C20" w:rsidRPr="009D4C20" w:rsidRDefault="009D4C20" w:rsidP="009D4C20">
      <w:pPr>
        <w:pStyle w:val="a7"/>
        <w:numPr>
          <w:ilvl w:val="0"/>
          <w:numId w:val="20"/>
        </w:numPr>
        <w:tabs>
          <w:tab w:val="clear" w:pos="1429"/>
        </w:tabs>
        <w:ind w:left="0" w:firstLine="720"/>
        <w:jc w:val="both"/>
        <w:rPr>
          <w:b w:val="0"/>
          <w:sz w:val="24"/>
          <w:szCs w:val="24"/>
        </w:rPr>
      </w:pPr>
      <w:r w:rsidRPr="009D4C20">
        <w:rPr>
          <w:b w:val="0"/>
          <w:sz w:val="24"/>
          <w:szCs w:val="24"/>
        </w:rPr>
        <w:t>основные понятия и методы бухгалтерского учета и анализа;</w:t>
      </w:r>
    </w:p>
    <w:p w:rsidR="009D4C20" w:rsidRPr="009D4C20" w:rsidRDefault="009D4C20" w:rsidP="009D4C20">
      <w:pPr>
        <w:numPr>
          <w:ilvl w:val="0"/>
          <w:numId w:val="20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color w:val="000000"/>
          <w:szCs w:val="24"/>
        </w:rPr>
        <w:t>иметь представление о механизме функционирования рыночной экономики;</w:t>
      </w:r>
    </w:p>
    <w:p w:rsidR="009D4C20" w:rsidRPr="009D4C20" w:rsidRDefault="009D4C20" w:rsidP="009D4C20">
      <w:pPr>
        <w:numPr>
          <w:ilvl w:val="0"/>
          <w:numId w:val="20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color w:val="000000"/>
          <w:szCs w:val="24"/>
        </w:rPr>
        <w:t>иметь представления о взаимоотношениях государства и субъектов рынка</w:t>
      </w:r>
    </w:p>
    <w:p w:rsidR="009D4C20" w:rsidRPr="009D4C20" w:rsidRDefault="009D4C20" w:rsidP="009D4C20">
      <w:pPr>
        <w:pStyle w:val="a7"/>
        <w:ind w:firstLine="709"/>
        <w:jc w:val="both"/>
        <w:rPr>
          <w:sz w:val="24"/>
          <w:szCs w:val="24"/>
        </w:rPr>
      </w:pPr>
      <w:r w:rsidRPr="009D4C20">
        <w:rPr>
          <w:sz w:val="24"/>
          <w:szCs w:val="24"/>
        </w:rPr>
        <w:t>уметь:</w:t>
      </w:r>
    </w:p>
    <w:p w:rsidR="009D4C20" w:rsidRPr="009D4C20" w:rsidRDefault="009D4C20" w:rsidP="009D4C20">
      <w:pPr>
        <w:pStyle w:val="a7"/>
        <w:numPr>
          <w:ilvl w:val="0"/>
          <w:numId w:val="19"/>
        </w:numPr>
        <w:tabs>
          <w:tab w:val="clear" w:pos="2149"/>
          <w:tab w:val="num" w:pos="0"/>
        </w:tabs>
        <w:ind w:left="0" w:firstLine="720"/>
        <w:jc w:val="both"/>
        <w:rPr>
          <w:b w:val="0"/>
          <w:sz w:val="24"/>
          <w:szCs w:val="24"/>
        </w:rPr>
      </w:pPr>
      <w:r w:rsidRPr="009D4C20">
        <w:rPr>
          <w:b w:val="0"/>
          <w:sz w:val="24"/>
          <w:szCs w:val="24"/>
        </w:rPr>
        <w:t xml:space="preserve">решать типовые задачи, связанные с основными разделами теории финансов и бухгалтерского учета; </w:t>
      </w:r>
    </w:p>
    <w:p w:rsidR="009D4C20" w:rsidRPr="009D4C20" w:rsidRDefault="009D4C20" w:rsidP="009D4C20">
      <w:pPr>
        <w:pStyle w:val="a7"/>
        <w:numPr>
          <w:ilvl w:val="0"/>
          <w:numId w:val="19"/>
        </w:numPr>
        <w:tabs>
          <w:tab w:val="clear" w:pos="2149"/>
          <w:tab w:val="num" w:pos="0"/>
        </w:tabs>
        <w:ind w:left="0" w:firstLine="720"/>
        <w:jc w:val="both"/>
        <w:rPr>
          <w:b w:val="0"/>
          <w:sz w:val="24"/>
          <w:szCs w:val="24"/>
        </w:rPr>
      </w:pPr>
      <w:r w:rsidRPr="009D4C20">
        <w:rPr>
          <w:b w:val="0"/>
          <w:sz w:val="24"/>
          <w:szCs w:val="24"/>
        </w:rPr>
        <w:t>интерпретировать данные финансовой отчетности;</w:t>
      </w:r>
    </w:p>
    <w:p w:rsidR="009D4C20" w:rsidRPr="009D4C20" w:rsidRDefault="009D4C20" w:rsidP="009D4C20">
      <w:pPr>
        <w:pStyle w:val="a7"/>
        <w:numPr>
          <w:ilvl w:val="0"/>
          <w:numId w:val="19"/>
        </w:numPr>
        <w:tabs>
          <w:tab w:val="clear" w:pos="2149"/>
          <w:tab w:val="num" w:pos="0"/>
        </w:tabs>
        <w:ind w:left="0" w:firstLine="720"/>
        <w:jc w:val="both"/>
        <w:rPr>
          <w:b w:val="0"/>
          <w:sz w:val="24"/>
          <w:szCs w:val="24"/>
        </w:rPr>
      </w:pPr>
      <w:r w:rsidRPr="009D4C20">
        <w:rPr>
          <w:b w:val="0"/>
          <w:sz w:val="24"/>
          <w:szCs w:val="24"/>
        </w:rPr>
        <w:t>использовать экономические законы при анализе и решении проблем профессиональной деятельности;</w:t>
      </w:r>
    </w:p>
    <w:p w:rsidR="009D4C20" w:rsidRPr="009D4C20" w:rsidRDefault="009D4C20" w:rsidP="009D4C20">
      <w:pPr>
        <w:pStyle w:val="a7"/>
        <w:numPr>
          <w:ilvl w:val="0"/>
          <w:numId w:val="19"/>
        </w:numPr>
        <w:tabs>
          <w:tab w:val="clear" w:pos="2149"/>
          <w:tab w:val="num" w:pos="0"/>
        </w:tabs>
        <w:ind w:left="0" w:firstLine="720"/>
        <w:jc w:val="both"/>
        <w:rPr>
          <w:b w:val="0"/>
          <w:sz w:val="24"/>
          <w:szCs w:val="24"/>
        </w:rPr>
      </w:pPr>
      <w:r w:rsidRPr="009D4C20">
        <w:rPr>
          <w:b w:val="0"/>
          <w:sz w:val="24"/>
          <w:szCs w:val="24"/>
        </w:rPr>
        <w:lastRenderedPageBreak/>
        <w:t>анализировать исходные данные, необходимые для решения поставленных экономических задач, и обосновывать полученные выводы.</w:t>
      </w:r>
    </w:p>
    <w:p w:rsidR="009D4C20" w:rsidRPr="009D4C20" w:rsidRDefault="009D4C20" w:rsidP="009D4C20">
      <w:pPr>
        <w:pStyle w:val="a7"/>
        <w:ind w:firstLine="709"/>
        <w:jc w:val="both"/>
        <w:rPr>
          <w:sz w:val="24"/>
          <w:szCs w:val="24"/>
        </w:rPr>
      </w:pPr>
      <w:r w:rsidRPr="009D4C20">
        <w:rPr>
          <w:sz w:val="24"/>
          <w:szCs w:val="24"/>
        </w:rPr>
        <w:t>владеть:</w:t>
      </w:r>
    </w:p>
    <w:p w:rsidR="009D4C20" w:rsidRPr="009D4C20" w:rsidRDefault="009D4C20" w:rsidP="009D4C20">
      <w:pPr>
        <w:pStyle w:val="a7"/>
        <w:numPr>
          <w:ilvl w:val="0"/>
          <w:numId w:val="21"/>
        </w:numPr>
        <w:tabs>
          <w:tab w:val="clear" w:pos="1429"/>
          <w:tab w:val="num" w:pos="0"/>
        </w:tabs>
        <w:ind w:left="0" w:firstLine="720"/>
        <w:jc w:val="both"/>
        <w:rPr>
          <w:b w:val="0"/>
          <w:sz w:val="24"/>
          <w:szCs w:val="24"/>
        </w:rPr>
      </w:pPr>
      <w:r w:rsidRPr="009D4C20">
        <w:rPr>
          <w:b w:val="0"/>
          <w:color w:val="000000"/>
          <w:sz w:val="24"/>
          <w:szCs w:val="24"/>
        </w:rPr>
        <w:t>элементарным математическим аппаратом в области теории вероятности и математической статистики;</w:t>
      </w:r>
    </w:p>
    <w:p w:rsidR="009D4C20" w:rsidRPr="009D4C20" w:rsidRDefault="009D4C20" w:rsidP="009D4C20">
      <w:pPr>
        <w:pStyle w:val="a7"/>
        <w:numPr>
          <w:ilvl w:val="0"/>
          <w:numId w:val="21"/>
        </w:numPr>
        <w:tabs>
          <w:tab w:val="clear" w:pos="1429"/>
          <w:tab w:val="num" w:pos="0"/>
        </w:tabs>
        <w:ind w:left="0" w:firstLine="720"/>
        <w:jc w:val="both"/>
        <w:rPr>
          <w:b w:val="0"/>
          <w:sz w:val="24"/>
          <w:szCs w:val="24"/>
        </w:rPr>
      </w:pPr>
      <w:r w:rsidRPr="009D4C20">
        <w:rPr>
          <w:b w:val="0"/>
          <w:sz w:val="24"/>
          <w:szCs w:val="24"/>
        </w:rPr>
        <w:t>теоретическими методами описания экономических явлений и процессов на микр</w:t>
      </w:r>
      <w:proofErr w:type="gramStart"/>
      <w:r w:rsidRPr="009D4C20">
        <w:rPr>
          <w:b w:val="0"/>
          <w:sz w:val="24"/>
          <w:szCs w:val="24"/>
        </w:rPr>
        <w:t>о-</w:t>
      </w:r>
      <w:proofErr w:type="gramEnd"/>
      <w:r w:rsidRPr="009D4C20">
        <w:rPr>
          <w:b w:val="0"/>
          <w:sz w:val="24"/>
          <w:szCs w:val="24"/>
        </w:rPr>
        <w:t xml:space="preserve"> и </w:t>
      </w:r>
      <w:proofErr w:type="spellStart"/>
      <w:r w:rsidRPr="009D4C20">
        <w:rPr>
          <w:b w:val="0"/>
          <w:sz w:val="24"/>
          <w:szCs w:val="24"/>
        </w:rPr>
        <w:t>макроуровне</w:t>
      </w:r>
      <w:proofErr w:type="spellEnd"/>
      <w:r w:rsidRPr="009D4C20">
        <w:rPr>
          <w:b w:val="0"/>
          <w:sz w:val="24"/>
          <w:szCs w:val="24"/>
        </w:rPr>
        <w:t>;</w:t>
      </w:r>
    </w:p>
    <w:p w:rsidR="009D4C20" w:rsidRPr="009D4C20" w:rsidRDefault="009D4C20" w:rsidP="009D4C20">
      <w:pPr>
        <w:pStyle w:val="a7"/>
        <w:numPr>
          <w:ilvl w:val="0"/>
          <w:numId w:val="21"/>
        </w:numPr>
        <w:tabs>
          <w:tab w:val="clear" w:pos="1429"/>
          <w:tab w:val="num" w:pos="0"/>
        </w:tabs>
        <w:ind w:left="0" w:firstLine="720"/>
        <w:jc w:val="both"/>
        <w:rPr>
          <w:b w:val="0"/>
          <w:sz w:val="24"/>
          <w:szCs w:val="24"/>
        </w:rPr>
      </w:pPr>
      <w:r w:rsidRPr="009D4C20">
        <w:rPr>
          <w:b w:val="0"/>
          <w:sz w:val="24"/>
          <w:szCs w:val="24"/>
        </w:rPr>
        <w:t>методами поиска и обмена информацией в глобальных и локальных компьютерных сетях.</w:t>
      </w:r>
    </w:p>
    <w:p w:rsidR="009D4C20" w:rsidRPr="009D4C20" w:rsidRDefault="009D4C20" w:rsidP="009D4C20">
      <w:pPr>
        <w:pStyle w:val="Style15"/>
        <w:widowControl/>
        <w:tabs>
          <w:tab w:val="left" w:pos="0"/>
        </w:tabs>
        <w:ind w:right="97" w:firstLine="709"/>
        <w:jc w:val="both"/>
        <w:rPr>
          <w:rStyle w:val="FontStyle157"/>
          <w:i w:val="0"/>
          <w:iCs/>
          <w:sz w:val="24"/>
        </w:rPr>
      </w:pPr>
    </w:p>
    <w:p w:rsidR="009D4C20" w:rsidRPr="009D4C20" w:rsidRDefault="009D4C20" w:rsidP="009D4C20">
      <w:pPr>
        <w:pStyle w:val="Style15"/>
        <w:widowControl/>
        <w:tabs>
          <w:tab w:val="left" w:pos="0"/>
        </w:tabs>
        <w:ind w:right="97" w:firstLine="709"/>
        <w:jc w:val="both"/>
      </w:pPr>
      <w:r w:rsidRPr="009D4C20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следующих дисциплин:</w:t>
      </w:r>
      <w:r w:rsidRPr="009D4C20">
        <w:t xml:space="preserve"> </w:t>
      </w:r>
    </w:p>
    <w:tbl>
      <w:tblPr>
        <w:tblW w:w="0" w:type="auto"/>
        <w:tblLook w:val="01E0"/>
      </w:tblPr>
      <w:tblGrid>
        <w:gridCol w:w="6768"/>
      </w:tblGrid>
      <w:tr w:rsidR="009D4C20" w:rsidRPr="009D4C20" w:rsidTr="00DC0D3F">
        <w:tc>
          <w:tcPr>
            <w:tcW w:w="6768" w:type="dxa"/>
          </w:tcPr>
          <w:p w:rsidR="009D4C20" w:rsidRPr="009D4C20" w:rsidRDefault="009D4C20" w:rsidP="009D4C20">
            <w:pPr>
              <w:widowControl w:val="0"/>
              <w:numPr>
                <w:ilvl w:val="0"/>
                <w:numId w:val="18"/>
              </w:numPr>
              <w:tabs>
                <w:tab w:val="clear" w:pos="1429"/>
                <w:tab w:val="num" w:pos="360"/>
              </w:tabs>
              <w:autoSpaceDE w:val="0"/>
              <w:autoSpaceDN w:val="0"/>
              <w:adjustRightInd w:val="0"/>
              <w:ind w:left="720" w:firstLine="0"/>
              <w:jc w:val="left"/>
              <w:rPr>
                <w:color w:val="000000"/>
                <w:szCs w:val="24"/>
              </w:rPr>
            </w:pPr>
            <w:r w:rsidRPr="009D4C20">
              <w:rPr>
                <w:color w:val="000000"/>
                <w:szCs w:val="24"/>
              </w:rPr>
              <w:t>Рынок ценных бумаг;</w:t>
            </w:r>
          </w:p>
        </w:tc>
      </w:tr>
      <w:tr w:rsidR="009D4C20" w:rsidRPr="009D4C20" w:rsidTr="00DC0D3F">
        <w:tc>
          <w:tcPr>
            <w:tcW w:w="6768" w:type="dxa"/>
          </w:tcPr>
          <w:p w:rsidR="009D4C20" w:rsidRPr="009D4C20" w:rsidRDefault="009D4C20" w:rsidP="009D4C20">
            <w:pPr>
              <w:widowControl w:val="0"/>
              <w:numPr>
                <w:ilvl w:val="0"/>
                <w:numId w:val="18"/>
              </w:numPr>
              <w:tabs>
                <w:tab w:val="clear" w:pos="1429"/>
                <w:tab w:val="num" w:pos="360"/>
              </w:tabs>
              <w:autoSpaceDE w:val="0"/>
              <w:autoSpaceDN w:val="0"/>
              <w:adjustRightInd w:val="0"/>
              <w:ind w:left="720" w:firstLine="0"/>
              <w:jc w:val="left"/>
              <w:rPr>
                <w:color w:val="000000"/>
                <w:szCs w:val="24"/>
              </w:rPr>
            </w:pPr>
            <w:r w:rsidRPr="009D4C20">
              <w:rPr>
                <w:color w:val="000000"/>
                <w:szCs w:val="24"/>
              </w:rPr>
              <w:t>Страхование;</w:t>
            </w:r>
          </w:p>
        </w:tc>
      </w:tr>
      <w:tr w:rsidR="009D4C20" w:rsidRPr="009D4C20" w:rsidTr="00DC0D3F">
        <w:tc>
          <w:tcPr>
            <w:tcW w:w="6768" w:type="dxa"/>
          </w:tcPr>
          <w:p w:rsidR="009D4C20" w:rsidRPr="009D4C20" w:rsidRDefault="009D4C20" w:rsidP="009D4C20">
            <w:pPr>
              <w:widowControl w:val="0"/>
              <w:numPr>
                <w:ilvl w:val="0"/>
                <w:numId w:val="18"/>
              </w:numPr>
              <w:tabs>
                <w:tab w:val="clear" w:pos="1429"/>
                <w:tab w:val="num" w:pos="360"/>
              </w:tabs>
              <w:autoSpaceDE w:val="0"/>
              <w:autoSpaceDN w:val="0"/>
              <w:adjustRightInd w:val="0"/>
              <w:ind w:left="720" w:firstLine="0"/>
              <w:jc w:val="left"/>
              <w:rPr>
                <w:color w:val="000000"/>
                <w:szCs w:val="24"/>
              </w:rPr>
            </w:pPr>
            <w:r w:rsidRPr="009D4C20">
              <w:rPr>
                <w:color w:val="000000"/>
                <w:szCs w:val="24"/>
              </w:rPr>
              <w:t>Финансовый менеджмент;</w:t>
            </w:r>
          </w:p>
        </w:tc>
      </w:tr>
      <w:tr w:rsidR="009D4C20" w:rsidRPr="009D4C20" w:rsidTr="00DC0D3F">
        <w:tc>
          <w:tcPr>
            <w:tcW w:w="6768" w:type="dxa"/>
          </w:tcPr>
          <w:p w:rsidR="009D4C20" w:rsidRPr="009D4C20" w:rsidRDefault="009D4C20" w:rsidP="009D4C20">
            <w:pPr>
              <w:widowControl w:val="0"/>
              <w:numPr>
                <w:ilvl w:val="0"/>
                <w:numId w:val="18"/>
              </w:numPr>
              <w:tabs>
                <w:tab w:val="clear" w:pos="1429"/>
                <w:tab w:val="num" w:pos="360"/>
              </w:tabs>
              <w:autoSpaceDE w:val="0"/>
              <w:autoSpaceDN w:val="0"/>
              <w:adjustRightInd w:val="0"/>
              <w:ind w:left="720" w:firstLine="0"/>
              <w:jc w:val="left"/>
              <w:rPr>
                <w:color w:val="000000"/>
                <w:szCs w:val="24"/>
              </w:rPr>
            </w:pPr>
            <w:r w:rsidRPr="009D4C20">
              <w:rPr>
                <w:color w:val="000000"/>
                <w:szCs w:val="24"/>
              </w:rPr>
              <w:t>Профессиональные компьютерные программы;</w:t>
            </w:r>
          </w:p>
        </w:tc>
      </w:tr>
      <w:tr w:rsidR="009D4C20" w:rsidRPr="009D4C20" w:rsidTr="00DC0D3F">
        <w:tc>
          <w:tcPr>
            <w:tcW w:w="6768" w:type="dxa"/>
          </w:tcPr>
          <w:p w:rsidR="009D4C20" w:rsidRPr="009D4C20" w:rsidRDefault="009D4C20" w:rsidP="009D4C20">
            <w:pPr>
              <w:widowControl w:val="0"/>
              <w:numPr>
                <w:ilvl w:val="0"/>
                <w:numId w:val="18"/>
              </w:numPr>
              <w:tabs>
                <w:tab w:val="clear" w:pos="1429"/>
                <w:tab w:val="num" w:pos="360"/>
              </w:tabs>
              <w:autoSpaceDE w:val="0"/>
              <w:autoSpaceDN w:val="0"/>
              <w:adjustRightInd w:val="0"/>
              <w:ind w:left="720" w:firstLine="0"/>
              <w:jc w:val="left"/>
              <w:rPr>
                <w:color w:val="000000"/>
                <w:szCs w:val="24"/>
              </w:rPr>
            </w:pPr>
            <w:r w:rsidRPr="009D4C20">
              <w:rPr>
                <w:color w:val="000000"/>
                <w:szCs w:val="24"/>
              </w:rPr>
              <w:t>Основы аудита;</w:t>
            </w:r>
          </w:p>
          <w:p w:rsidR="009D4C20" w:rsidRPr="009D4C20" w:rsidRDefault="009D4C20" w:rsidP="009D4C20">
            <w:pPr>
              <w:widowControl w:val="0"/>
              <w:numPr>
                <w:ilvl w:val="0"/>
                <w:numId w:val="18"/>
              </w:numPr>
              <w:tabs>
                <w:tab w:val="clear" w:pos="1429"/>
                <w:tab w:val="num" w:pos="360"/>
              </w:tabs>
              <w:autoSpaceDE w:val="0"/>
              <w:autoSpaceDN w:val="0"/>
              <w:adjustRightInd w:val="0"/>
              <w:ind w:left="720" w:firstLine="0"/>
              <w:jc w:val="left"/>
              <w:rPr>
                <w:color w:val="000000"/>
                <w:szCs w:val="24"/>
              </w:rPr>
            </w:pPr>
            <w:r w:rsidRPr="009D4C20">
              <w:rPr>
                <w:color w:val="000000"/>
                <w:szCs w:val="24"/>
              </w:rPr>
              <w:t>Экономический анализ;</w:t>
            </w:r>
          </w:p>
          <w:p w:rsidR="009D4C20" w:rsidRPr="009D4C20" w:rsidRDefault="009D4C20" w:rsidP="009D4C20">
            <w:pPr>
              <w:widowControl w:val="0"/>
              <w:numPr>
                <w:ilvl w:val="0"/>
                <w:numId w:val="18"/>
              </w:numPr>
              <w:tabs>
                <w:tab w:val="clear" w:pos="1429"/>
                <w:tab w:val="num" w:pos="360"/>
              </w:tabs>
              <w:autoSpaceDE w:val="0"/>
              <w:autoSpaceDN w:val="0"/>
              <w:adjustRightInd w:val="0"/>
              <w:ind w:left="720" w:firstLine="0"/>
              <w:jc w:val="left"/>
              <w:rPr>
                <w:color w:val="000000"/>
                <w:szCs w:val="24"/>
              </w:rPr>
            </w:pPr>
            <w:r w:rsidRPr="009D4C20">
              <w:rPr>
                <w:color w:val="000000"/>
                <w:szCs w:val="24"/>
              </w:rPr>
              <w:t>Налоги и налогообложения;</w:t>
            </w:r>
          </w:p>
          <w:p w:rsidR="009D4C20" w:rsidRPr="009D4C20" w:rsidRDefault="009D4C20" w:rsidP="009D4C2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20" w:firstLine="0"/>
              <w:jc w:val="left"/>
              <w:rPr>
                <w:color w:val="000000"/>
                <w:szCs w:val="24"/>
              </w:rPr>
            </w:pPr>
            <w:r w:rsidRPr="009D4C20">
              <w:rPr>
                <w:color w:val="000000"/>
                <w:szCs w:val="24"/>
              </w:rPr>
              <w:t>Управленческий учет.</w:t>
            </w:r>
          </w:p>
        </w:tc>
      </w:tr>
    </w:tbl>
    <w:p w:rsidR="009D4C20" w:rsidRPr="009D4C20" w:rsidRDefault="009D4C20" w:rsidP="009D4C20">
      <w:pPr>
        <w:pStyle w:val="Style14"/>
        <w:widowControl/>
        <w:tabs>
          <w:tab w:val="left" w:pos="173"/>
        </w:tabs>
        <w:spacing w:before="192" w:line="240" w:lineRule="auto"/>
        <w:jc w:val="both"/>
        <w:rPr>
          <w:rStyle w:val="FontStyle153"/>
          <w:bCs/>
          <w:sz w:val="24"/>
        </w:rPr>
      </w:pPr>
      <w:r w:rsidRPr="009D4C20">
        <w:rPr>
          <w:rStyle w:val="FontStyle153"/>
          <w:b w:val="0"/>
          <w:sz w:val="24"/>
        </w:rPr>
        <w:tab/>
      </w:r>
      <w:proofErr w:type="gramStart"/>
      <w:r w:rsidRPr="009D4C20">
        <w:rPr>
          <w:rStyle w:val="FontStyle153"/>
          <w:bCs/>
          <w:sz w:val="24"/>
        </w:rPr>
        <w:t xml:space="preserve">Компетенции обучающегося, формируемые в результате освоения дисциплины </w:t>
      </w:r>
      <w:proofErr w:type="gramEnd"/>
    </w:p>
    <w:p w:rsidR="009D4C20" w:rsidRPr="009D4C20" w:rsidRDefault="009D4C20" w:rsidP="009D4C20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</w:p>
    <w:p w:rsidR="009D4C20" w:rsidRPr="009D4C20" w:rsidRDefault="009D4C20" w:rsidP="009D4C20">
      <w:pPr>
        <w:ind w:firstLine="709"/>
        <w:rPr>
          <w:szCs w:val="24"/>
        </w:rPr>
      </w:pPr>
      <w:r w:rsidRPr="009D4C20">
        <w:rPr>
          <w:szCs w:val="24"/>
        </w:rPr>
        <w:t>В совокупности с другими дисциплинами базовой части профессионального цикла ФГОС ВПО дисциплина «Корпоративные финансы» обеспечивает инструментарий формирования следующих компетенций:</w:t>
      </w:r>
    </w:p>
    <w:p w:rsidR="009D4C20" w:rsidRPr="009D4C20" w:rsidRDefault="009D4C20" w:rsidP="009D4C20">
      <w:pPr>
        <w:pStyle w:val="ConsPlusNormal"/>
        <w:widowControl/>
        <w:numPr>
          <w:ilvl w:val="0"/>
          <w:numId w:val="22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C20">
        <w:rPr>
          <w:rFonts w:ascii="Times New Roman" w:hAnsi="Times New Roman" w:cs="Times New Roman"/>
          <w:sz w:val="24"/>
          <w:szCs w:val="24"/>
        </w:rPr>
        <w:t xml:space="preserve">владеет культурой мышления, </w:t>
      </w:r>
      <w:proofErr w:type="gramStart"/>
      <w:r w:rsidRPr="009D4C2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D4C20">
        <w:rPr>
          <w:rFonts w:ascii="Times New Roman" w:hAnsi="Times New Roman" w:cs="Times New Roman"/>
          <w:sz w:val="24"/>
          <w:szCs w:val="24"/>
        </w:rPr>
        <w:t xml:space="preserve"> к обобщению, анализу, восприятию информации, постановке цели и выбору путей ее достижения (ОК-1);</w:t>
      </w:r>
    </w:p>
    <w:p w:rsidR="009D4C20" w:rsidRPr="009D4C20" w:rsidRDefault="009D4C20" w:rsidP="009D4C20">
      <w:pPr>
        <w:pStyle w:val="ConsPlusNormal"/>
        <w:widowControl/>
        <w:numPr>
          <w:ilvl w:val="0"/>
          <w:numId w:val="22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C20">
        <w:rPr>
          <w:rFonts w:ascii="Times New Roman" w:hAnsi="Times New Roman" w:cs="Times New Roman"/>
          <w:sz w:val="24"/>
          <w:szCs w:val="24"/>
        </w:rPr>
        <w:t>умеет использовать нормативные правовые документы в своей деятельности (ОК-5);</w:t>
      </w:r>
    </w:p>
    <w:p w:rsidR="009D4C20" w:rsidRPr="009D4C20" w:rsidRDefault="009D4C20" w:rsidP="009D4C20">
      <w:pPr>
        <w:pStyle w:val="ConsPlusNormal"/>
        <w:widowControl/>
        <w:numPr>
          <w:ilvl w:val="0"/>
          <w:numId w:val="22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C20">
        <w:rPr>
          <w:rFonts w:ascii="Times New Roman" w:hAnsi="Times New Roman" w:cs="Times New Roman"/>
          <w:sz w:val="24"/>
          <w:szCs w:val="24"/>
        </w:rPr>
        <w:t>готов к кооперации с коллегами, работе в коллективе (ОК-7);</w:t>
      </w:r>
    </w:p>
    <w:p w:rsidR="009D4C20" w:rsidRPr="009D4C20" w:rsidRDefault="009D4C20" w:rsidP="009D4C20">
      <w:pPr>
        <w:pStyle w:val="ConsPlusNormal"/>
        <w:widowControl/>
        <w:numPr>
          <w:ilvl w:val="0"/>
          <w:numId w:val="22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C20">
        <w:rPr>
          <w:rFonts w:ascii="Times New Roman" w:hAnsi="Times New Roman" w:cs="Times New Roman"/>
          <w:sz w:val="24"/>
          <w:szCs w:val="24"/>
        </w:rPr>
        <w:t xml:space="preserve"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</w:t>
      </w:r>
      <w:proofErr w:type="gramStart"/>
      <w:r w:rsidRPr="009D4C2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D4C20">
        <w:rPr>
          <w:rFonts w:ascii="Times New Roman" w:hAnsi="Times New Roman" w:cs="Times New Roman"/>
          <w:sz w:val="24"/>
          <w:szCs w:val="24"/>
        </w:rPr>
        <w:t xml:space="preserve"> работать с информацией в глобальных компьютерных сетях (ОК-13);</w:t>
      </w:r>
    </w:p>
    <w:p w:rsidR="009D4C20" w:rsidRPr="009D4C20" w:rsidRDefault="009D4C20" w:rsidP="009D4C20">
      <w:pPr>
        <w:pStyle w:val="ConsPlusNormal"/>
        <w:widowControl/>
        <w:numPr>
          <w:ilvl w:val="0"/>
          <w:numId w:val="22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C2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D4C20">
        <w:rPr>
          <w:rFonts w:ascii="Times New Roman" w:hAnsi="Times New Roman" w:cs="Times New Roman"/>
          <w:sz w:val="24"/>
          <w:szCs w:val="24"/>
        </w:rPr>
        <w:t xml:space="preserve"> собрать и проанализировать исходные данные, необходимые для расчета экономических показателей, характеризующих финансовую деятельность хозяйствующих субъектов (ПК-1);</w:t>
      </w:r>
    </w:p>
    <w:p w:rsidR="009D4C20" w:rsidRPr="009D4C20" w:rsidRDefault="009D4C20" w:rsidP="009D4C20">
      <w:pPr>
        <w:pStyle w:val="ConsPlusNormal"/>
        <w:widowControl/>
        <w:numPr>
          <w:ilvl w:val="0"/>
          <w:numId w:val="22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C2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D4C20">
        <w:rPr>
          <w:rFonts w:ascii="Times New Roman" w:hAnsi="Times New Roman" w:cs="Times New Roman"/>
          <w:sz w:val="24"/>
          <w:szCs w:val="24"/>
        </w:rPr>
        <w:t xml:space="preserve">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9D4C20" w:rsidRPr="009D4C20" w:rsidRDefault="009D4C20" w:rsidP="009D4C20">
      <w:pPr>
        <w:widowControl w:val="0"/>
        <w:numPr>
          <w:ilvl w:val="0"/>
          <w:numId w:val="22"/>
        </w:numPr>
        <w:tabs>
          <w:tab w:val="clear" w:pos="196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9D4C20" w:rsidRPr="009D4C20" w:rsidRDefault="009D4C20" w:rsidP="009D4C20">
      <w:pPr>
        <w:pStyle w:val="ConsPlusNormal"/>
        <w:widowControl/>
        <w:numPr>
          <w:ilvl w:val="0"/>
          <w:numId w:val="22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C2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D4C20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 (ПК-7);</w:t>
      </w:r>
    </w:p>
    <w:p w:rsidR="009D4C20" w:rsidRPr="009D4C20" w:rsidRDefault="009D4C20" w:rsidP="009D4C20">
      <w:pPr>
        <w:pStyle w:val="ConsPlusNormal"/>
        <w:widowControl/>
        <w:numPr>
          <w:ilvl w:val="0"/>
          <w:numId w:val="22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C2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D4C20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</w:t>
      </w:r>
    </w:p>
    <w:p w:rsidR="009D4C20" w:rsidRPr="009D4C20" w:rsidRDefault="009D4C20" w:rsidP="009D4C20">
      <w:pPr>
        <w:pStyle w:val="ConsPlusNormal"/>
        <w:widowControl/>
        <w:numPr>
          <w:ilvl w:val="0"/>
          <w:numId w:val="22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C20">
        <w:rPr>
          <w:rFonts w:ascii="Times New Roman" w:hAnsi="Times New Roman" w:cs="Times New Roman"/>
          <w:sz w:val="24"/>
          <w:szCs w:val="24"/>
        </w:rPr>
        <w:lastRenderedPageBreak/>
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</w:t>
      </w:r>
    </w:p>
    <w:p w:rsidR="009D4C20" w:rsidRPr="009D4C20" w:rsidRDefault="009D4C20" w:rsidP="009D4C20">
      <w:pPr>
        <w:pStyle w:val="ConsPlusNormal"/>
        <w:widowControl/>
        <w:numPr>
          <w:ilvl w:val="0"/>
          <w:numId w:val="22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C2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D4C20">
        <w:rPr>
          <w:rFonts w:ascii="Times New Roman" w:hAnsi="Times New Roman" w:cs="Times New Roman"/>
          <w:sz w:val="24"/>
          <w:szCs w:val="24"/>
        </w:rPr>
        <w:t xml:space="preserve"> использовать для решения аналитических и исследовательских задач современные технические средства и информационные технологии (ПК-10);</w:t>
      </w:r>
    </w:p>
    <w:p w:rsidR="009D4C20" w:rsidRPr="009D4C20" w:rsidRDefault="009D4C20" w:rsidP="009D4C20">
      <w:pPr>
        <w:pStyle w:val="ConsPlusNormal"/>
        <w:widowControl/>
        <w:numPr>
          <w:ilvl w:val="0"/>
          <w:numId w:val="22"/>
        </w:numPr>
        <w:tabs>
          <w:tab w:val="clear" w:pos="1969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C2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D4C20">
        <w:rPr>
          <w:rFonts w:ascii="Times New Roman" w:hAnsi="Times New Roman" w:cs="Times New Roman"/>
          <w:sz w:val="24"/>
          <w:szCs w:val="24"/>
        </w:rPr>
        <w:t xml:space="preserve"> организовать деятельность малой группы, созданной для реализации конкретного экономического проекта (ПК-11);</w:t>
      </w:r>
    </w:p>
    <w:p w:rsidR="009D4C20" w:rsidRPr="009D4C20" w:rsidRDefault="009D4C20" w:rsidP="009D4C20">
      <w:pPr>
        <w:widowControl w:val="0"/>
        <w:numPr>
          <w:ilvl w:val="0"/>
          <w:numId w:val="22"/>
        </w:numPr>
        <w:tabs>
          <w:tab w:val="clear" w:pos="196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proofErr w:type="gramStart"/>
      <w:r w:rsidRPr="009D4C20">
        <w:rPr>
          <w:szCs w:val="24"/>
        </w:rPr>
        <w:t>способен</w:t>
      </w:r>
      <w:proofErr w:type="gramEnd"/>
      <w:r w:rsidRPr="009D4C20">
        <w:rPr>
          <w:szCs w:val="24"/>
        </w:rPr>
        <w:t xml:space="preserve"> использовать для решения коммуникативных задач современные технические средства и информационные технологии (ПК-12);</w:t>
      </w:r>
    </w:p>
    <w:p w:rsidR="009D4C20" w:rsidRPr="009D4C20" w:rsidRDefault="009D4C20" w:rsidP="009D4C20">
      <w:pPr>
        <w:numPr>
          <w:ilvl w:val="0"/>
          <w:numId w:val="22"/>
        </w:numPr>
        <w:tabs>
          <w:tab w:val="clear" w:pos="1969"/>
          <w:tab w:val="num" w:pos="0"/>
        </w:tabs>
        <w:ind w:left="0" w:firstLine="720"/>
        <w:rPr>
          <w:szCs w:val="24"/>
        </w:rPr>
      </w:pPr>
      <w:r w:rsidRPr="009D4C20">
        <w:rPr>
          <w:szCs w:val="24"/>
        </w:rPr>
        <w:t xml:space="preserve">способен разрабатывать стратегические, текущие и оперативные прогнозы, планы, бюджеты, осуществлять их мониторинг, </w:t>
      </w:r>
      <w:proofErr w:type="gramStart"/>
      <w:r w:rsidRPr="009D4C20">
        <w:rPr>
          <w:szCs w:val="24"/>
        </w:rPr>
        <w:t>анализировать и контролировать</w:t>
      </w:r>
      <w:proofErr w:type="gramEnd"/>
      <w:r w:rsidRPr="009D4C20">
        <w:rPr>
          <w:szCs w:val="24"/>
        </w:rPr>
        <w:t xml:space="preserve"> ход их выполнения (ПКП-3); </w:t>
      </w:r>
    </w:p>
    <w:p w:rsidR="009D4C20" w:rsidRPr="009D4C20" w:rsidRDefault="009D4C20" w:rsidP="009D4C20">
      <w:pPr>
        <w:numPr>
          <w:ilvl w:val="0"/>
          <w:numId w:val="22"/>
        </w:numPr>
        <w:tabs>
          <w:tab w:val="clear" w:pos="1969"/>
          <w:tab w:val="num" w:pos="0"/>
        </w:tabs>
        <w:ind w:left="0" w:firstLine="720"/>
        <w:rPr>
          <w:szCs w:val="24"/>
        </w:rPr>
      </w:pPr>
      <w:proofErr w:type="gramStart"/>
      <w:r w:rsidRPr="009D4C20">
        <w:rPr>
          <w:szCs w:val="24"/>
        </w:rPr>
        <w:t>способен</w:t>
      </w:r>
      <w:proofErr w:type="gramEnd"/>
      <w:r w:rsidRPr="009D4C20">
        <w:rPr>
          <w:szCs w:val="24"/>
        </w:rPr>
        <w:t xml:space="preserve"> осуществлять разработку и реализацию рекомендаций по совершенствованию и развитию финансово-хозяйственной деятельности субъектов экономики (ПКП-6);</w:t>
      </w:r>
    </w:p>
    <w:p w:rsidR="009D4C20" w:rsidRPr="009D4C20" w:rsidRDefault="009D4C20" w:rsidP="009D4C20">
      <w:pPr>
        <w:pStyle w:val="Style7"/>
        <w:widowControl/>
        <w:numPr>
          <w:ilvl w:val="0"/>
          <w:numId w:val="22"/>
        </w:numPr>
        <w:tabs>
          <w:tab w:val="clear" w:pos="1969"/>
          <w:tab w:val="num" w:pos="0"/>
        </w:tabs>
        <w:spacing w:line="240" w:lineRule="auto"/>
        <w:ind w:left="0" w:firstLine="720"/>
        <w:jc w:val="both"/>
        <w:rPr>
          <w:rStyle w:val="FontStyle155"/>
          <w:sz w:val="24"/>
        </w:rPr>
      </w:pPr>
      <w:r w:rsidRPr="009D4C20">
        <w:t>способен адаптировать зарубежный опыт в целях совершенствования финансово-кредитного механизма в Российской Федерации (ПКП-7).</w:t>
      </w:r>
    </w:p>
    <w:p w:rsidR="009D4C20" w:rsidRPr="009D4C20" w:rsidRDefault="009D4C20" w:rsidP="009D4C20">
      <w:pPr>
        <w:pStyle w:val="Style7"/>
        <w:widowControl/>
        <w:spacing w:line="240" w:lineRule="auto"/>
        <w:ind w:firstLine="709"/>
        <w:rPr>
          <w:rStyle w:val="FontStyle155"/>
          <w:sz w:val="24"/>
        </w:rPr>
      </w:pPr>
    </w:p>
    <w:p w:rsidR="009D4C20" w:rsidRPr="009D4C20" w:rsidRDefault="009D4C20" w:rsidP="009D4C20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9D4C20">
        <w:rPr>
          <w:rStyle w:val="FontStyle155"/>
          <w:b/>
          <w:sz w:val="24"/>
        </w:rPr>
        <w:t xml:space="preserve">В результате освоения дисциплины </w:t>
      </w:r>
      <w:proofErr w:type="gramStart"/>
      <w:r w:rsidRPr="009D4C20">
        <w:rPr>
          <w:rStyle w:val="FontStyle155"/>
          <w:b/>
          <w:sz w:val="24"/>
        </w:rPr>
        <w:t>обучающийся</w:t>
      </w:r>
      <w:proofErr w:type="gramEnd"/>
      <w:r w:rsidRPr="009D4C20">
        <w:rPr>
          <w:rStyle w:val="FontStyle155"/>
          <w:b/>
          <w:sz w:val="24"/>
        </w:rPr>
        <w:t xml:space="preserve"> должен:</w:t>
      </w:r>
    </w:p>
    <w:p w:rsidR="009D4C20" w:rsidRPr="009D4C20" w:rsidRDefault="009D4C20" w:rsidP="009D4C20">
      <w:pPr>
        <w:ind w:firstLine="709"/>
        <w:rPr>
          <w:b/>
          <w:color w:val="000000"/>
          <w:szCs w:val="24"/>
        </w:rPr>
      </w:pPr>
      <w:r w:rsidRPr="009D4C20">
        <w:rPr>
          <w:b/>
          <w:color w:val="000000"/>
          <w:szCs w:val="24"/>
        </w:rPr>
        <w:t xml:space="preserve">знать: </w:t>
      </w:r>
    </w:p>
    <w:p w:rsidR="009D4C20" w:rsidRPr="009D4C20" w:rsidRDefault="009D4C20" w:rsidP="009D4C20">
      <w:pPr>
        <w:numPr>
          <w:ilvl w:val="0"/>
          <w:numId w:val="15"/>
        </w:numPr>
        <w:tabs>
          <w:tab w:val="clear" w:pos="1609"/>
          <w:tab w:val="num" w:pos="0"/>
        </w:tabs>
        <w:ind w:left="0" w:firstLine="720"/>
        <w:rPr>
          <w:szCs w:val="24"/>
        </w:rPr>
      </w:pPr>
      <w:r w:rsidRPr="009D4C20">
        <w:rPr>
          <w:szCs w:val="24"/>
        </w:rPr>
        <w:t xml:space="preserve">сущность, функции и основные принципы организации </w:t>
      </w:r>
      <w:proofErr w:type="gramStart"/>
      <w:r w:rsidRPr="009D4C20">
        <w:rPr>
          <w:szCs w:val="24"/>
        </w:rPr>
        <w:t>корпоративных</w:t>
      </w:r>
      <w:proofErr w:type="gramEnd"/>
      <w:r w:rsidRPr="009D4C20">
        <w:rPr>
          <w:szCs w:val="24"/>
        </w:rPr>
        <w:t xml:space="preserve"> финансов;</w:t>
      </w:r>
    </w:p>
    <w:p w:rsidR="009D4C20" w:rsidRPr="009D4C20" w:rsidRDefault="009D4C20" w:rsidP="009D4C20">
      <w:pPr>
        <w:numPr>
          <w:ilvl w:val="0"/>
          <w:numId w:val="15"/>
        </w:numPr>
        <w:tabs>
          <w:tab w:val="clear" w:pos="1609"/>
          <w:tab w:val="num" w:pos="0"/>
        </w:tabs>
        <w:ind w:left="0" w:firstLine="720"/>
        <w:rPr>
          <w:szCs w:val="24"/>
        </w:rPr>
      </w:pPr>
      <w:r w:rsidRPr="009D4C20">
        <w:rPr>
          <w:szCs w:val="24"/>
        </w:rPr>
        <w:t>современное законодательство, нормативные документы и мет</w:t>
      </w:r>
      <w:r w:rsidRPr="009D4C20">
        <w:rPr>
          <w:szCs w:val="24"/>
        </w:rPr>
        <w:t>о</w:t>
      </w:r>
      <w:r w:rsidRPr="009D4C20">
        <w:rPr>
          <w:szCs w:val="24"/>
        </w:rPr>
        <w:t>дические материалы, регулирующие финансовые отношения корпораций;</w:t>
      </w:r>
    </w:p>
    <w:p w:rsidR="009D4C20" w:rsidRPr="009D4C20" w:rsidRDefault="009D4C20" w:rsidP="009D4C20">
      <w:pPr>
        <w:widowControl w:val="0"/>
        <w:numPr>
          <w:ilvl w:val="0"/>
          <w:numId w:val="15"/>
        </w:numPr>
        <w:tabs>
          <w:tab w:val="clear" w:pos="160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порядок организации и планирования финансово-</w:t>
      </w:r>
      <w:proofErr w:type="gramStart"/>
      <w:r w:rsidRPr="009D4C20">
        <w:rPr>
          <w:szCs w:val="24"/>
        </w:rPr>
        <w:t>экономических процессов</w:t>
      </w:r>
      <w:proofErr w:type="gramEnd"/>
      <w:r w:rsidRPr="009D4C20">
        <w:rPr>
          <w:szCs w:val="24"/>
        </w:rPr>
        <w:t xml:space="preserve"> в корпорациях;</w:t>
      </w:r>
    </w:p>
    <w:p w:rsidR="009D4C20" w:rsidRPr="009D4C20" w:rsidRDefault="009D4C20" w:rsidP="009D4C20">
      <w:pPr>
        <w:widowControl w:val="0"/>
        <w:numPr>
          <w:ilvl w:val="0"/>
          <w:numId w:val="15"/>
        </w:numPr>
        <w:tabs>
          <w:tab w:val="clear" w:pos="160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систему финансового обеспечения корпораций;</w:t>
      </w:r>
    </w:p>
    <w:p w:rsidR="009D4C20" w:rsidRPr="009D4C20" w:rsidRDefault="009D4C20" w:rsidP="009D4C20">
      <w:pPr>
        <w:widowControl w:val="0"/>
        <w:numPr>
          <w:ilvl w:val="0"/>
          <w:numId w:val="15"/>
        </w:numPr>
        <w:tabs>
          <w:tab w:val="clear" w:pos="160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порядок составления, рассмотрения, утверждения и исполнения ф</w:t>
      </w:r>
      <w:r w:rsidRPr="009D4C20">
        <w:rPr>
          <w:szCs w:val="24"/>
        </w:rPr>
        <w:t>и</w:t>
      </w:r>
      <w:r w:rsidRPr="009D4C20">
        <w:rPr>
          <w:szCs w:val="24"/>
        </w:rPr>
        <w:t xml:space="preserve">нансово-плановых документов корпораций; </w:t>
      </w:r>
    </w:p>
    <w:p w:rsidR="009D4C20" w:rsidRPr="009D4C20" w:rsidRDefault="009D4C20" w:rsidP="009D4C20">
      <w:pPr>
        <w:widowControl w:val="0"/>
        <w:numPr>
          <w:ilvl w:val="0"/>
          <w:numId w:val="15"/>
        </w:numPr>
        <w:tabs>
          <w:tab w:val="clear" w:pos="160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порядок планирования, распределения и использования фондов д</w:t>
      </w:r>
      <w:r w:rsidRPr="009D4C20">
        <w:rPr>
          <w:szCs w:val="24"/>
        </w:rPr>
        <w:t>е</w:t>
      </w:r>
      <w:r w:rsidRPr="009D4C20">
        <w:rPr>
          <w:szCs w:val="24"/>
        </w:rPr>
        <w:t>нежных сре</w:t>
      </w:r>
      <w:proofErr w:type="gramStart"/>
      <w:r w:rsidRPr="009D4C20">
        <w:rPr>
          <w:szCs w:val="24"/>
        </w:rPr>
        <w:t>дств в к</w:t>
      </w:r>
      <w:proofErr w:type="gramEnd"/>
      <w:r w:rsidRPr="009D4C20">
        <w:rPr>
          <w:szCs w:val="24"/>
        </w:rPr>
        <w:t xml:space="preserve">орпорациях; </w:t>
      </w:r>
    </w:p>
    <w:p w:rsidR="009D4C20" w:rsidRPr="009D4C20" w:rsidRDefault="009D4C20" w:rsidP="009D4C20">
      <w:pPr>
        <w:widowControl w:val="0"/>
        <w:numPr>
          <w:ilvl w:val="0"/>
          <w:numId w:val="15"/>
        </w:numPr>
        <w:tabs>
          <w:tab w:val="clear" w:pos="160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порядок подготовки и реализации внутренних документов, а также документов, направляемых в вышестоящие органы и органы государственного упра</w:t>
      </w:r>
      <w:r w:rsidRPr="009D4C20">
        <w:rPr>
          <w:szCs w:val="24"/>
        </w:rPr>
        <w:t>в</w:t>
      </w:r>
      <w:r w:rsidRPr="009D4C20">
        <w:rPr>
          <w:szCs w:val="24"/>
        </w:rPr>
        <w:t xml:space="preserve">ления; </w:t>
      </w:r>
    </w:p>
    <w:p w:rsidR="009D4C20" w:rsidRPr="009D4C20" w:rsidRDefault="009D4C20" w:rsidP="009D4C20">
      <w:pPr>
        <w:widowControl w:val="0"/>
        <w:numPr>
          <w:ilvl w:val="0"/>
          <w:numId w:val="15"/>
        </w:numPr>
        <w:tabs>
          <w:tab w:val="clear" w:pos="160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основные направления работы по воспитанию у работников фина</w:t>
      </w:r>
      <w:r w:rsidRPr="009D4C20">
        <w:rPr>
          <w:szCs w:val="24"/>
        </w:rPr>
        <w:t>н</w:t>
      </w:r>
      <w:r w:rsidRPr="009D4C20">
        <w:rPr>
          <w:szCs w:val="24"/>
        </w:rPr>
        <w:t>сово-экономических органов ответственности за экономное и разумное и</w:t>
      </w:r>
      <w:r w:rsidRPr="009D4C20">
        <w:rPr>
          <w:szCs w:val="24"/>
        </w:rPr>
        <w:t>с</w:t>
      </w:r>
      <w:r w:rsidRPr="009D4C20">
        <w:rPr>
          <w:szCs w:val="24"/>
        </w:rPr>
        <w:t>пользование материальных и денежных средств, непримиримости к бесх</w:t>
      </w:r>
      <w:r w:rsidRPr="009D4C20">
        <w:rPr>
          <w:szCs w:val="24"/>
        </w:rPr>
        <w:t>о</w:t>
      </w:r>
      <w:r w:rsidRPr="009D4C20">
        <w:rPr>
          <w:szCs w:val="24"/>
        </w:rPr>
        <w:t>зяйственности и расточительству, растр</w:t>
      </w:r>
      <w:r w:rsidRPr="009D4C20">
        <w:rPr>
          <w:szCs w:val="24"/>
        </w:rPr>
        <w:t>а</w:t>
      </w:r>
      <w:r w:rsidRPr="009D4C20">
        <w:rPr>
          <w:szCs w:val="24"/>
        </w:rPr>
        <w:t>там и хищениям.</w:t>
      </w:r>
    </w:p>
    <w:p w:rsidR="009D4C20" w:rsidRPr="009D4C20" w:rsidRDefault="009D4C20" w:rsidP="009D4C20">
      <w:pPr>
        <w:ind w:firstLine="709"/>
        <w:rPr>
          <w:b/>
          <w:szCs w:val="24"/>
        </w:rPr>
      </w:pPr>
      <w:r w:rsidRPr="009D4C20">
        <w:rPr>
          <w:b/>
          <w:szCs w:val="24"/>
        </w:rPr>
        <w:t xml:space="preserve">уметь: </w:t>
      </w:r>
    </w:p>
    <w:p w:rsidR="009D4C20" w:rsidRPr="009D4C20" w:rsidRDefault="009D4C20" w:rsidP="009D4C20">
      <w:pPr>
        <w:widowControl w:val="0"/>
        <w:numPr>
          <w:ilvl w:val="0"/>
          <w:numId w:val="17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 xml:space="preserve">определять потребность корпорации в финансовых ресурсах на планируемый период; </w:t>
      </w:r>
    </w:p>
    <w:p w:rsidR="009D4C20" w:rsidRPr="009D4C20" w:rsidRDefault="009D4C20" w:rsidP="009D4C20">
      <w:pPr>
        <w:widowControl w:val="0"/>
        <w:numPr>
          <w:ilvl w:val="0"/>
          <w:numId w:val="17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проводить финансово-экономический анализ планируемых затрат в интересах повышения эффективности использования д</w:t>
      </w:r>
      <w:r w:rsidRPr="009D4C20">
        <w:rPr>
          <w:szCs w:val="24"/>
        </w:rPr>
        <w:t>е</w:t>
      </w:r>
      <w:r w:rsidRPr="009D4C20">
        <w:rPr>
          <w:szCs w:val="24"/>
        </w:rPr>
        <w:t xml:space="preserve">нежных средств; </w:t>
      </w:r>
    </w:p>
    <w:p w:rsidR="009D4C20" w:rsidRPr="009D4C20" w:rsidRDefault="009D4C20" w:rsidP="009D4C20">
      <w:pPr>
        <w:widowControl w:val="0"/>
        <w:numPr>
          <w:ilvl w:val="0"/>
          <w:numId w:val="17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D4C20">
        <w:rPr>
          <w:szCs w:val="24"/>
        </w:rPr>
        <w:t>использовать методы финансового планирования и прогнозиров</w:t>
      </w:r>
      <w:r w:rsidRPr="009D4C20">
        <w:rPr>
          <w:szCs w:val="24"/>
        </w:rPr>
        <w:t>а</w:t>
      </w:r>
      <w:r w:rsidRPr="009D4C20">
        <w:rPr>
          <w:szCs w:val="24"/>
        </w:rPr>
        <w:t xml:space="preserve">ния, а также </w:t>
      </w:r>
      <w:proofErr w:type="spellStart"/>
      <w:r w:rsidRPr="009D4C20">
        <w:rPr>
          <w:szCs w:val="24"/>
        </w:rPr>
        <w:t>бюджетирования</w:t>
      </w:r>
      <w:proofErr w:type="spellEnd"/>
      <w:r w:rsidRPr="009D4C20">
        <w:rPr>
          <w:szCs w:val="24"/>
        </w:rPr>
        <w:t xml:space="preserve"> текущей деятельн</w:t>
      </w:r>
      <w:r w:rsidRPr="009D4C20">
        <w:rPr>
          <w:szCs w:val="24"/>
        </w:rPr>
        <w:t>о</w:t>
      </w:r>
      <w:r w:rsidRPr="009D4C20">
        <w:rPr>
          <w:szCs w:val="24"/>
        </w:rPr>
        <w:t>сти;</w:t>
      </w:r>
    </w:p>
    <w:p w:rsidR="009D4C20" w:rsidRPr="009D4C20" w:rsidRDefault="009D4C20" w:rsidP="009D4C20">
      <w:pPr>
        <w:pStyle w:val="a9"/>
        <w:numPr>
          <w:ilvl w:val="0"/>
          <w:numId w:val="17"/>
        </w:numPr>
        <w:tabs>
          <w:tab w:val="clear" w:pos="1429"/>
          <w:tab w:val="num" w:pos="0"/>
        </w:tabs>
        <w:spacing w:after="0"/>
        <w:ind w:left="0" w:firstLine="720"/>
        <w:rPr>
          <w:szCs w:val="24"/>
        </w:rPr>
      </w:pPr>
      <w:r w:rsidRPr="009D4C20">
        <w:rPr>
          <w:szCs w:val="24"/>
        </w:rPr>
        <w:t>использовать современное программное обеспечение для разр</w:t>
      </w:r>
      <w:r w:rsidRPr="009D4C20">
        <w:rPr>
          <w:szCs w:val="24"/>
        </w:rPr>
        <w:t>а</w:t>
      </w:r>
      <w:r w:rsidRPr="009D4C20">
        <w:rPr>
          <w:szCs w:val="24"/>
        </w:rPr>
        <w:t>ботки и реализации финансовых управленческих решений, а также оценки их эффе</w:t>
      </w:r>
      <w:r w:rsidRPr="009D4C20">
        <w:rPr>
          <w:szCs w:val="24"/>
        </w:rPr>
        <w:t>к</w:t>
      </w:r>
      <w:r w:rsidRPr="009D4C20">
        <w:rPr>
          <w:szCs w:val="24"/>
        </w:rPr>
        <w:t xml:space="preserve">тивности. </w:t>
      </w:r>
    </w:p>
    <w:p w:rsidR="009D4C20" w:rsidRPr="009D4C20" w:rsidRDefault="009D4C20" w:rsidP="009D4C20">
      <w:pPr>
        <w:pStyle w:val="a9"/>
        <w:spacing w:after="0"/>
        <w:ind w:left="0" w:firstLine="709"/>
        <w:rPr>
          <w:szCs w:val="24"/>
        </w:rPr>
      </w:pPr>
      <w:r w:rsidRPr="009D4C20">
        <w:rPr>
          <w:b/>
          <w:szCs w:val="24"/>
        </w:rPr>
        <w:t>владеть</w:t>
      </w:r>
      <w:r w:rsidRPr="009D4C20">
        <w:rPr>
          <w:szCs w:val="24"/>
        </w:rPr>
        <w:t xml:space="preserve"> навыками:</w:t>
      </w:r>
    </w:p>
    <w:p w:rsidR="009D4C20" w:rsidRPr="009D4C20" w:rsidRDefault="009D4C20" w:rsidP="009D4C20">
      <w:pPr>
        <w:pStyle w:val="a9"/>
        <w:numPr>
          <w:ilvl w:val="0"/>
          <w:numId w:val="16"/>
        </w:numPr>
        <w:tabs>
          <w:tab w:val="clear" w:pos="360"/>
          <w:tab w:val="num" w:pos="180"/>
        </w:tabs>
        <w:spacing w:after="0"/>
        <w:ind w:left="0" w:firstLine="720"/>
        <w:rPr>
          <w:szCs w:val="24"/>
        </w:rPr>
      </w:pPr>
      <w:r w:rsidRPr="009D4C20">
        <w:rPr>
          <w:szCs w:val="24"/>
        </w:rPr>
        <w:t>оценки эффективности финансовой деятельности корпорации;</w:t>
      </w:r>
    </w:p>
    <w:p w:rsidR="009D4C20" w:rsidRPr="009D4C20" w:rsidRDefault="009D4C20" w:rsidP="009D4C20">
      <w:pPr>
        <w:pStyle w:val="a9"/>
        <w:numPr>
          <w:ilvl w:val="0"/>
          <w:numId w:val="16"/>
        </w:numPr>
        <w:tabs>
          <w:tab w:val="clear" w:pos="360"/>
          <w:tab w:val="num" w:pos="180"/>
        </w:tabs>
        <w:spacing w:after="0"/>
        <w:ind w:left="0" w:firstLine="720"/>
        <w:rPr>
          <w:szCs w:val="24"/>
        </w:rPr>
      </w:pPr>
      <w:r w:rsidRPr="009D4C20">
        <w:rPr>
          <w:szCs w:val="24"/>
        </w:rPr>
        <w:lastRenderedPageBreak/>
        <w:t xml:space="preserve">разработки стратегических, текущих и оперативных прогнозов, планов, бюджетов, осуществлять их мониторинг, </w:t>
      </w:r>
      <w:proofErr w:type="gramStart"/>
      <w:r w:rsidRPr="009D4C20">
        <w:rPr>
          <w:szCs w:val="24"/>
        </w:rPr>
        <w:t>анализировать и контролировать</w:t>
      </w:r>
      <w:proofErr w:type="gramEnd"/>
      <w:r w:rsidRPr="009D4C20">
        <w:rPr>
          <w:szCs w:val="24"/>
        </w:rPr>
        <w:t xml:space="preserve"> ход их выполнения;</w:t>
      </w:r>
    </w:p>
    <w:p w:rsidR="009D4C20" w:rsidRPr="009D4C20" w:rsidRDefault="009D4C20" w:rsidP="009D4C20">
      <w:pPr>
        <w:pStyle w:val="a9"/>
        <w:numPr>
          <w:ilvl w:val="0"/>
          <w:numId w:val="16"/>
        </w:numPr>
        <w:tabs>
          <w:tab w:val="clear" w:pos="360"/>
          <w:tab w:val="num" w:pos="180"/>
        </w:tabs>
        <w:spacing w:after="0"/>
        <w:ind w:left="0" w:firstLine="720"/>
        <w:rPr>
          <w:rStyle w:val="FontStyle153"/>
          <w:b w:val="0"/>
          <w:sz w:val="24"/>
          <w:szCs w:val="24"/>
        </w:rPr>
      </w:pPr>
      <w:r w:rsidRPr="009D4C20">
        <w:rPr>
          <w:szCs w:val="24"/>
        </w:rPr>
        <w:t xml:space="preserve">разработки вариантов финансовых решений, обоснования выбора оптимального </w:t>
      </w:r>
      <w:proofErr w:type="gramStart"/>
      <w:r w:rsidRPr="009D4C20">
        <w:rPr>
          <w:szCs w:val="24"/>
        </w:rPr>
        <w:t>варианта</w:t>
      </w:r>
      <w:proofErr w:type="gramEnd"/>
      <w:r w:rsidRPr="009D4C20">
        <w:rPr>
          <w:szCs w:val="24"/>
        </w:rPr>
        <w:t xml:space="preserve"> на основе результатов предварительно проведенного экономического анализа.</w:t>
      </w:r>
    </w:p>
    <w:p w:rsidR="009D4C20" w:rsidRPr="009D4C20" w:rsidRDefault="009D4C20" w:rsidP="009D4C20">
      <w:pPr>
        <w:pStyle w:val="Style14"/>
        <w:widowControl/>
        <w:tabs>
          <w:tab w:val="left" w:pos="173"/>
          <w:tab w:val="left" w:leader="underscore" w:pos="6398"/>
        </w:tabs>
        <w:spacing w:before="29" w:line="240" w:lineRule="auto"/>
        <w:rPr>
          <w:rStyle w:val="FontStyle153"/>
          <w:bCs/>
          <w:sz w:val="24"/>
        </w:rPr>
      </w:pPr>
    </w:p>
    <w:p w:rsidR="009D4C20" w:rsidRPr="009D4C20" w:rsidRDefault="009D4C20" w:rsidP="009D4C20">
      <w:pPr>
        <w:pStyle w:val="Style14"/>
        <w:widowControl/>
        <w:tabs>
          <w:tab w:val="left" w:pos="173"/>
          <w:tab w:val="left" w:leader="underscore" w:pos="6398"/>
        </w:tabs>
        <w:spacing w:before="29" w:line="240" w:lineRule="auto"/>
        <w:rPr>
          <w:rStyle w:val="FontStyle153"/>
          <w:bCs/>
          <w:sz w:val="24"/>
        </w:rPr>
      </w:pPr>
      <w:r w:rsidRPr="009D4C20">
        <w:rPr>
          <w:rStyle w:val="FontStyle153"/>
          <w:bCs/>
          <w:sz w:val="24"/>
        </w:rPr>
        <w:t xml:space="preserve">Структура дисциплины </w:t>
      </w:r>
      <w:r w:rsidRPr="009D4C20">
        <w:rPr>
          <w:b/>
        </w:rPr>
        <w:t>«Корпоративные финансы»</w:t>
      </w:r>
    </w:p>
    <w:p w:rsidR="009D4C20" w:rsidRPr="009D4C20" w:rsidRDefault="009D4C20" w:rsidP="009D4C20">
      <w:pPr>
        <w:pStyle w:val="Style7"/>
        <w:widowControl/>
        <w:tabs>
          <w:tab w:val="left" w:leader="underscore" w:pos="3744"/>
          <w:tab w:val="left" w:leader="underscore" w:pos="5683"/>
        </w:tabs>
        <w:spacing w:before="5" w:line="240" w:lineRule="auto"/>
        <w:ind w:firstLine="709"/>
        <w:rPr>
          <w:rStyle w:val="FontStyle155"/>
          <w:i/>
          <w:sz w:val="24"/>
        </w:rPr>
      </w:pPr>
      <w:r w:rsidRPr="009D4C20">
        <w:rPr>
          <w:rStyle w:val="FontStyle155"/>
          <w:i/>
          <w:sz w:val="24"/>
        </w:rPr>
        <w:t>Общая трудоемкость дисциплины составляет 8 зачетных единиц, 288 часов.</w:t>
      </w:r>
    </w:p>
    <w:p w:rsidR="00630A6B" w:rsidRPr="00630A6B" w:rsidRDefault="00630A6B" w:rsidP="009D4C20">
      <w:pPr>
        <w:pStyle w:val="Style12"/>
        <w:widowControl/>
        <w:spacing w:before="86"/>
        <w:jc w:val="left"/>
        <w:rPr>
          <w:rStyle w:val="FontStyle155"/>
          <w:b/>
          <w:snapToGrid w:val="0"/>
          <w:sz w:val="24"/>
        </w:rPr>
      </w:pPr>
    </w:p>
    <w:sectPr w:rsidR="00630A6B" w:rsidRPr="00630A6B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2C823EC"/>
    <w:multiLevelType w:val="hybridMultilevel"/>
    <w:tmpl w:val="83920D9C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6">
    <w:nsid w:val="211E326F"/>
    <w:multiLevelType w:val="hybridMultilevel"/>
    <w:tmpl w:val="278ECFF8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BFA4FE3"/>
    <w:multiLevelType w:val="hybridMultilevel"/>
    <w:tmpl w:val="E20225E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B4AE3"/>
    <w:multiLevelType w:val="hybridMultilevel"/>
    <w:tmpl w:val="07AEF96A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8415DAE"/>
    <w:multiLevelType w:val="hybridMultilevel"/>
    <w:tmpl w:val="8CDEB9EA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1"/>
  </w:num>
  <w:num w:numId="5">
    <w:abstractNumId w:val="18"/>
  </w:num>
  <w:num w:numId="6">
    <w:abstractNumId w:val="16"/>
  </w:num>
  <w:num w:numId="7">
    <w:abstractNumId w:val="12"/>
  </w:num>
  <w:num w:numId="8">
    <w:abstractNumId w:val="20"/>
  </w:num>
  <w:num w:numId="9">
    <w:abstractNumId w:val="13"/>
  </w:num>
  <w:num w:numId="10">
    <w:abstractNumId w:val="9"/>
  </w:num>
  <w:num w:numId="11">
    <w:abstractNumId w:val="11"/>
  </w:num>
  <w:num w:numId="12">
    <w:abstractNumId w:val="17"/>
  </w:num>
  <w:num w:numId="13">
    <w:abstractNumId w:val="0"/>
  </w:num>
  <w:num w:numId="14">
    <w:abstractNumId w:val="1"/>
  </w:num>
  <w:num w:numId="15">
    <w:abstractNumId w:val="7"/>
  </w:num>
  <w:num w:numId="16">
    <w:abstractNumId w:val="5"/>
  </w:num>
  <w:num w:numId="17">
    <w:abstractNumId w:val="8"/>
  </w:num>
  <w:num w:numId="18">
    <w:abstractNumId w:val="15"/>
  </w:num>
  <w:num w:numId="19">
    <w:abstractNumId w:val="4"/>
  </w:num>
  <w:num w:numId="20">
    <w:abstractNumId w:val="14"/>
  </w:num>
  <w:num w:numId="21">
    <w:abstractNumId w:val="6"/>
  </w:num>
  <w:num w:numId="22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C2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92D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link w:val="ad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1179</Words>
  <Characters>6725</Characters>
  <Application>Microsoft Office Word</Application>
  <DocSecurity>0</DocSecurity>
  <Lines>56</Lines>
  <Paragraphs>15</Paragraphs>
  <ScaleCrop>false</ScaleCrop>
  <Company>ИГХТУ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2015-02-25T09:17:00Z</dcterms:created>
  <dcterms:modified xsi:type="dcterms:W3CDTF">2015-03-02T09:02:00Z</dcterms:modified>
</cp:coreProperties>
</file>