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D1" w:rsidRPr="005762D1" w:rsidRDefault="00DD6D4C" w:rsidP="005762D1">
      <w:pPr>
        <w:pStyle w:val="Style7"/>
        <w:widowControl/>
        <w:spacing w:line="240" w:lineRule="auto"/>
        <w:jc w:val="center"/>
        <w:rPr>
          <w:b/>
          <w:snapToGrid w:val="0"/>
        </w:rPr>
      </w:pPr>
      <w:r w:rsidRPr="005762D1">
        <w:rPr>
          <w:b/>
          <w:snapToGrid w:val="0"/>
        </w:rPr>
        <w:t>АННОТАЦИЯ ПРОГРАММЫ УЧЕБНОЙ ДИСЦИПЛИН</w:t>
      </w:r>
      <w:r w:rsidR="00630A6B" w:rsidRPr="005762D1">
        <w:rPr>
          <w:b/>
          <w:snapToGrid w:val="0"/>
        </w:rPr>
        <w:t xml:space="preserve"> </w:t>
      </w:r>
    </w:p>
    <w:p w:rsidR="00071C04" w:rsidRPr="00071C04" w:rsidRDefault="00071C04" w:rsidP="00071C04">
      <w:pPr>
        <w:pStyle w:val="Style2"/>
        <w:widowControl/>
        <w:spacing w:line="240" w:lineRule="auto"/>
        <w:ind w:right="-6"/>
        <w:rPr>
          <w:b/>
          <w:caps/>
        </w:rPr>
      </w:pPr>
      <w:r w:rsidRPr="00071C04">
        <w:rPr>
          <w:b/>
          <w:caps/>
        </w:rPr>
        <w:t>Макроэкономическое планирование и прогнозирование</w:t>
      </w:r>
    </w:p>
    <w:p w:rsidR="00071C04" w:rsidRPr="00E92032" w:rsidRDefault="00071C04" w:rsidP="00071C04">
      <w:pPr>
        <w:pStyle w:val="Style2"/>
        <w:widowControl/>
        <w:spacing w:line="240" w:lineRule="auto"/>
        <w:ind w:left="542" w:right="1642"/>
      </w:pPr>
    </w:p>
    <w:p w:rsidR="00E41D4A" w:rsidRPr="00E41D4A" w:rsidRDefault="00E41D4A" w:rsidP="00E41D4A">
      <w:pPr>
        <w:jc w:val="left"/>
        <w:rPr>
          <w:rStyle w:val="FontStyle153"/>
          <w:rFonts w:cs="Times New Roman"/>
          <w:bCs/>
          <w:sz w:val="24"/>
          <w:szCs w:val="24"/>
        </w:rPr>
      </w:pPr>
      <w:r w:rsidRPr="00E41D4A">
        <w:rPr>
          <w:rStyle w:val="FontStyle153"/>
          <w:rFonts w:cs="Times New Roman"/>
          <w:bCs/>
          <w:sz w:val="24"/>
          <w:szCs w:val="24"/>
        </w:rPr>
        <w:t>Цели освоения дисциплины</w:t>
      </w:r>
    </w:p>
    <w:p w:rsidR="00E41D4A" w:rsidRPr="00E41D4A" w:rsidRDefault="00E41D4A" w:rsidP="00E41D4A">
      <w:pPr>
        <w:ind w:firstLine="709"/>
        <w:jc w:val="left"/>
        <w:rPr>
          <w:rFonts w:cs="Times New Roman"/>
          <w:b/>
          <w:bCs/>
          <w:i/>
          <w:iCs/>
          <w:szCs w:val="24"/>
        </w:rPr>
      </w:pPr>
      <w:r w:rsidRPr="00E41D4A">
        <w:rPr>
          <w:rFonts w:cs="Times New Roman"/>
          <w:szCs w:val="24"/>
        </w:rPr>
        <w:t>Целью освоения дисциплины является формирование у обучающихся базовых теоретических знаний и практических навыков в области макроэкономического планирования и прогнозирования, а также умений применять полученные знания и навыки в дальнейшей профессиональной деятельности.</w:t>
      </w:r>
      <w:r w:rsidRPr="00E41D4A">
        <w:rPr>
          <w:rFonts w:cs="Times New Roman"/>
          <w:b/>
          <w:bCs/>
          <w:i/>
          <w:iCs/>
          <w:szCs w:val="24"/>
        </w:rPr>
        <w:t xml:space="preserve"> </w:t>
      </w:r>
    </w:p>
    <w:p w:rsidR="00E41D4A" w:rsidRPr="00E41D4A" w:rsidRDefault="00E41D4A" w:rsidP="00E41D4A">
      <w:pPr>
        <w:ind w:firstLine="709"/>
        <w:jc w:val="left"/>
        <w:rPr>
          <w:rFonts w:cs="Times New Roman"/>
          <w:szCs w:val="24"/>
        </w:rPr>
      </w:pPr>
    </w:p>
    <w:p w:rsidR="00E41D4A" w:rsidRPr="00E41D4A" w:rsidRDefault="00E41D4A" w:rsidP="00E41D4A">
      <w:pPr>
        <w:jc w:val="left"/>
        <w:rPr>
          <w:rFonts w:cs="Times New Roman"/>
          <w:b/>
          <w:bCs/>
          <w:szCs w:val="24"/>
        </w:rPr>
      </w:pPr>
      <w:r w:rsidRPr="00E41D4A">
        <w:rPr>
          <w:rFonts w:cs="Times New Roman"/>
          <w:b/>
          <w:bCs/>
          <w:szCs w:val="24"/>
        </w:rPr>
        <w:t xml:space="preserve">2. Место дисциплины в структуре ООП </w:t>
      </w:r>
      <w:proofErr w:type="spellStart"/>
      <w:r w:rsidRPr="00E41D4A">
        <w:rPr>
          <w:rFonts w:cs="Times New Roman"/>
          <w:b/>
          <w:bCs/>
          <w:szCs w:val="24"/>
        </w:rPr>
        <w:t>бакалавриата</w:t>
      </w:r>
      <w:proofErr w:type="spellEnd"/>
    </w:p>
    <w:p w:rsidR="00E41D4A" w:rsidRPr="00E41D4A" w:rsidRDefault="00E41D4A" w:rsidP="00E41D4A">
      <w:pPr>
        <w:ind w:firstLine="709"/>
        <w:jc w:val="left"/>
        <w:rPr>
          <w:rFonts w:cs="Times New Roman"/>
          <w:szCs w:val="24"/>
        </w:rPr>
      </w:pPr>
      <w:proofErr w:type="gramStart"/>
      <w:r w:rsidRPr="00E41D4A">
        <w:rPr>
          <w:rFonts w:cs="Times New Roman"/>
          <w:szCs w:val="24"/>
        </w:rPr>
        <w:t xml:space="preserve">Дисциплина относится к базовой части профессионального цикла ООП </w:t>
      </w:r>
      <w:proofErr w:type="spellStart"/>
      <w:r w:rsidRPr="00E41D4A">
        <w:rPr>
          <w:rFonts w:cs="Times New Roman"/>
          <w:szCs w:val="24"/>
        </w:rPr>
        <w:t>бакалавриата</w:t>
      </w:r>
      <w:proofErr w:type="spellEnd"/>
      <w:r w:rsidRPr="00E41D4A">
        <w:rPr>
          <w:rFonts w:cs="Times New Roman"/>
          <w:szCs w:val="24"/>
        </w:rPr>
        <w:t>, базируется на результатах изучения дисциплин математического цикла («Математический анализ», «Справочные информационные системы в экономике», «Финансовые вычисления»), дисциплин профессионального цикла («Макроэкономика», «Микроэкономика», «Статистика», «Эконометрика» «Деньги, кредит, банки»,  «Финансы», «Мировая экономика и международные экономические отношения», «Экономика организаций», «Экономический анализ»), а также дисциплин профиля «Финансы и кредит»:</w:t>
      </w:r>
      <w:proofErr w:type="gramEnd"/>
      <w:r w:rsidRPr="00E41D4A">
        <w:rPr>
          <w:rFonts w:cs="Times New Roman"/>
          <w:szCs w:val="24"/>
        </w:rPr>
        <w:t xml:space="preserve"> «Статистика финансов и кредита», «Инвестиции», «Бюджетная система», «Налоги и налогообложение», «Стратегии финансовых решений».</w:t>
      </w:r>
    </w:p>
    <w:p w:rsidR="00E41D4A" w:rsidRPr="00E41D4A" w:rsidRDefault="00E41D4A" w:rsidP="00E41D4A">
      <w:pPr>
        <w:ind w:firstLine="709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>Для успешного освоения дисциплины студент должен:</w:t>
      </w:r>
    </w:p>
    <w:p w:rsidR="00E41D4A" w:rsidRPr="00E41D4A" w:rsidRDefault="00E41D4A" w:rsidP="00E41D4A">
      <w:pPr>
        <w:ind w:firstLine="720"/>
        <w:jc w:val="left"/>
        <w:rPr>
          <w:rFonts w:cs="Times New Roman"/>
          <w:b/>
          <w:i/>
          <w:szCs w:val="24"/>
          <w:u w:val="single"/>
        </w:rPr>
      </w:pPr>
      <w:r w:rsidRPr="00E41D4A">
        <w:rPr>
          <w:rFonts w:cs="Times New Roman"/>
          <w:b/>
          <w:i/>
          <w:szCs w:val="24"/>
          <w:u w:val="single"/>
        </w:rPr>
        <w:t>Знать:</w:t>
      </w:r>
    </w:p>
    <w:p w:rsidR="00E41D4A" w:rsidRPr="00E41D4A" w:rsidRDefault="00E41D4A" w:rsidP="00E41D4A">
      <w:pPr>
        <w:numPr>
          <w:ilvl w:val="0"/>
          <w:numId w:val="21"/>
        </w:numPr>
        <w:tabs>
          <w:tab w:val="clear" w:pos="1778"/>
          <w:tab w:val="num" w:pos="0"/>
        </w:tabs>
        <w:ind w:left="0" w:firstLine="720"/>
        <w:jc w:val="left"/>
        <w:rPr>
          <w:rFonts w:cs="Times New Roman"/>
          <w:b/>
          <w:i/>
          <w:szCs w:val="24"/>
          <w:u w:val="single"/>
        </w:rPr>
      </w:pPr>
      <w:r w:rsidRPr="00E41D4A">
        <w:rPr>
          <w:rFonts w:cs="Times New Roman"/>
          <w:szCs w:val="24"/>
        </w:rPr>
        <w:t>основные понятия и методы математического анализа, статистики и эконометрики, методы финансово-экономического анализа;</w:t>
      </w:r>
    </w:p>
    <w:p w:rsidR="00E41D4A" w:rsidRPr="00E41D4A" w:rsidRDefault="00E41D4A" w:rsidP="00E41D4A">
      <w:pPr>
        <w:numPr>
          <w:ilvl w:val="0"/>
          <w:numId w:val="21"/>
        </w:numPr>
        <w:tabs>
          <w:tab w:val="clear" w:pos="1778"/>
          <w:tab w:val="num" w:pos="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>технические и программные средства реализации информационных технологий, основы работы в локальных и глобальных сетях, а также в справочно-информационных системах, технологии и методы обработки экономической информации;</w:t>
      </w:r>
    </w:p>
    <w:p w:rsidR="00E41D4A" w:rsidRPr="00E41D4A" w:rsidRDefault="00E41D4A" w:rsidP="00E41D4A">
      <w:pPr>
        <w:numPr>
          <w:ilvl w:val="0"/>
          <w:numId w:val="21"/>
        </w:numPr>
        <w:tabs>
          <w:tab w:val="clear" w:pos="1778"/>
          <w:tab w:val="num" w:pos="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>теоретические основы сущности денег, кредитных отношений и механизма функционирования кредитных организаций;</w:t>
      </w:r>
    </w:p>
    <w:p w:rsidR="00E41D4A" w:rsidRPr="00E41D4A" w:rsidRDefault="00E41D4A" w:rsidP="00E41D4A">
      <w:pPr>
        <w:numPr>
          <w:ilvl w:val="0"/>
          <w:numId w:val="21"/>
        </w:numPr>
        <w:tabs>
          <w:tab w:val="clear" w:pos="1778"/>
          <w:tab w:val="num" w:pos="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>теоретические основы функционирования системы международных экономических отношений, понятие и структуру мирового хозяйства, принципы организации международной торговли и внешнеторговой политики, особенности международного движения капитала;</w:t>
      </w:r>
    </w:p>
    <w:p w:rsidR="00E41D4A" w:rsidRPr="00E41D4A" w:rsidRDefault="00E41D4A" w:rsidP="00E41D4A">
      <w:pPr>
        <w:numPr>
          <w:ilvl w:val="0"/>
          <w:numId w:val="21"/>
        </w:numPr>
        <w:tabs>
          <w:tab w:val="clear" w:pos="1778"/>
          <w:tab w:val="num" w:pos="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>теоретические основы функционирования финансов, организационно-правовые и функциональные основы управления финансами, сущность финансового регулирования социально-экономических процессов;</w:t>
      </w:r>
    </w:p>
    <w:p w:rsidR="00E41D4A" w:rsidRPr="00E41D4A" w:rsidRDefault="00E41D4A" w:rsidP="00E41D4A">
      <w:pPr>
        <w:numPr>
          <w:ilvl w:val="0"/>
          <w:numId w:val="21"/>
        </w:numPr>
        <w:tabs>
          <w:tab w:val="clear" w:pos="1778"/>
          <w:tab w:val="num" w:pos="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>экономические и правовые основы налогов и налогообложения, механизма функционирования налоговой системы государства, основы налоговой политики государства;</w:t>
      </w:r>
    </w:p>
    <w:p w:rsidR="00E41D4A" w:rsidRPr="00E41D4A" w:rsidRDefault="00E41D4A" w:rsidP="00E41D4A">
      <w:pPr>
        <w:numPr>
          <w:ilvl w:val="0"/>
          <w:numId w:val="21"/>
        </w:numPr>
        <w:tabs>
          <w:tab w:val="clear" w:pos="1778"/>
          <w:tab w:val="num" w:pos="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>основы экономической теории, основные макроэкономические показатели и инструменты макроэкономической политики государства;</w:t>
      </w:r>
    </w:p>
    <w:p w:rsidR="00E41D4A" w:rsidRPr="00E41D4A" w:rsidRDefault="00E41D4A" w:rsidP="00E41D4A">
      <w:pPr>
        <w:numPr>
          <w:ilvl w:val="0"/>
          <w:numId w:val="21"/>
        </w:numPr>
        <w:tabs>
          <w:tab w:val="clear" w:pos="1778"/>
          <w:tab w:val="num" w:pos="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>организационно-правовые основы построения бюджетной системы, содержание и значение государственного бюджета, влияние бюджета на социально-экономические процессы;</w:t>
      </w:r>
    </w:p>
    <w:p w:rsidR="00E41D4A" w:rsidRPr="00E41D4A" w:rsidRDefault="00E41D4A" w:rsidP="00E41D4A">
      <w:pPr>
        <w:numPr>
          <w:ilvl w:val="0"/>
          <w:numId w:val="21"/>
        </w:numPr>
        <w:tabs>
          <w:tab w:val="clear" w:pos="1778"/>
          <w:tab w:val="num" w:pos="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>экономическую сущность и виды инвестиций, значение и цели инвестирования, формы и методы государственного регулирования инвестиционной деятельности.</w:t>
      </w:r>
    </w:p>
    <w:p w:rsidR="00E41D4A" w:rsidRPr="00E41D4A" w:rsidRDefault="00E41D4A" w:rsidP="00E41D4A">
      <w:pPr>
        <w:ind w:firstLine="720"/>
        <w:jc w:val="left"/>
        <w:rPr>
          <w:rFonts w:cs="Times New Roman"/>
          <w:b/>
          <w:i/>
          <w:szCs w:val="24"/>
          <w:u w:val="single"/>
        </w:rPr>
      </w:pPr>
      <w:r w:rsidRPr="00E41D4A">
        <w:rPr>
          <w:rFonts w:cs="Times New Roman"/>
          <w:b/>
          <w:i/>
          <w:szCs w:val="24"/>
          <w:u w:val="single"/>
        </w:rPr>
        <w:t>Уметь:</w:t>
      </w:r>
    </w:p>
    <w:p w:rsidR="00E41D4A" w:rsidRPr="00E41D4A" w:rsidRDefault="00E41D4A" w:rsidP="00E41D4A">
      <w:pPr>
        <w:numPr>
          <w:ilvl w:val="0"/>
          <w:numId w:val="22"/>
        </w:numPr>
        <w:tabs>
          <w:tab w:val="clear" w:pos="1778"/>
          <w:tab w:val="left" w:pos="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>использовать источники экономической, социальной, статистической информации;</w:t>
      </w:r>
    </w:p>
    <w:p w:rsidR="00E41D4A" w:rsidRPr="00E41D4A" w:rsidRDefault="00E41D4A" w:rsidP="00E41D4A">
      <w:pPr>
        <w:numPr>
          <w:ilvl w:val="0"/>
          <w:numId w:val="22"/>
        </w:numPr>
        <w:tabs>
          <w:tab w:val="clear" w:pos="1778"/>
          <w:tab w:val="left" w:pos="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>на основе типовых методик и действующей нормативно-правовой базы рассчитать экономические и социально-экономические показатели;</w:t>
      </w:r>
    </w:p>
    <w:p w:rsidR="00E41D4A" w:rsidRPr="00E41D4A" w:rsidRDefault="00E41D4A" w:rsidP="00E41D4A">
      <w:pPr>
        <w:numPr>
          <w:ilvl w:val="0"/>
          <w:numId w:val="22"/>
        </w:numPr>
        <w:tabs>
          <w:tab w:val="clear" w:pos="1778"/>
          <w:tab w:val="left" w:pos="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lastRenderedPageBreak/>
        <w:t>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E41D4A" w:rsidRPr="00E41D4A" w:rsidRDefault="00E41D4A" w:rsidP="00E41D4A">
      <w:pPr>
        <w:numPr>
          <w:ilvl w:val="0"/>
          <w:numId w:val="22"/>
        </w:numPr>
        <w:tabs>
          <w:tab w:val="clear" w:pos="1778"/>
          <w:tab w:val="left" w:pos="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>организовать деятельность малой группы, созданной для реализации конкретного экономического проекта.</w:t>
      </w:r>
    </w:p>
    <w:p w:rsidR="00E41D4A" w:rsidRPr="00E41D4A" w:rsidRDefault="00E41D4A" w:rsidP="00E41D4A">
      <w:pPr>
        <w:ind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b/>
          <w:i/>
          <w:szCs w:val="24"/>
          <w:u w:val="single"/>
        </w:rPr>
        <w:t>Владеть:</w:t>
      </w:r>
    </w:p>
    <w:p w:rsidR="00E41D4A" w:rsidRPr="00E41D4A" w:rsidRDefault="00E41D4A" w:rsidP="00E41D4A">
      <w:pPr>
        <w:numPr>
          <w:ilvl w:val="0"/>
          <w:numId w:val="23"/>
        </w:numPr>
        <w:tabs>
          <w:tab w:val="clear" w:pos="2138"/>
          <w:tab w:val="num" w:pos="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>методами поиска и обмена информацией в глобальных и локальных компьютерных сетях, техническими и программными средствами защиты информации при работе с компьютерными системами;</w:t>
      </w:r>
    </w:p>
    <w:p w:rsidR="00E41D4A" w:rsidRPr="00E41D4A" w:rsidRDefault="00E41D4A" w:rsidP="00E41D4A">
      <w:pPr>
        <w:numPr>
          <w:ilvl w:val="0"/>
          <w:numId w:val="23"/>
        </w:numPr>
        <w:tabs>
          <w:tab w:val="clear" w:pos="2138"/>
          <w:tab w:val="num" w:pos="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>основными методиками анализа экономических и социально-экономических показателей;</w:t>
      </w:r>
    </w:p>
    <w:p w:rsidR="00E41D4A" w:rsidRPr="00E41D4A" w:rsidRDefault="00E41D4A" w:rsidP="00E41D4A">
      <w:pPr>
        <w:numPr>
          <w:ilvl w:val="0"/>
          <w:numId w:val="23"/>
        </w:numPr>
        <w:tabs>
          <w:tab w:val="clear" w:pos="2138"/>
          <w:tab w:val="num" w:pos="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>теоретическими методами описания экономических, финансовых и социально-экономических показателей.</w:t>
      </w:r>
    </w:p>
    <w:p w:rsidR="00E41D4A" w:rsidRPr="00E41D4A" w:rsidRDefault="00E41D4A" w:rsidP="00E41D4A">
      <w:pPr>
        <w:ind w:firstLine="709"/>
        <w:jc w:val="left"/>
        <w:rPr>
          <w:rFonts w:cs="Times New Roman"/>
          <w:szCs w:val="24"/>
        </w:rPr>
      </w:pPr>
      <w:r w:rsidRPr="00E41D4A">
        <w:rPr>
          <w:rFonts w:cs="Times New Roman"/>
          <w:iCs/>
          <w:szCs w:val="24"/>
        </w:rPr>
        <w:t>Освоение данной дисциплины как предшествующей необходимо при изучении следующих дисциплин: «Рынок ценных бумаг», «Основы аудита».</w:t>
      </w:r>
    </w:p>
    <w:p w:rsidR="00E41D4A" w:rsidRPr="00E41D4A" w:rsidRDefault="00E41D4A" w:rsidP="00E41D4A">
      <w:pPr>
        <w:jc w:val="left"/>
        <w:rPr>
          <w:rFonts w:cs="Times New Roman"/>
          <w:szCs w:val="24"/>
        </w:rPr>
      </w:pPr>
    </w:p>
    <w:p w:rsidR="00E41D4A" w:rsidRPr="00E41D4A" w:rsidRDefault="00E41D4A" w:rsidP="00E41D4A">
      <w:pPr>
        <w:jc w:val="left"/>
        <w:rPr>
          <w:rFonts w:cs="Times New Roman"/>
          <w:b/>
          <w:szCs w:val="24"/>
        </w:rPr>
      </w:pPr>
      <w:r w:rsidRPr="00E41D4A">
        <w:rPr>
          <w:rFonts w:cs="Times New Roman"/>
          <w:b/>
          <w:szCs w:val="24"/>
        </w:rPr>
        <w:t xml:space="preserve">3. </w:t>
      </w:r>
      <w:proofErr w:type="gramStart"/>
      <w:r w:rsidRPr="00E41D4A">
        <w:rPr>
          <w:rFonts w:cs="Times New Roman"/>
          <w:b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E41D4A" w:rsidRPr="00E41D4A" w:rsidRDefault="00E41D4A" w:rsidP="00E41D4A">
      <w:pPr>
        <w:numPr>
          <w:ilvl w:val="0"/>
          <w:numId w:val="24"/>
        </w:numPr>
        <w:tabs>
          <w:tab w:val="clear" w:pos="1429"/>
          <w:tab w:val="num" w:pos="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 xml:space="preserve">Владеет культурой мышления, </w:t>
      </w:r>
      <w:proofErr w:type="gramStart"/>
      <w:r w:rsidRPr="00E41D4A">
        <w:rPr>
          <w:rFonts w:cs="Times New Roman"/>
          <w:szCs w:val="24"/>
        </w:rPr>
        <w:t>способен</w:t>
      </w:r>
      <w:proofErr w:type="gramEnd"/>
      <w:r w:rsidRPr="00E41D4A">
        <w:rPr>
          <w:rFonts w:cs="Times New Roman"/>
          <w:szCs w:val="24"/>
        </w:rPr>
        <w:t xml:space="preserve"> к обобщению, анализу, восприятию информации, постановке цели и выбору путей ее достижения (ОК-1);</w:t>
      </w:r>
    </w:p>
    <w:p w:rsidR="00E41D4A" w:rsidRPr="00E41D4A" w:rsidRDefault="00E41D4A" w:rsidP="00E41D4A">
      <w:pPr>
        <w:numPr>
          <w:ilvl w:val="0"/>
          <w:numId w:val="24"/>
        </w:numPr>
        <w:tabs>
          <w:tab w:val="clear" w:pos="1429"/>
          <w:tab w:val="num" w:pos="0"/>
        </w:tabs>
        <w:ind w:left="0" w:firstLine="720"/>
        <w:jc w:val="left"/>
        <w:rPr>
          <w:rFonts w:cs="Times New Roman"/>
          <w:szCs w:val="24"/>
        </w:rPr>
      </w:pPr>
      <w:proofErr w:type="gramStart"/>
      <w:r w:rsidRPr="00E41D4A">
        <w:rPr>
          <w:rFonts w:cs="Times New Roman"/>
          <w:szCs w:val="24"/>
        </w:rPr>
        <w:t>Способен</w:t>
      </w:r>
      <w:proofErr w:type="gramEnd"/>
      <w:r w:rsidRPr="00E41D4A">
        <w:rPr>
          <w:rFonts w:cs="Times New Roman"/>
          <w:szCs w:val="24"/>
        </w:rPr>
        <w:t xml:space="preserve"> анализировать социально-значимые проблемы и процессы, происходящие в обществе, и прогнозировать возможное их развитие в будущем (ОК-4);</w:t>
      </w:r>
    </w:p>
    <w:p w:rsidR="00E41D4A" w:rsidRPr="00E41D4A" w:rsidRDefault="00E41D4A" w:rsidP="00E41D4A">
      <w:pPr>
        <w:numPr>
          <w:ilvl w:val="0"/>
          <w:numId w:val="24"/>
        </w:numPr>
        <w:tabs>
          <w:tab w:val="clear" w:pos="1429"/>
          <w:tab w:val="num" w:pos="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>Умеет использовать нормативные правовые документы в своей деятельности (ОК-5);</w:t>
      </w:r>
    </w:p>
    <w:p w:rsidR="00E41D4A" w:rsidRPr="00E41D4A" w:rsidRDefault="00E41D4A" w:rsidP="00E41D4A">
      <w:pPr>
        <w:numPr>
          <w:ilvl w:val="0"/>
          <w:numId w:val="24"/>
        </w:numPr>
        <w:tabs>
          <w:tab w:val="clear" w:pos="1429"/>
          <w:tab w:val="num" w:pos="0"/>
        </w:tabs>
        <w:ind w:left="0" w:firstLine="720"/>
        <w:jc w:val="left"/>
        <w:rPr>
          <w:rFonts w:cs="Times New Roman"/>
          <w:szCs w:val="24"/>
        </w:rPr>
      </w:pPr>
      <w:proofErr w:type="gramStart"/>
      <w:r w:rsidRPr="00E41D4A">
        <w:rPr>
          <w:rFonts w:cs="Times New Roman"/>
          <w:szCs w:val="24"/>
        </w:rPr>
        <w:t>Способен</w:t>
      </w:r>
      <w:proofErr w:type="gramEnd"/>
      <w:r w:rsidRPr="00E41D4A">
        <w:rPr>
          <w:rFonts w:cs="Times New Roman"/>
          <w:szCs w:val="24"/>
        </w:rPr>
        <w:t xml:space="preserve"> к развитию, повышению своей квалификации и мастерства (ОК-9);</w:t>
      </w:r>
    </w:p>
    <w:p w:rsidR="00E41D4A" w:rsidRPr="00E41D4A" w:rsidRDefault="00E41D4A" w:rsidP="00E41D4A">
      <w:pPr>
        <w:numPr>
          <w:ilvl w:val="0"/>
          <w:numId w:val="24"/>
        </w:numPr>
        <w:tabs>
          <w:tab w:val="clear" w:pos="1429"/>
          <w:tab w:val="num" w:pos="0"/>
        </w:tabs>
        <w:ind w:left="0" w:firstLine="720"/>
        <w:jc w:val="left"/>
        <w:rPr>
          <w:rFonts w:cs="Times New Roman"/>
          <w:szCs w:val="24"/>
        </w:rPr>
      </w:pPr>
      <w:proofErr w:type="gramStart"/>
      <w:r w:rsidRPr="00E41D4A">
        <w:rPr>
          <w:rFonts w:cs="Times New Roman"/>
          <w:szCs w:val="24"/>
        </w:rPr>
        <w:t>Способен</w:t>
      </w:r>
      <w:proofErr w:type="gramEnd"/>
      <w:r w:rsidRPr="00E41D4A">
        <w:rPr>
          <w:rFonts w:cs="Times New Roman"/>
          <w:szCs w:val="24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E41D4A" w:rsidRPr="00E41D4A" w:rsidRDefault="00E41D4A" w:rsidP="00E41D4A">
      <w:pPr>
        <w:numPr>
          <w:ilvl w:val="0"/>
          <w:numId w:val="24"/>
        </w:numPr>
        <w:tabs>
          <w:tab w:val="clear" w:pos="1429"/>
          <w:tab w:val="num" w:pos="0"/>
        </w:tabs>
        <w:ind w:left="0" w:firstLine="720"/>
        <w:jc w:val="left"/>
        <w:rPr>
          <w:rFonts w:cs="Times New Roman"/>
          <w:szCs w:val="24"/>
        </w:rPr>
      </w:pPr>
      <w:proofErr w:type="gramStart"/>
      <w:r w:rsidRPr="00E41D4A">
        <w:rPr>
          <w:rFonts w:cs="Times New Roman"/>
          <w:szCs w:val="24"/>
        </w:rPr>
        <w:t>Способен</w:t>
      </w:r>
      <w:proofErr w:type="gramEnd"/>
      <w:r w:rsidRPr="00E41D4A">
        <w:rPr>
          <w:rFonts w:cs="Times New Roman"/>
          <w:szCs w:val="24"/>
        </w:rPr>
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E41D4A" w:rsidRPr="00E41D4A" w:rsidRDefault="00E41D4A" w:rsidP="00E41D4A">
      <w:pPr>
        <w:numPr>
          <w:ilvl w:val="0"/>
          <w:numId w:val="24"/>
        </w:numPr>
        <w:tabs>
          <w:tab w:val="clear" w:pos="1429"/>
          <w:tab w:val="num" w:pos="0"/>
        </w:tabs>
        <w:ind w:left="0" w:firstLine="720"/>
        <w:jc w:val="left"/>
        <w:rPr>
          <w:rFonts w:cs="Times New Roman"/>
          <w:szCs w:val="24"/>
        </w:rPr>
      </w:pPr>
      <w:proofErr w:type="gramStart"/>
      <w:r w:rsidRPr="00E41D4A">
        <w:rPr>
          <w:rFonts w:cs="Times New Roman"/>
          <w:szCs w:val="24"/>
        </w:rPr>
        <w:t>Способен</w:t>
      </w:r>
      <w:proofErr w:type="gramEnd"/>
      <w:r w:rsidRPr="00E41D4A">
        <w:rPr>
          <w:rFonts w:cs="Times New Roman"/>
          <w:szCs w:val="24"/>
        </w:rP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</w:p>
    <w:p w:rsidR="00E41D4A" w:rsidRPr="00E41D4A" w:rsidRDefault="00E41D4A" w:rsidP="00E41D4A">
      <w:pPr>
        <w:numPr>
          <w:ilvl w:val="0"/>
          <w:numId w:val="24"/>
        </w:numPr>
        <w:tabs>
          <w:tab w:val="clear" w:pos="1429"/>
          <w:tab w:val="num" w:pos="0"/>
        </w:tabs>
        <w:ind w:left="0" w:firstLine="720"/>
        <w:jc w:val="left"/>
        <w:rPr>
          <w:rFonts w:cs="Times New Roman"/>
          <w:szCs w:val="24"/>
        </w:rPr>
      </w:pPr>
      <w:proofErr w:type="gramStart"/>
      <w:r w:rsidRPr="00E41D4A">
        <w:rPr>
          <w:rFonts w:cs="Times New Roman"/>
          <w:szCs w:val="24"/>
        </w:rPr>
        <w:t>Способен</w:t>
      </w:r>
      <w:proofErr w:type="gramEnd"/>
      <w:r w:rsidRPr="00E41D4A">
        <w:rPr>
          <w:rFonts w:cs="Times New Roman"/>
          <w:szCs w:val="24"/>
        </w:rPr>
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(ПК-8);</w:t>
      </w:r>
    </w:p>
    <w:p w:rsidR="00E41D4A" w:rsidRPr="00E41D4A" w:rsidRDefault="00E41D4A" w:rsidP="00E41D4A">
      <w:pPr>
        <w:numPr>
          <w:ilvl w:val="0"/>
          <w:numId w:val="24"/>
        </w:numPr>
        <w:tabs>
          <w:tab w:val="clear" w:pos="1429"/>
          <w:tab w:val="num" w:pos="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 xml:space="preserve">Способен разрабатывать стратегические, текущие и оперативные прогнозы, планы, бюджеты, осуществлять их мониторинг, </w:t>
      </w:r>
      <w:proofErr w:type="gramStart"/>
      <w:r w:rsidRPr="00E41D4A">
        <w:rPr>
          <w:rFonts w:cs="Times New Roman"/>
          <w:szCs w:val="24"/>
        </w:rPr>
        <w:t>анализировать и контролировать</w:t>
      </w:r>
      <w:proofErr w:type="gramEnd"/>
      <w:r w:rsidRPr="00E41D4A">
        <w:rPr>
          <w:rFonts w:cs="Times New Roman"/>
          <w:szCs w:val="24"/>
        </w:rPr>
        <w:t xml:space="preserve"> ход их выполнения (ПКП-3);</w:t>
      </w:r>
    </w:p>
    <w:p w:rsidR="00E41D4A" w:rsidRPr="00E41D4A" w:rsidRDefault="00E41D4A" w:rsidP="00E41D4A">
      <w:pPr>
        <w:numPr>
          <w:ilvl w:val="0"/>
          <w:numId w:val="24"/>
        </w:numPr>
        <w:tabs>
          <w:tab w:val="clear" w:pos="1429"/>
          <w:tab w:val="num" w:pos="0"/>
        </w:tabs>
        <w:ind w:left="0" w:firstLine="720"/>
        <w:jc w:val="left"/>
        <w:rPr>
          <w:rFonts w:cs="Times New Roman"/>
          <w:szCs w:val="24"/>
        </w:rPr>
      </w:pPr>
      <w:proofErr w:type="gramStart"/>
      <w:r w:rsidRPr="00E41D4A">
        <w:rPr>
          <w:rFonts w:cs="Times New Roman"/>
          <w:szCs w:val="24"/>
        </w:rPr>
        <w:t>Способен</w:t>
      </w:r>
      <w:proofErr w:type="gramEnd"/>
      <w:r w:rsidRPr="00E41D4A">
        <w:rPr>
          <w:rFonts w:cs="Times New Roman"/>
          <w:szCs w:val="24"/>
        </w:rPr>
        <w:t xml:space="preserve"> мотивированно обосновывать и принимать управленческие решения по кругу выполняемых операций  с учетом критериев экономической эффективности, рискованности, ликвидности и возможных последствий в деятельности хозяйствующих субъектов (ПКП-5);</w:t>
      </w:r>
    </w:p>
    <w:p w:rsidR="00E41D4A" w:rsidRPr="00E41D4A" w:rsidRDefault="00E41D4A" w:rsidP="00E41D4A">
      <w:pPr>
        <w:numPr>
          <w:ilvl w:val="0"/>
          <w:numId w:val="24"/>
        </w:numPr>
        <w:tabs>
          <w:tab w:val="clear" w:pos="1429"/>
          <w:tab w:val="num" w:pos="0"/>
        </w:tabs>
        <w:ind w:left="0" w:firstLine="720"/>
        <w:jc w:val="left"/>
        <w:rPr>
          <w:rFonts w:cs="Times New Roman"/>
          <w:szCs w:val="24"/>
        </w:rPr>
      </w:pPr>
      <w:proofErr w:type="gramStart"/>
      <w:r w:rsidRPr="00E41D4A">
        <w:rPr>
          <w:rFonts w:cs="Times New Roman"/>
          <w:szCs w:val="24"/>
        </w:rPr>
        <w:t>Способен</w:t>
      </w:r>
      <w:proofErr w:type="gramEnd"/>
      <w:r w:rsidRPr="00E41D4A">
        <w:rPr>
          <w:rFonts w:cs="Times New Roman"/>
          <w:szCs w:val="24"/>
        </w:rPr>
        <w:t xml:space="preserve"> осуществлять разработку и реализацию рекомендаций по совершенствованию и развитию финансово-хозяйственной деятельности субъектов экономики, а также органов государственной власти  и органов местного самоуправления (ПКП-6);</w:t>
      </w:r>
    </w:p>
    <w:p w:rsidR="00E41D4A" w:rsidRPr="00E41D4A" w:rsidRDefault="00E41D4A" w:rsidP="00E41D4A">
      <w:pPr>
        <w:numPr>
          <w:ilvl w:val="0"/>
          <w:numId w:val="24"/>
        </w:numPr>
        <w:tabs>
          <w:tab w:val="clear" w:pos="1429"/>
          <w:tab w:val="num" w:pos="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>Способен адаптировать зарубежный опыт в целях совершенствования финансово-кредитного механизма в Российской Федерации (ПКП-7).</w:t>
      </w:r>
    </w:p>
    <w:p w:rsidR="00E41D4A" w:rsidRPr="00E41D4A" w:rsidRDefault="00E41D4A" w:rsidP="00E41D4A">
      <w:pPr>
        <w:jc w:val="left"/>
        <w:rPr>
          <w:rFonts w:cs="Times New Roman"/>
          <w:b/>
          <w:szCs w:val="24"/>
        </w:rPr>
      </w:pPr>
      <w:r w:rsidRPr="00E41D4A">
        <w:rPr>
          <w:rFonts w:cs="Times New Roman"/>
          <w:b/>
          <w:szCs w:val="24"/>
        </w:rPr>
        <w:t xml:space="preserve">В результате освоения дисциплины </w:t>
      </w:r>
      <w:proofErr w:type="gramStart"/>
      <w:r w:rsidRPr="00E41D4A">
        <w:rPr>
          <w:rFonts w:cs="Times New Roman"/>
          <w:b/>
          <w:szCs w:val="24"/>
        </w:rPr>
        <w:t>обучающийся</w:t>
      </w:r>
      <w:proofErr w:type="gramEnd"/>
      <w:r w:rsidRPr="00E41D4A">
        <w:rPr>
          <w:rFonts w:cs="Times New Roman"/>
          <w:b/>
          <w:szCs w:val="24"/>
        </w:rPr>
        <w:t xml:space="preserve"> должен:</w:t>
      </w:r>
    </w:p>
    <w:p w:rsidR="00E41D4A" w:rsidRPr="00E41D4A" w:rsidRDefault="00E41D4A" w:rsidP="00E41D4A">
      <w:pPr>
        <w:ind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b/>
          <w:i/>
          <w:szCs w:val="24"/>
          <w:u w:val="single"/>
        </w:rPr>
        <w:t>Знать:</w:t>
      </w:r>
    </w:p>
    <w:p w:rsidR="00E41D4A" w:rsidRPr="00E41D4A" w:rsidRDefault="00E41D4A" w:rsidP="00E41D4A">
      <w:pPr>
        <w:numPr>
          <w:ilvl w:val="0"/>
          <w:numId w:val="18"/>
        </w:numPr>
        <w:tabs>
          <w:tab w:val="clear" w:pos="2138"/>
          <w:tab w:val="num" w:pos="0"/>
          <w:tab w:val="left" w:pos="18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lastRenderedPageBreak/>
        <w:t>социально-экономическую сущность планирования и прогнозирования в экономике и их роль в управлении на уровне государства;</w:t>
      </w:r>
    </w:p>
    <w:p w:rsidR="00E41D4A" w:rsidRPr="00E41D4A" w:rsidRDefault="00E41D4A" w:rsidP="00E41D4A">
      <w:pPr>
        <w:numPr>
          <w:ilvl w:val="0"/>
          <w:numId w:val="18"/>
        </w:numPr>
        <w:tabs>
          <w:tab w:val="clear" w:pos="2138"/>
          <w:tab w:val="num" w:pos="0"/>
          <w:tab w:val="left" w:pos="18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>методологические основы планирования и прогнозирования;</w:t>
      </w:r>
    </w:p>
    <w:p w:rsidR="00E41D4A" w:rsidRPr="00E41D4A" w:rsidRDefault="00E41D4A" w:rsidP="00E41D4A">
      <w:pPr>
        <w:numPr>
          <w:ilvl w:val="0"/>
          <w:numId w:val="18"/>
        </w:numPr>
        <w:tabs>
          <w:tab w:val="clear" w:pos="2138"/>
          <w:tab w:val="num" w:pos="0"/>
          <w:tab w:val="left" w:pos="18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>основные органы системы государственного планирования и прогнозирования, существующие в Российской Федерации;</w:t>
      </w:r>
    </w:p>
    <w:p w:rsidR="00E41D4A" w:rsidRPr="00E41D4A" w:rsidRDefault="00E41D4A" w:rsidP="00E41D4A">
      <w:pPr>
        <w:numPr>
          <w:ilvl w:val="0"/>
          <w:numId w:val="18"/>
        </w:numPr>
        <w:tabs>
          <w:tab w:val="clear" w:pos="2138"/>
          <w:tab w:val="num" w:pos="0"/>
          <w:tab w:val="left" w:pos="18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>организацию разработки прогнозов, планов, программ по отдельным направлениям социально-экономического развития;</w:t>
      </w:r>
    </w:p>
    <w:p w:rsidR="00E41D4A" w:rsidRPr="00E41D4A" w:rsidRDefault="00E41D4A" w:rsidP="00E41D4A">
      <w:pPr>
        <w:numPr>
          <w:ilvl w:val="0"/>
          <w:numId w:val="18"/>
        </w:numPr>
        <w:tabs>
          <w:tab w:val="clear" w:pos="2138"/>
          <w:tab w:val="num" w:pos="0"/>
          <w:tab w:val="left" w:pos="18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>основные показатели макроэкономического планирования и прогнозирования отдельных социально-экономических процессов и методику их расчета.</w:t>
      </w:r>
    </w:p>
    <w:p w:rsidR="00E41D4A" w:rsidRPr="00E41D4A" w:rsidRDefault="00E41D4A" w:rsidP="00E41D4A">
      <w:pPr>
        <w:ind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b/>
          <w:i/>
          <w:szCs w:val="24"/>
          <w:u w:val="single"/>
        </w:rPr>
        <w:t>Уметь:</w:t>
      </w:r>
    </w:p>
    <w:p w:rsidR="00E41D4A" w:rsidRPr="00E41D4A" w:rsidRDefault="00E41D4A" w:rsidP="00E41D4A">
      <w:pPr>
        <w:numPr>
          <w:ilvl w:val="0"/>
          <w:numId w:val="19"/>
        </w:numPr>
        <w:tabs>
          <w:tab w:val="clear" w:pos="2138"/>
          <w:tab w:val="num" w:pos="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 xml:space="preserve">анализировать во взаимосвязи экономические явления, процессы и институты на </w:t>
      </w:r>
      <w:proofErr w:type="spellStart"/>
      <w:r w:rsidRPr="00E41D4A">
        <w:rPr>
          <w:rFonts w:cs="Times New Roman"/>
          <w:szCs w:val="24"/>
        </w:rPr>
        <w:t>макроуровне</w:t>
      </w:r>
      <w:proofErr w:type="spellEnd"/>
      <w:r w:rsidRPr="00E41D4A">
        <w:rPr>
          <w:rFonts w:cs="Times New Roman"/>
          <w:szCs w:val="24"/>
        </w:rPr>
        <w:t>;</w:t>
      </w:r>
    </w:p>
    <w:p w:rsidR="00E41D4A" w:rsidRPr="00E41D4A" w:rsidRDefault="00E41D4A" w:rsidP="00E41D4A">
      <w:pPr>
        <w:numPr>
          <w:ilvl w:val="0"/>
          <w:numId w:val="19"/>
        </w:numPr>
        <w:tabs>
          <w:tab w:val="clear" w:pos="2138"/>
          <w:tab w:val="num" w:pos="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>самостоятельно выявлять проблемы планирования и прогнозирования в социально-экономическом развитии, предлагать способы их решения с учетом критериев социально-экономической эффективности;</w:t>
      </w:r>
    </w:p>
    <w:p w:rsidR="00E41D4A" w:rsidRPr="00E41D4A" w:rsidRDefault="00E41D4A" w:rsidP="00E41D4A">
      <w:pPr>
        <w:numPr>
          <w:ilvl w:val="0"/>
          <w:numId w:val="19"/>
        </w:numPr>
        <w:tabs>
          <w:tab w:val="clear" w:pos="2138"/>
          <w:tab w:val="num" w:pos="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 xml:space="preserve">собирать, обрабатывать, </w:t>
      </w:r>
      <w:proofErr w:type="gramStart"/>
      <w:r w:rsidRPr="00E41D4A">
        <w:rPr>
          <w:rFonts w:cs="Times New Roman"/>
          <w:szCs w:val="24"/>
        </w:rPr>
        <w:t>анализировать и интерпретировать</w:t>
      </w:r>
      <w:proofErr w:type="gramEnd"/>
      <w:r w:rsidRPr="00E41D4A">
        <w:rPr>
          <w:rFonts w:cs="Times New Roman"/>
          <w:szCs w:val="24"/>
        </w:rPr>
        <w:t xml:space="preserve"> статистическую информацию и использовать полученные результаты для принятия решений;</w:t>
      </w:r>
    </w:p>
    <w:p w:rsidR="00E41D4A" w:rsidRPr="00E41D4A" w:rsidRDefault="00E41D4A" w:rsidP="00E41D4A">
      <w:pPr>
        <w:numPr>
          <w:ilvl w:val="0"/>
          <w:numId w:val="19"/>
        </w:numPr>
        <w:tabs>
          <w:tab w:val="clear" w:pos="2138"/>
          <w:tab w:val="num" w:pos="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 xml:space="preserve">прогнозировать на основе стандартных теоретических и экономических моделей развитие социально-экономических процессов и явлений на </w:t>
      </w:r>
      <w:proofErr w:type="spellStart"/>
      <w:r w:rsidRPr="00E41D4A">
        <w:rPr>
          <w:rFonts w:cs="Times New Roman"/>
          <w:szCs w:val="24"/>
        </w:rPr>
        <w:t>макроуровне</w:t>
      </w:r>
      <w:proofErr w:type="spellEnd"/>
      <w:r w:rsidRPr="00E41D4A">
        <w:rPr>
          <w:rFonts w:cs="Times New Roman"/>
          <w:szCs w:val="24"/>
        </w:rPr>
        <w:t>;</w:t>
      </w:r>
    </w:p>
    <w:p w:rsidR="00E41D4A" w:rsidRPr="00E41D4A" w:rsidRDefault="00E41D4A" w:rsidP="00E41D4A">
      <w:pPr>
        <w:numPr>
          <w:ilvl w:val="0"/>
          <w:numId w:val="19"/>
        </w:numPr>
        <w:tabs>
          <w:tab w:val="clear" w:pos="2138"/>
          <w:tab w:val="num" w:pos="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>представлять результаты аналитической и исследовательской работы в виде выступления, доклада, аналитического отчета, статьи;</w:t>
      </w:r>
    </w:p>
    <w:p w:rsidR="00E41D4A" w:rsidRPr="00E41D4A" w:rsidRDefault="00E41D4A" w:rsidP="00E41D4A">
      <w:pPr>
        <w:numPr>
          <w:ilvl w:val="0"/>
          <w:numId w:val="19"/>
        </w:numPr>
        <w:tabs>
          <w:tab w:val="clear" w:pos="2138"/>
          <w:tab w:val="num" w:pos="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 xml:space="preserve">на основе описания </w:t>
      </w:r>
      <w:proofErr w:type="gramStart"/>
      <w:r w:rsidRPr="00E41D4A">
        <w:rPr>
          <w:rFonts w:cs="Times New Roman"/>
          <w:szCs w:val="24"/>
        </w:rPr>
        <w:t>экономических процессов</w:t>
      </w:r>
      <w:proofErr w:type="gramEnd"/>
      <w:r w:rsidRPr="00E41D4A">
        <w:rPr>
          <w:rFonts w:cs="Times New Roman"/>
          <w:szCs w:val="24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результаты.</w:t>
      </w:r>
    </w:p>
    <w:p w:rsidR="00E41D4A" w:rsidRPr="00E41D4A" w:rsidRDefault="00E41D4A" w:rsidP="00E41D4A">
      <w:pPr>
        <w:ind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b/>
          <w:i/>
          <w:szCs w:val="24"/>
          <w:u w:val="single"/>
        </w:rPr>
        <w:t>Владеть:</w:t>
      </w:r>
    </w:p>
    <w:p w:rsidR="00E41D4A" w:rsidRPr="00E41D4A" w:rsidRDefault="00E41D4A" w:rsidP="00E41D4A">
      <w:pPr>
        <w:numPr>
          <w:ilvl w:val="0"/>
          <w:numId w:val="20"/>
        </w:numPr>
        <w:tabs>
          <w:tab w:val="clear" w:pos="2138"/>
          <w:tab w:val="num" w:pos="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>методологией макроэкономического планирования и прогнозирования;</w:t>
      </w:r>
    </w:p>
    <w:p w:rsidR="00E41D4A" w:rsidRPr="00E41D4A" w:rsidRDefault="00E41D4A" w:rsidP="00E41D4A">
      <w:pPr>
        <w:numPr>
          <w:ilvl w:val="0"/>
          <w:numId w:val="20"/>
        </w:numPr>
        <w:tabs>
          <w:tab w:val="clear" w:pos="2138"/>
          <w:tab w:val="num" w:pos="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>информацией об опыте макроэкономического планирования и прогнозирования в зарубежных странах и возможностях его применения в Российской Федерации;</w:t>
      </w:r>
    </w:p>
    <w:p w:rsidR="00E41D4A" w:rsidRPr="00E41D4A" w:rsidRDefault="00E41D4A" w:rsidP="00E41D4A">
      <w:pPr>
        <w:numPr>
          <w:ilvl w:val="0"/>
          <w:numId w:val="20"/>
        </w:numPr>
        <w:tabs>
          <w:tab w:val="clear" w:pos="2138"/>
          <w:tab w:val="num" w:pos="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>современными методиками расчета основных социально-экономических показателей;</w:t>
      </w:r>
    </w:p>
    <w:p w:rsidR="00E41D4A" w:rsidRPr="00E41D4A" w:rsidRDefault="00E41D4A" w:rsidP="00E41D4A">
      <w:pPr>
        <w:numPr>
          <w:ilvl w:val="0"/>
          <w:numId w:val="20"/>
        </w:numPr>
        <w:tabs>
          <w:tab w:val="clear" w:pos="2138"/>
          <w:tab w:val="num" w:pos="0"/>
        </w:tabs>
        <w:ind w:left="0" w:firstLine="720"/>
        <w:jc w:val="left"/>
        <w:rPr>
          <w:rFonts w:cs="Times New Roman"/>
          <w:szCs w:val="24"/>
        </w:rPr>
      </w:pPr>
      <w:r w:rsidRPr="00E41D4A">
        <w:rPr>
          <w:rFonts w:cs="Times New Roman"/>
          <w:szCs w:val="24"/>
        </w:rPr>
        <w:t>навыками самостоятельной работы и организации выполнения индивидуальных заданий.</w:t>
      </w:r>
    </w:p>
    <w:p w:rsidR="00E41D4A" w:rsidRPr="00E41D4A" w:rsidRDefault="00E41D4A" w:rsidP="00E41D4A">
      <w:pPr>
        <w:jc w:val="left"/>
        <w:rPr>
          <w:rFonts w:cs="Times New Roman"/>
          <w:szCs w:val="24"/>
        </w:rPr>
      </w:pPr>
    </w:p>
    <w:p w:rsidR="00E41D4A" w:rsidRPr="00E41D4A" w:rsidRDefault="00E41D4A" w:rsidP="00E41D4A">
      <w:pPr>
        <w:jc w:val="left"/>
        <w:rPr>
          <w:rFonts w:cs="Times New Roman"/>
          <w:b/>
          <w:szCs w:val="24"/>
        </w:rPr>
      </w:pPr>
      <w:r w:rsidRPr="00E41D4A">
        <w:rPr>
          <w:rFonts w:cs="Times New Roman"/>
          <w:b/>
          <w:szCs w:val="24"/>
        </w:rPr>
        <w:t>4. Структура дисциплины</w:t>
      </w:r>
    </w:p>
    <w:p w:rsidR="00E41D4A" w:rsidRPr="00E41D4A" w:rsidRDefault="00E41D4A" w:rsidP="00E41D4A">
      <w:pPr>
        <w:ind w:firstLine="709"/>
        <w:jc w:val="left"/>
        <w:rPr>
          <w:rFonts w:cs="Times New Roman"/>
          <w:i/>
          <w:szCs w:val="24"/>
        </w:rPr>
      </w:pPr>
      <w:r w:rsidRPr="00E41D4A">
        <w:rPr>
          <w:rFonts w:cs="Times New Roman"/>
          <w:i/>
          <w:szCs w:val="24"/>
        </w:rPr>
        <w:t>Общая трудоемкость дисциплины составляет 4 зачетные единицы, 144 часа.</w:t>
      </w:r>
    </w:p>
    <w:p w:rsidR="00E41D4A" w:rsidRDefault="00E41D4A" w:rsidP="00E41D4A">
      <w:pPr>
        <w:ind w:firstLine="709"/>
      </w:pPr>
    </w:p>
    <w:p w:rsidR="00630A6B" w:rsidRPr="00630A6B" w:rsidRDefault="00630A6B" w:rsidP="00E41D4A">
      <w:pPr>
        <w:pStyle w:val="Style2"/>
        <w:widowControl/>
        <w:spacing w:line="240" w:lineRule="auto"/>
        <w:ind w:left="542" w:right="1642"/>
        <w:rPr>
          <w:rStyle w:val="FontStyle155"/>
          <w:b/>
          <w:snapToGrid w:val="0"/>
          <w:sz w:val="24"/>
        </w:rPr>
      </w:pPr>
    </w:p>
    <w:sectPr w:rsidR="00630A6B" w:rsidRPr="00630A6B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703"/>
    <w:multiLevelType w:val="hybridMultilevel"/>
    <w:tmpl w:val="39FCE1F6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F553D0"/>
    <w:multiLevelType w:val="hybridMultilevel"/>
    <w:tmpl w:val="23003A6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4711D78"/>
    <w:multiLevelType w:val="hybridMultilevel"/>
    <w:tmpl w:val="6ABC1F5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8DA54EB"/>
    <w:multiLevelType w:val="hybridMultilevel"/>
    <w:tmpl w:val="E8D83F1C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8062EB"/>
    <w:multiLevelType w:val="hybridMultilevel"/>
    <w:tmpl w:val="2B5252C8"/>
    <w:lvl w:ilvl="0" w:tplc="88466E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>
    <w:nsid w:val="203427FD"/>
    <w:multiLevelType w:val="hybridMultilevel"/>
    <w:tmpl w:val="C47A04F0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4F054B9"/>
    <w:multiLevelType w:val="hybridMultilevel"/>
    <w:tmpl w:val="56B848C6"/>
    <w:lvl w:ilvl="0" w:tplc="88466E20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64E4978"/>
    <w:multiLevelType w:val="hybridMultilevel"/>
    <w:tmpl w:val="8558ED32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E09E8"/>
    <w:multiLevelType w:val="hybridMultilevel"/>
    <w:tmpl w:val="980EE158"/>
    <w:lvl w:ilvl="0" w:tplc="88466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E1131"/>
    <w:multiLevelType w:val="hybridMultilevel"/>
    <w:tmpl w:val="65306CE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95C3A1E"/>
    <w:multiLevelType w:val="hybridMultilevel"/>
    <w:tmpl w:val="899A5066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9085FC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9E008A5"/>
    <w:multiLevelType w:val="hybridMultilevel"/>
    <w:tmpl w:val="D3D66302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9C7FB7"/>
    <w:multiLevelType w:val="hybridMultilevel"/>
    <w:tmpl w:val="B42453F6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2850CAD"/>
    <w:multiLevelType w:val="hybridMultilevel"/>
    <w:tmpl w:val="E2767BB8"/>
    <w:lvl w:ilvl="0" w:tplc="88466E2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74B29CD"/>
    <w:multiLevelType w:val="hybridMultilevel"/>
    <w:tmpl w:val="C5CA7768"/>
    <w:lvl w:ilvl="0" w:tplc="F610467A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E3E68CA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A331AC8"/>
    <w:multiLevelType w:val="hybridMultilevel"/>
    <w:tmpl w:val="49E4054A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00D1133"/>
    <w:multiLevelType w:val="hybridMultilevel"/>
    <w:tmpl w:val="0DC0D1D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0474E5B"/>
    <w:multiLevelType w:val="hybridMultilevel"/>
    <w:tmpl w:val="178EEB1E"/>
    <w:lvl w:ilvl="0" w:tplc="F610467A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E3E68CA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176246C"/>
    <w:multiLevelType w:val="hybridMultilevel"/>
    <w:tmpl w:val="EC60C5BA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761DA7"/>
    <w:multiLevelType w:val="hybridMultilevel"/>
    <w:tmpl w:val="A294AA8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78055FF"/>
    <w:multiLevelType w:val="hybridMultilevel"/>
    <w:tmpl w:val="C03C754E"/>
    <w:lvl w:ilvl="0" w:tplc="F610467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D879B9"/>
    <w:multiLevelType w:val="hybridMultilevel"/>
    <w:tmpl w:val="FC34E1F0"/>
    <w:lvl w:ilvl="0" w:tplc="2CCAA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E35EA"/>
    <w:multiLevelType w:val="hybridMultilevel"/>
    <w:tmpl w:val="3BF0B420"/>
    <w:lvl w:ilvl="0" w:tplc="F610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DD0117F"/>
    <w:multiLevelType w:val="hybridMultilevel"/>
    <w:tmpl w:val="A08A789A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9085FC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22"/>
  </w:num>
  <w:num w:numId="5">
    <w:abstractNumId w:val="19"/>
  </w:num>
  <w:num w:numId="6">
    <w:abstractNumId w:val="16"/>
  </w:num>
  <w:num w:numId="7">
    <w:abstractNumId w:val="12"/>
  </w:num>
  <w:num w:numId="8">
    <w:abstractNumId w:val="21"/>
  </w:num>
  <w:num w:numId="9">
    <w:abstractNumId w:val="13"/>
  </w:num>
  <w:num w:numId="10">
    <w:abstractNumId w:val="8"/>
  </w:num>
  <w:num w:numId="11">
    <w:abstractNumId w:val="11"/>
  </w:num>
  <w:num w:numId="12">
    <w:abstractNumId w:val="18"/>
  </w:num>
  <w:num w:numId="13">
    <w:abstractNumId w:val="0"/>
  </w:num>
  <w:num w:numId="14">
    <w:abstractNumId w:val="1"/>
  </w:num>
  <w:num w:numId="15">
    <w:abstractNumId w:val="6"/>
  </w:num>
  <w:num w:numId="16">
    <w:abstractNumId w:val="4"/>
  </w:num>
  <w:num w:numId="17">
    <w:abstractNumId w:val="7"/>
  </w:num>
  <w:num w:numId="18">
    <w:abstractNumId w:val="23"/>
  </w:num>
  <w:num w:numId="19">
    <w:abstractNumId w:val="10"/>
  </w:num>
  <w:num w:numId="20">
    <w:abstractNumId w:val="15"/>
  </w:num>
  <w:num w:numId="21">
    <w:abstractNumId w:val="17"/>
  </w:num>
  <w:num w:numId="22">
    <w:abstractNumId w:val="14"/>
  </w:num>
  <w:num w:numId="23">
    <w:abstractNumId w:val="5"/>
  </w:num>
  <w:num w:numId="24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1C0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0CB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4DAD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EFA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6C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BB2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156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6E9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1F5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6E6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ADA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32C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2D1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2C8F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6B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4EC6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6F2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2D35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978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11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1CB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0D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77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204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9A4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84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3CEF"/>
    <w:rsid w:val="00CC4499"/>
    <w:rsid w:val="00CC48CC"/>
    <w:rsid w:val="00CC4CD7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34E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8A9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0CD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455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D5C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4A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4CE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5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B54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B7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455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685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2F1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59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27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1">
    <w:name w:val="Style151"/>
    <w:basedOn w:val="a"/>
    <w:rsid w:val="0097040D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"/>
    <w:rsid w:val="003336E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tyle54">
    <w:name w:val="Style54"/>
    <w:basedOn w:val="a"/>
    <w:rsid w:val="006C4EC6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ac">
    <w:name w:val="Нижний колонтитул Знак"/>
    <w:link w:val="ad"/>
    <w:locked/>
    <w:rsid w:val="009541CB"/>
    <w:rPr>
      <w:sz w:val="24"/>
      <w:szCs w:val="24"/>
      <w:lang w:eastAsia="ru-RU"/>
    </w:rPr>
  </w:style>
  <w:style w:type="paragraph" w:styleId="ad">
    <w:name w:val="footer"/>
    <w:basedOn w:val="a"/>
    <w:link w:val="ac"/>
    <w:rsid w:val="009541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Theme="minorHAnsi" w:hAnsiTheme="minorHAnsi"/>
      <w:szCs w:val="24"/>
      <w:lang w:eastAsia="ru-RU"/>
    </w:rPr>
  </w:style>
  <w:style w:type="character" w:customStyle="1" w:styleId="1">
    <w:name w:val="Нижний колонтитул Знак1"/>
    <w:basedOn w:val="a0"/>
    <w:link w:val="ad"/>
    <w:uiPriority w:val="99"/>
    <w:semiHidden/>
    <w:rsid w:val="009541CB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1706CB"/>
  </w:style>
  <w:style w:type="paragraph" w:customStyle="1" w:styleId="ConsPlusNormal">
    <w:name w:val="ConsPlusNormal"/>
    <w:rsid w:val="00FF2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1134</Words>
  <Characters>6465</Characters>
  <Application>Microsoft Office Word</Application>
  <DocSecurity>0</DocSecurity>
  <Lines>53</Lines>
  <Paragraphs>15</Paragraphs>
  <ScaleCrop>false</ScaleCrop>
  <Company>ИГХТУ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2015-02-25T09:17:00Z</dcterms:created>
  <dcterms:modified xsi:type="dcterms:W3CDTF">2015-03-02T08:47:00Z</dcterms:modified>
</cp:coreProperties>
</file>