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9C" w:rsidRDefault="001B139C" w:rsidP="001B139C">
      <w:pPr>
        <w:pStyle w:val="Style7"/>
        <w:widowControl/>
        <w:spacing w:line="240" w:lineRule="auto"/>
        <w:jc w:val="center"/>
        <w:rPr>
          <w:rStyle w:val="FontStyle155"/>
          <w:b/>
          <w:sz w:val="32"/>
        </w:rPr>
      </w:pPr>
      <w:r>
        <w:rPr>
          <w:rStyle w:val="FontStyle155"/>
          <w:b/>
          <w:sz w:val="28"/>
          <w:szCs w:val="28"/>
        </w:rPr>
        <w:t xml:space="preserve">Дисциплина </w:t>
      </w:r>
      <w:r>
        <w:rPr>
          <w:rStyle w:val="FontStyle155"/>
          <w:b/>
          <w:sz w:val="32"/>
        </w:rPr>
        <w:t>РИТОРИКА</w:t>
      </w:r>
    </w:p>
    <w:p w:rsidR="001B139C" w:rsidRDefault="001B139C" w:rsidP="001B139C">
      <w:pPr>
        <w:pStyle w:val="Style2"/>
        <w:widowControl/>
        <w:spacing w:line="240" w:lineRule="auto"/>
        <w:ind w:left="542" w:right="1642"/>
      </w:pPr>
    </w:p>
    <w:p w:rsidR="001B139C" w:rsidRDefault="001B139C" w:rsidP="001B139C">
      <w:pPr>
        <w:ind w:firstLine="709"/>
        <w:jc w:val="both"/>
      </w:pPr>
      <w:r>
        <w:t>Современная риторика как учебная дисциплина направлена на подготовку студентов к овладению профессионально необходимыми знаниями и умениями в области публичных выступлений.</w:t>
      </w:r>
    </w:p>
    <w:p w:rsidR="001B139C" w:rsidRDefault="001B139C" w:rsidP="001B139C">
      <w:pPr>
        <w:pStyle w:val="Style2"/>
        <w:widowControl/>
        <w:spacing w:line="240" w:lineRule="auto"/>
        <w:ind w:left="542" w:right="1642"/>
      </w:pPr>
    </w:p>
    <w:p w:rsidR="001B139C" w:rsidRDefault="001B139C" w:rsidP="001B139C">
      <w:pPr>
        <w:ind w:firstLine="709"/>
        <w:jc w:val="both"/>
      </w:pPr>
      <w:r>
        <w:t>Риторика всегда в большей или меньшей степени прагматична. Стремление говорящего изменить поведение слушателя может касаться самых разных сторон его жизни: объяснить свои чувства, поведение, убедить голосовать за нужного кандидата в депутаты, склонить к принятию необходимого решения в сфере культурной или коммерческой деятельности, побудить к благотворительным деяниям и т.п. Таких конкретных целей существует бесконечное множество, но в каждом случае воздействующая речь всегда направлена в сферу жизненных интересов и потребностей слушателя. Современному человеку владение риторическими приемами позволяет профессионально  расти, духовно развиваться, выстраивать продуктивные  жизненные  стратегии,  гармонизировать мир  вокруг и внутри себя.</w:t>
      </w:r>
    </w:p>
    <w:p w:rsidR="001B139C" w:rsidRDefault="001B139C" w:rsidP="001B139C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Предмет риторики – произведение слова, которое еще не создано, но которое предстоит создать. Главная цель риторики практическая – речевая компетентность: выработка индивидуального стиля на основе умения строить завершенные устные и письменные высказывания на определенную тему в определенной жанрово-стилистической форме, что и составляет основу искусства целесообразного слова.</w:t>
      </w:r>
    </w:p>
    <w:p w:rsidR="001B139C" w:rsidRDefault="001B139C" w:rsidP="001B139C">
      <w:pPr>
        <w:ind w:firstLine="709"/>
        <w:jc w:val="both"/>
        <w:rPr>
          <w:rStyle w:val="FontStyle155"/>
          <w:sz w:val="24"/>
        </w:rPr>
      </w:pPr>
      <w:r>
        <w:rPr>
          <w:rStyle w:val="FontStyle155"/>
          <w:b/>
          <w:sz w:val="24"/>
        </w:rPr>
        <w:t xml:space="preserve">Целями освоения риторики </w:t>
      </w:r>
      <w:r>
        <w:rPr>
          <w:rStyle w:val="FontStyle155"/>
          <w:sz w:val="24"/>
        </w:rPr>
        <w:t>как теоретической и практической дисциплины, возникшей и развивающейся в пространстве смежных наук – философии, логики, психологии, поэтики, лингвистики - являются повышение уровня общей и коммуникативной культуры будущего специалиста в области культуры; формирование умений и навыков ведения межкультурного диалога; содействие тому, чтобы студенты усвоили целостность риторической парадигмы культуры как систему внутренне взаимосвязанных и взаимообусловленных теоретических и практических компонентов, эволюцию этой парадигмы в процессе развития мировой культуры.</w:t>
      </w:r>
    </w:p>
    <w:p w:rsidR="001B139C" w:rsidRDefault="001B139C" w:rsidP="001B139C">
      <w:pPr>
        <w:pStyle w:val="Style2"/>
        <w:widowControl/>
        <w:spacing w:line="240" w:lineRule="auto"/>
        <w:ind w:firstLine="709"/>
        <w:jc w:val="both"/>
        <w:rPr>
          <w:rStyle w:val="FontStyle171"/>
          <w:bCs/>
          <w:sz w:val="24"/>
        </w:rPr>
      </w:pPr>
    </w:p>
    <w:p w:rsidR="001B139C" w:rsidRDefault="001B139C" w:rsidP="001B139C">
      <w:pPr>
        <w:tabs>
          <w:tab w:val="left" w:pos="2710"/>
        </w:tabs>
        <w:rPr>
          <w:rStyle w:val="FontStyle74"/>
          <w:b/>
        </w:rPr>
      </w:pPr>
      <w:r>
        <w:rPr>
          <w:rStyle w:val="FontStyle74"/>
          <w:b/>
        </w:rPr>
        <w:t>В результате освоения дисциплины студент должен</w:t>
      </w:r>
    </w:p>
    <w:p w:rsidR="001B139C" w:rsidRDefault="001B139C" w:rsidP="001B139C">
      <w:pPr>
        <w:tabs>
          <w:tab w:val="left" w:pos="2710"/>
        </w:tabs>
        <w:ind w:firstLine="709"/>
        <w:jc w:val="both"/>
        <w:rPr>
          <w:rStyle w:val="FontStyle74"/>
          <w:b/>
        </w:rPr>
      </w:pPr>
      <w:r>
        <w:rPr>
          <w:rStyle w:val="FontStyle74"/>
          <w:b/>
        </w:rPr>
        <w:t xml:space="preserve"> знать:</w:t>
      </w:r>
    </w:p>
    <w:p w:rsidR="001B139C" w:rsidRDefault="001B139C" w:rsidP="001B139C">
      <w:pPr>
        <w:tabs>
          <w:tab w:val="left" w:pos="2710"/>
        </w:tabs>
        <w:ind w:firstLine="709"/>
        <w:jc w:val="both"/>
        <w:rPr>
          <w:rStyle w:val="FontStyle74"/>
        </w:rPr>
      </w:pPr>
      <w:r>
        <w:rPr>
          <w:rStyle w:val="FontStyle74"/>
          <w:b/>
        </w:rPr>
        <w:t xml:space="preserve">- </w:t>
      </w:r>
      <w:r>
        <w:rPr>
          <w:rStyle w:val="FontStyle74"/>
        </w:rPr>
        <w:t>содержание базовых понятий и категорий, образующих систему риторики как классической, так и неориторики;</w:t>
      </w:r>
    </w:p>
    <w:p w:rsidR="001B139C" w:rsidRDefault="001B139C" w:rsidP="001B139C">
      <w:pPr>
        <w:tabs>
          <w:tab w:val="left" w:pos="2710"/>
        </w:tabs>
        <w:ind w:firstLine="709"/>
        <w:jc w:val="both"/>
        <w:rPr>
          <w:rStyle w:val="FontStyle74"/>
        </w:rPr>
      </w:pPr>
      <w:r>
        <w:rPr>
          <w:rStyle w:val="FontStyle74"/>
          <w:b/>
        </w:rPr>
        <w:t xml:space="preserve">- </w:t>
      </w:r>
      <w:r>
        <w:rPr>
          <w:rStyle w:val="FontStyle74"/>
        </w:rPr>
        <w:t>исторические и социокультурные предпосылки возникновения «риторической ментальности» в европейской культуре;</w:t>
      </w:r>
    </w:p>
    <w:p w:rsidR="001B139C" w:rsidRDefault="001B139C" w:rsidP="001B139C">
      <w:pPr>
        <w:tabs>
          <w:tab w:val="left" w:pos="2710"/>
        </w:tabs>
        <w:ind w:firstLine="709"/>
        <w:jc w:val="both"/>
        <w:rPr>
          <w:rStyle w:val="FontStyle74"/>
        </w:rPr>
      </w:pPr>
      <w:r>
        <w:rPr>
          <w:rStyle w:val="FontStyle74"/>
        </w:rPr>
        <w:t xml:space="preserve">- взаимосвязи различных риторических концепций с определенными социально-культурными и политическими контекстами различных эпох; </w:t>
      </w:r>
    </w:p>
    <w:p w:rsidR="001B139C" w:rsidRDefault="001B139C" w:rsidP="001B139C">
      <w:pPr>
        <w:tabs>
          <w:tab w:val="left" w:pos="2710"/>
        </w:tabs>
        <w:ind w:firstLine="709"/>
        <w:jc w:val="both"/>
        <w:rPr>
          <w:rStyle w:val="FontStyle74"/>
        </w:rPr>
      </w:pPr>
      <w:r>
        <w:rPr>
          <w:rStyle w:val="FontStyle74"/>
        </w:rPr>
        <w:t xml:space="preserve">- сущность основных коммуникативных стратегий </w:t>
      </w:r>
    </w:p>
    <w:p w:rsidR="001B139C" w:rsidRDefault="001B139C" w:rsidP="001B139C">
      <w:pPr>
        <w:tabs>
          <w:tab w:val="left" w:pos="2710"/>
        </w:tabs>
        <w:ind w:firstLine="709"/>
        <w:jc w:val="both"/>
        <w:rPr>
          <w:rStyle w:val="FontStyle74"/>
          <w:b/>
        </w:rPr>
      </w:pPr>
      <w:r>
        <w:rPr>
          <w:rStyle w:val="FontStyle74"/>
          <w:b/>
        </w:rPr>
        <w:t>уметь:</w:t>
      </w:r>
    </w:p>
    <w:p w:rsidR="001B139C" w:rsidRDefault="001B139C" w:rsidP="001B139C">
      <w:pPr>
        <w:tabs>
          <w:tab w:val="left" w:pos="2710"/>
        </w:tabs>
        <w:ind w:firstLine="709"/>
        <w:jc w:val="both"/>
        <w:rPr>
          <w:rStyle w:val="FontStyle74"/>
        </w:rPr>
      </w:pPr>
      <w:r>
        <w:rPr>
          <w:rStyle w:val="FontStyle74"/>
          <w:b/>
        </w:rPr>
        <w:t xml:space="preserve">- </w:t>
      </w:r>
      <w:r>
        <w:rPr>
          <w:rStyle w:val="FontStyle74"/>
        </w:rPr>
        <w:t>находить и профессионально использовать новые знания в сфере риторического обеспечения социокультурного проектирования, основываясь на понимании целостности риторической парадигмы культуры;</w:t>
      </w:r>
    </w:p>
    <w:p w:rsidR="001B139C" w:rsidRDefault="001B139C" w:rsidP="001B139C">
      <w:pPr>
        <w:tabs>
          <w:tab w:val="left" w:pos="2710"/>
        </w:tabs>
        <w:ind w:firstLine="709"/>
        <w:jc w:val="both"/>
        <w:rPr>
          <w:rStyle w:val="FontStyle74"/>
        </w:rPr>
      </w:pPr>
      <w:r>
        <w:rPr>
          <w:rStyle w:val="FontStyle74"/>
        </w:rPr>
        <w:t>- анализировать и использовать для решения профессиональных задач риторический аспект актуальных научных, политических, культурологических текстов;</w:t>
      </w:r>
    </w:p>
    <w:p w:rsidR="001B139C" w:rsidRDefault="001B139C" w:rsidP="001B139C">
      <w:pPr>
        <w:tabs>
          <w:tab w:val="left" w:pos="2710"/>
        </w:tabs>
        <w:ind w:firstLine="709"/>
        <w:jc w:val="both"/>
        <w:rPr>
          <w:rStyle w:val="FontStyle74"/>
          <w:b/>
        </w:rPr>
      </w:pPr>
      <w:r>
        <w:rPr>
          <w:rStyle w:val="FontStyle74"/>
          <w:b/>
        </w:rPr>
        <w:lastRenderedPageBreak/>
        <w:t xml:space="preserve">владеть: </w:t>
      </w:r>
    </w:p>
    <w:p w:rsidR="001B139C" w:rsidRDefault="001B139C" w:rsidP="001B139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правилами классической и неориторики для ведения эффективного межкультурного диалога;</w:t>
      </w:r>
    </w:p>
    <w:p w:rsidR="001B139C" w:rsidRDefault="001B139C" w:rsidP="001B139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методами создания и использования речевых моделей и коммуникативных стратегий в контексте социально-ориентированного общения.</w:t>
      </w:r>
    </w:p>
    <w:p w:rsidR="001B139C" w:rsidRDefault="001B139C" w:rsidP="001B139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</w:p>
    <w:p w:rsidR="001B139C" w:rsidRDefault="001B139C" w:rsidP="001B139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Структура дисциплины РИТОРИКА</w:t>
      </w:r>
    </w:p>
    <w:p w:rsidR="001B139C" w:rsidRDefault="001B139C" w:rsidP="001B139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Общая трудоемкость дисциплины составляет_2_зачетных единицы, _72_часа.</w:t>
      </w:r>
    </w:p>
    <w:p w:rsidR="001B139C" w:rsidRDefault="001B139C" w:rsidP="001B139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0"/>
        <w:gridCol w:w="1342"/>
        <w:gridCol w:w="1216"/>
      </w:tblGrid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Всего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Семестр     третий</w:t>
            </w: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b/>
              </w:rPr>
            </w:pPr>
            <w:r w:rsidRPr="00197ABD">
              <w:t xml:space="preserve"> </w:t>
            </w:r>
            <w:r w:rsidRPr="00197ABD">
              <w:rPr>
                <w:b/>
              </w:rPr>
              <w:t>Аудиторные занятия ( всего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  <w:r w:rsidRPr="00197ABD">
              <w:rPr>
                <w:b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197ABD">
              <w:t xml:space="preserve">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197ABD">
              <w:t xml:space="preserve"> 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  <w:r w:rsidRPr="00197ABD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197ABD">
              <w:t xml:space="preserve"> Семинарские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  <w:r w:rsidRPr="00197ABD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b/>
              </w:rPr>
            </w:pPr>
            <w:r w:rsidRPr="00197ABD">
              <w:t xml:space="preserve"> </w:t>
            </w:r>
            <w:r w:rsidRPr="00197ABD">
              <w:rPr>
                <w:b/>
              </w:rPr>
              <w:t>Самостоятельная работа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b/>
              </w:rPr>
            </w:pPr>
            <w:r w:rsidRPr="00197ABD">
              <w:rPr>
                <w:b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197ABD">
              <w:t xml:space="preserve">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197ABD">
              <w:t xml:space="preserve"> Риторический анализ текстов выдающихся ораторов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  <w:r w:rsidRPr="00197AB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197ABD">
              <w:t xml:space="preserve"> Творческая работа (речь на свободную тему)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  <w:r w:rsidRPr="00197ABD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197ABD">
              <w:t xml:space="preserve"> Подготовка к текущим занятиям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  <w:r w:rsidRPr="00197ABD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197ABD">
              <w:t xml:space="preserve"> Подготовка к участию в речевых акциях (дискуссиях, деловых играх)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  <w:r w:rsidRPr="00197ABD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</w:pPr>
          </w:p>
        </w:tc>
      </w:tr>
      <w:tr w:rsidR="001B139C" w:rsidTr="001B139C">
        <w:trPr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b/>
              </w:rPr>
            </w:pPr>
            <w:r w:rsidRPr="00197ABD">
              <w:rPr>
                <w:b/>
              </w:rPr>
              <w:t xml:space="preserve">  Общая трудоемкость (час.)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b/>
              </w:rPr>
            </w:pPr>
            <w:r w:rsidRPr="00197ABD">
              <w:rPr>
                <w:b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C" w:rsidRPr="00197ABD" w:rsidRDefault="001B139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b/>
              </w:rPr>
            </w:pPr>
          </w:p>
        </w:tc>
      </w:tr>
    </w:tbl>
    <w:p w:rsidR="001B139C" w:rsidRDefault="001B139C" w:rsidP="001B139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b/>
          <w:sz w:val="24"/>
          <w:szCs w:val="24"/>
          <w:lang w:val="en-US"/>
        </w:rPr>
      </w:pPr>
    </w:p>
    <w:p w:rsidR="00B4789B" w:rsidRDefault="00B4789B"/>
    <w:p w:rsidR="00197ABD" w:rsidRDefault="00197ABD">
      <w:r>
        <w:t>Актуальные  учебные  пособия</w:t>
      </w:r>
    </w:p>
    <w:p w:rsidR="00197ABD" w:rsidRPr="00197ABD" w:rsidRDefault="00197ABD" w:rsidP="00197A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ABD">
        <w:rPr>
          <w:rFonts w:ascii="Times New Roman" w:hAnsi="Times New Roman" w:cs="Times New Roman"/>
          <w:sz w:val="24"/>
          <w:szCs w:val="24"/>
        </w:rPr>
        <w:t>3.Бредемайер К. Словесная  атака. М., Альпина паблишер, 2010.</w:t>
      </w:r>
    </w:p>
    <w:p w:rsidR="00197ABD" w:rsidRPr="00A4153A" w:rsidRDefault="00197ABD" w:rsidP="00197ABD">
      <w:pPr>
        <w:pStyle w:val="a6"/>
        <w:tabs>
          <w:tab w:val="left" w:pos="2710"/>
        </w:tabs>
        <w:spacing w:after="0" w:line="240" w:lineRule="auto"/>
        <w:ind w:left="765"/>
        <w:rPr>
          <w:rStyle w:val="FontStyle74"/>
          <w:sz w:val="24"/>
          <w:szCs w:val="24"/>
        </w:rPr>
      </w:pPr>
      <w:r w:rsidRPr="00A4153A">
        <w:rPr>
          <w:rStyle w:val="FontStyle74"/>
          <w:sz w:val="24"/>
          <w:szCs w:val="24"/>
        </w:rPr>
        <w:t>Аверинцев С.С. Риторика и истоки европейской литературной традиции.</w:t>
      </w:r>
    </w:p>
    <w:p w:rsidR="00197ABD" w:rsidRPr="00A4153A" w:rsidRDefault="00197ABD" w:rsidP="00197ABD">
      <w:pPr>
        <w:pStyle w:val="a6"/>
        <w:tabs>
          <w:tab w:val="left" w:pos="2710"/>
        </w:tabs>
        <w:spacing w:after="0" w:line="240" w:lineRule="auto"/>
        <w:ind w:left="765"/>
        <w:rPr>
          <w:rStyle w:val="FontStyle74"/>
          <w:sz w:val="24"/>
          <w:szCs w:val="24"/>
        </w:rPr>
      </w:pPr>
      <w:r w:rsidRPr="00A4153A">
        <w:rPr>
          <w:rStyle w:val="FontStyle74"/>
          <w:sz w:val="24"/>
          <w:szCs w:val="24"/>
        </w:rPr>
        <w:t xml:space="preserve">Аверинцев С.С. Риторика как подход к обобщению действительности // М.: Языки русской культуры, 1996. </w:t>
      </w:r>
    </w:p>
    <w:p w:rsidR="00197ABD" w:rsidRPr="00A4153A" w:rsidRDefault="00197ABD" w:rsidP="00197ABD">
      <w:pPr>
        <w:pStyle w:val="Style7"/>
        <w:widowControl/>
        <w:numPr>
          <w:ilvl w:val="0"/>
          <w:numId w:val="2"/>
        </w:numPr>
        <w:tabs>
          <w:tab w:val="left" w:leader="underscore" w:pos="5702"/>
        </w:tabs>
        <w:spacing w:line="240" w:lineRule="auto"/>
        <w:rPr>
          <w:rStyle w:val="a7"/>
        </w:rPr>
      </w:pPr>
      <w:r w:rsidRPr="00A4153A">
        <w:t xml:space="preserve">Аннушкин В.И. Риторика. Вводный курс: учебное пособие. – М.: Издательство: Флинта; Наука, 2011. </w:t>
      </w:r>
    </w:p>
    <w:p w:rsidR="00197ABD" w:rsidRPr="00A4153A" w:rsidRDefault="00197ABD" w:rsidP="00197ABD">
      <w:pPr>
        <w:pStyle w:val="Style7"/>
        <w:widowControl/>
        <w:numPr>
          <w:ilvl w:val="0"/>
          <w:numId w:val="2"/>
        </w:numPr>
        <w:tabs>
          <w:tab w:val="left" w:leader="underscore" w:pos="5702"/>
        </w:tabs>
        <w:spacing w:line="240" w:lineRule="auto"/>
        <w:rPr>
          <w:rStyle w:val="a7"/>
        </w:rPr>
      </w:pPr>
      <w:r w:rsidRPr="00A4153A">
        <w:t xml:space="preserve">Голуб И.Б. Риторика: учитесь говорить правильно и красиво. – М.: Издательство: Омега-Л, 2012. </w:t>
      </w:r>
    </w:p>
    <w:p w:rsidR="00197ABD" w:rsidRPr="00197ABD" w:rsidRDefault="00197ABD" w:rsidP="00197ABD">
      <w:pPr>
        <w:pStyle w:val="a6"/>
        <w:numPr>
          <w:ilvl w:val="0"/>
          <w:numId w:val="2"/>
        </w:numPr>
        <w:tabs>
          <w:tab w:val="left" w:pos="2710"/>
        </w:tabs>
        <w:spacing w:after="0" w:line="240" w:lineRule="auto"/>
        <w:rPr>
          <w:rStyle w:val="FontStyle74"/>
          <w:sz w:val="24"/>
          <w:szCs w:val="24"/>
        </w:rPr>
      </w:pPr>
      <w:r w:rsidRPr="00197ABD">
        <w:rPr>
          <w:rStyle w:val="FontStyle74"/>
          <w:sz w:val="24"/>
          <w:szCs w:val="24"/>
        </w:rPr>
        <w:t>Зверева Н. Я  говорю - меня  слушают. М.,  Альпина – бук, 2013</w:t>
      </w:r>
    </w:p>
    <w:p w:rsidR="00197ABD" w:rsidRDefault="00197ABD" w:rsidP="00197ABD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FontStyle74"/>
          <w:sz w:val="24"/>
          <w:szCs w:val="24"/>
        </w:rPr>
      </w:pPr>
      <w:r w:rsidRPr="00A4153A">
        <w:rPr>
          <w:rStyle w:val="FontStyle74"/>
          <w:sz w:val="24"/>
          <w:szCs w:val="24"/>
        </w:rPr>
        <w:t>Кинг Л.  Как  говорить с кем  угодно,  когда  угодно и о чем  угодно.  М.,  Альпина  паблишер, 2011.</w:t>
      </w:r>
    </w:p>
    <w:p w:rsidR="00197ABD" w:rsidRPr="00A4153A" w:rsidRDefault="00197ABD" w:rsidP="00197A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74"/>
          <w:sz w:val="24"/>
          <w:szCs w:val="24"/>
        </w:rPr>
        <w:t>Непряхин  Н.  Убеждай и побеждай. М., 2014.</w:t>
      </w:r>
    </w:p>
    <w:p w:rsidR="00197ABD" w:rsidRPr="00197ABD" w:rsidRDefault="00197ABD" w:rsidP="00197ABD">
      <w:pPr>
        <w:pStyle w:val="a6"/>
        <w:numPr>
          <w:ilvl w:val="0"/>
          <w:numId w:val="2"/>
        </w:numPr>
        <w:tabs>
          <w:tab w:val="left" w:pos="2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5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Руднев В.Н.</w:t>
      </w:r>
      <w:r w:rsidRPr="00A4153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A4153A">
        <w:rPr>
          <w:rFonts w:ascii="Times New Roman" w:hAnsi="Times New Roman" w:cs="Times New Roman"/>
          <w:sz w:val="24"/>
          <w:szCs w:val="24"/>
          <w:shd w:val="clear" w:color="auto" w:fill="FFFFFF"/>
        </w:rPr>
        <w:t>Риторика. Курс лекций. М., 2010.</w:t>
      </w:r>
    </w:p>
    <w:p w:rsidR="00197ABD" w:rsidRPr="00A4153A" w:rsidRDefault="00197ABD" w:rsidP="00197ABD">
      <w:pPr>
        <w:pStyle w:val="a6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53A">
        <w:rPr>
          <w:rFonts w:ascii="Times New Roman" w:hAnsi="Times New Roman" w:cs="Times New Roman"/>
          <w:sz w:val="24"/>
          <w:szCs w:val="24"/>
        </w:rPr>
        <w:t xml:space="preserve">Тимошенко Т.Е. Риторика: практикум. – М.: Издательство: Флинта; Наука, 2009. </w:t>
      </w:r>
    </w:p>
    <w:p w:rsidR="00197ABD" w:rsidRPr="00A4153A" w:rsidRDefault="00197ABD" w:rsidP="00197ABD">
      <w:pPr>
        <w:pStyle w:val="a6"/>
        <w:tabs>
          <w:tab w:val="left" w:pos="2710"/>
        </w:tabs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97ABD" w:rsidRDefault="00197ABD"/>
    <w:sectPr w:rsidR="00197ABD" w:rsidSect="001B139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223"/>
    <w:multiLevelType w:val="hybridMultilevel"/>
    <w:tmpl w:val="0B1EDF8A"/>
    <w:lvl w:ilvl="0" w:tplc="0E7ABE6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compat/>
  <w:rsids>
    <w:rsidRoot w:val="001B139C"/>
    <w:rsid w:val="00197ABD"/>
    <w:rsid w:val="001B139C"/>
    <w:rsid w:val="0055759C"/>
    <w:rsid w:val="00B4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1B139C"/>
    <w:pPr>
      <w:spacing w:before="100" w:beforeAutospacing="1" w:after="100" w:afterAutospacing="1"/>
    </w:pPr>
  </w:style>
  <w:style w:type="character" w:customStyle="1" w:styleId="a5">
    <w:name w:val="Текст сноски Знак"/>
    <w:aliases w:val="Знак Знак"/>
    <w:basedOn w:val="a1"/>
    <w:link w:val="a"/>
    <w:locked/>
    <w:rsid w:val="001B1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footnote text"/>
    <w:aliases w:val="Знак"/>
    <w:basedOn w:val="a0"/>
    <w:link w:val="a5"/>
    <w:unhideWhenUsed/>
    <w:rsid w:val="001B139C"/>
    <w:pPr>
      <w:numPr>
        <w:numId w:val="1"/>
      </w:numPr>
      <w:spacing w:line="312" w:lineRule="auto"/>
      <w:jc w:val="both"/>
    </w:pPr>
    <w:rPr>
      <w:sz w:val="20"/>
      <w:szCs w:val="20"/>
    </w:rPr>
  </w:style>
  <w:style w:type="character" w:customStyle="1" w:styleId="1">
    <w:name w:val="Текст сноски Знак1"/>
    <w:basedOn w:val="a1"/>
    <w:link w:val="a"/>
    <w:uiPriority w:val="99"/>
    <w:semiHidden/>
    <w:rsid w:val="001B1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0"/>
    <w:uiPriority w:val="99"/>
    <w:rsid w:val="001B139C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4">
    <w:name w:val="Style4"/>
    <w:basedOn w:val="a0"/>
    <w:uiPriority w:val="99"/>
    <w:rsid w:val="001B139C"/>
    <w:pPr>
      <w:widowControl w:val="0"/>
      <w:autoSpaceDE w:val="0"/>
      <w:autoSpaceDN w:val="0"/>
      <w:adjustRightInd w:val="0"/>
      <w:spacing w:line="398" w:lineRule="exact"/>
      <w:jc w:val="center"/>
    </w:pPr>
  </w:style>
  <w:style w:type="paragraph" w:customStyle="1" w:styleId="Style7">
    <w:name w:val="Style7"/>
    <w:basedOn w:val="a0"/>
    <w:uiPriority w:val="99"/>
    <w:rsid w:val="001B139C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0">
    <w:name w:val="Style10"/>
    <w:basedOn w:val="a0"/>
    <w:uiPriority w:val="99"/>
    <w:rsid w:val="001B139C"/>
    <w:pPr>
      <w:widowControl w:val="0"/>
      <w:autoSpaceDE w:val="0"/>
      <w:autoSpaceDN w:val="0"/>
      <w:adjustRightInd w:val="0"/>
      <w:spacing w:line="197" w:lineRule="exact"/>
      <w:ind w:firstLine="494"/>
    </w:pPr>
  </w:style>
  <w:style w:type="paragraph" w:customStyle="1" w:styleId="Style12">
    <w:name w:val="Style12"/>
    <w:basedOn w:val="a0"/>
    <w:uiPriority w:val="99"/>
    <w:rsid w:val="001B139C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0"/>
    <w:uiPriority w:val="99"/>
    <w:rsid w:val="001B139C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0"/>
    <w:uiPriority w:val="99"/>
    <w:rsid w:val="001B139C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0"/>
    <w:uiPriority w:val="99"/>
    <w:rsid w:val="001B139C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0"/>
    <w:uiPriority w:val="99"/>
    <w:rsid w:val="001B139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1B139C"/>
    <w:pPr>
      <w:widowControl w:val="0"/>
      <w:autoSpaceDE w:val="0"/>
      <w:autoSpaceDN w:val="0"/>
      <w:adjustRightInd w:val="0"/>
      <w:jc w:val="right"/>
    </w:pPr>
  </w:style>
  <w:style w:type="character" w:customStyle="1" w:styleId="FontStyle153">
    <w:name w:val="Font Style153"/>
    <w:rsid w:val="001B139C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55">
    <w:name w:val="Font Style155"/>
    <w:rsid w:val="001B139C"/>
    <w:rPr>
      <w:rFonts w:ascii="Times New Roman" w:hAnsi="Times New Roman" w:cs="Times New Roman" w:hint="default"/>
      <w:sz w:val="16"/>
    </w:rPr>
  </w:style>
  <w:style w:type="character" w:customStyle="1" w:styleId="FontStyle157">
    <w:name w:val="Font Style157"/>
    <w:rsid w:val="001B139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71">
    <w:name w:val="Font Style171"/>
    <w:rsid w:val="001B139C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93">
    <w:name w:val="Font Style193"/>
    <w:rsid w:val="001B139C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74">
    <w:name w:val="Font Style74"/>
    <w:rsid w:val="001B139C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1B139C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0"/>
    <w:uiPriority w:val="34"/>
    <w:qFormat/>
    <w:rsid w:val="00197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semiHidden/>
    <w:rsid w:val="00197ABD"/>
    <w:rPr>
      <w:strike w:val="0"/>
      <w:dstrike w:val="0"/>
      <w:color w:val="2F4F4F"/>
      <w:u w:val="none"/>
      <w:effect w:val="none"/>
    </w:rPr>
  </w:style>
  <w:style w:type="character" w:customStyle="1" w:styleId="apple-converted-space">
    <w:name w:val="apple-converted-space"/>
    <w:basedOn w:val="a1"/>
    <w:rsid w:val="00197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2014-03-23T15:29:00Z</dcterms:created>
  <dcterms:modified xsi:type="dcterms:W3CDTF">2014-11-24T05:34:00Z</dcterms:modified>
</cp:coreProperties>
</file>