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7"/>
        <w:gridCol w:w="1276"/>
        <w:gridCol w:w="60"/>
        <w:gridCol w:w="1074"/>
        <w:gridCol w:w="202"/>
        <w:gridCol w:w="425"/>
        <w:gridCol w:w="1074"/>
        <w:gridCol w:w="1336"/>
        <w:gridCol w:w="283"/>
        <w:gridCol w:w="1830"/>
        <w:gridCol w:w="1336"/>
      </w:tblGrid>
      <w:tr w:rsidR="002B7985" w:rsidRPr="00CA4AE8" w:rsidTr="004447ED">
        <w:tc>
          <w:tcPr>
            <w:tcW w:w="2093" w:type="dxa"/>
            <w:gridSpan w:val="3"/>
          </w:tcPr>
          <w:p w:rsidR="002B7985" w:rsidRPr="00CA4AE8" w:rsidRDefault="002B7985" w:rsidP="008F4F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AE8">
              <w:rPr>
                <w:rFonts w:ascii="Times New Roman" w:hAnsi="Times New Roman"/>
              </w:rPr>
              <w:t>Наименование</w:t>
            </w:r>
          </w:p>
          <w:p w:rsidR="002B7985" w:rsidRPr="00CA4AE8" w:rsidRDefault="002B7985" w:rsidP="008F4F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AE8">
              <w:rPr>
                <w:rFonts w:ascii="Times New Roman" w:hAnsi="Times New Roman"/>
              </w:rPr>
              <w:t>дисциплины</w:t>
            </w:r>
          </w:p>
        </w:tc>
        <w:tc>
          <w:tcPr>
            <w:tcW w:w="7560" w:type="dxa"/>
            <w:gridSpan w:val="8"/>
            <w:vAlign w:val="center"/>
          </w:tcPr>
          <w:p w:rsidR="002B7985" w:rsidRPr="00CA4AE8" w:rsidRDefault="002B7985" w:rsidP="008F4F30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РУССКИЙЯЗЫК И КУЛЬТУРА РЕЧИ</w:t>
            </w:r>
          </w:p>
        </w:tc>
      </w:tr>
      <w:tr w:rsidR="002B7985" w:rsidRPr="00CA4AE8" w:rsidTr="004447ED">
        <w:trPr>
          <w:gridAfter w:val="1"/>
          <w:wAfter w:w="1336" w:type="dxa"/>
        </w:trPr>
        <w:tc>
          <w:tcPr>
            <w:tcW w:w="757" w:type="dxa"/>
          </w:tcPr>
          <w:p w:rsidR="002B7985" w:rsidRPr="00CA4AE8" w:rsidRDefault="002B7985" w:rsidP="008F4F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AE8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2B7985" w:rsidRPr="00CA4AE8" w:rsidRDefault="002B7985" w:rsidP="008F4F3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A4AE8">
              <w:rPr>
                <w:rFonts w:ascii="Times New Roman" w:hAnsi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2B7985" w:rsidRPr="00CA4AE8" w:rsidRDefault="002B7985" w:rsidP="008F4F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gridSpan w:val="3"/>
          </w:tcPr>
          <w:p w:rsidR="002B7985" w:rsidRPr="00CA4AE8" w:rsidRDefault="002B7985" w:rsidP="008F4F3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A4AE8">
              <w:rPr>
                <w:rFonts w:ascii="Times New Roman" w:hAnsi="Times New Roman"/>
                <w:b/>
              </w:rPr>
              <w:t>Трудоемкость</w:t>
            </w:r>
          </w:p>
        </w:tc>
        <w:tc>
          <w:tcPr>
            <w:tcW w:w="3449" w:type="dxa"/>
            <w:gridSpan w:val="3"/>
          </w:tcPr>
          <w:p w:rsidR="002B7985" w:rsidRPr="00CA4AE8" w:rsidRDefault="002B7985" w:rsidP="008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4E2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,5</w:t>
            </w:r>
            <w:r w:rsidRPr="00CA4AE8">
              <w:rPr>
                <w:rFonts w:ascii="Times New Roman" w:hAnsi="Times New Roman"/>
              </w:rPr>
              <w:t xml:space="preserve"> ЗЕ, </w:t>
            </w:r>
            <w:r>
              <w:rPr>
                <w:rFonts w:ascii="Times New Roman" w:hAnsi="Times New Roman"/>
              </w:rPr>
              <w:t>90</w:t>
            </w:r>
            <w:r w:rsidRPr="00CA4AE8">
              <w:rPr>
                <w:rFonts w:ascii="Times New Roman" w:hAnsi="Times New Roman"/>
              </w:rPr>
              <w:t xml:space="preserve"> ч</w:t>
            </w:r>
            <w:r w:rsidRPr="009C4E26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36</w:t>
            </w:r>
            <w:r w:rsidRPr="00CA4AE8">
              <w:rPr>
                <w:rFonts w:ascii="Times New Roman" w:hAnsi="Times New Roman"/>
              </w:rPr>
              <w:t xml:space="preserve"> ч ауд. зан.)</w:t>
            </w:r>
          </w:p>
        </w:tc>
      </w:tr>
      <w:tr w:rsidR="002B7985" w:rsidRPr="00CA4AE8" w:rsidTr="004447ED">
        <w:tc>
          <w:tcPr>
            <w:tcW w:w="2093" w:type="dxa"/>
            <w:gridSpan w:val="3"/>
          </w:tcPr>
          <w:p w:rsidR="002B7985" w:rsidRPr="00CA4AE8" w:rsidRDefault="002B7985" w:rsidP="008F4F3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A4AE8">
              <w:rPr>
                <w:rFonts w:ascii="Times New Roman" w:hAnsi="Times New Roman"/>
                <w:b/>
              </w:rPr>
              <w:t>Виды занятий</w:t>
            </w:r>
          </w:p>
        </w:tc>
        <w:tc>
          <w:tcPr>
            <w:tcW w:w="1276" w:type="dxa"/>
            <w:gridSpan w:val="2"/>
          </w:tcPr>
          <w:p w:rsidR="002B7985" w:rsidRPr="00CA4AE8" w:rsidRDefault="002B7985" w:rsidP="008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4AE8">
              <w:rPr>
                <w:rFonts w:ascii="Times New Roman" w:hAnsi="Times New Roman"/>
              </w:rPr>
              <w:t xml:space="preserve">ЛК, </w:t>
            </w:r>
            <w:r>
              <w:rPr>
                <w:rFonts w:ascii="Times New Roman" w:hAnsi="Times New Roman"/>
              </w:rPr>
              <w:t>ПЗ</w:t>
            </w:r>
          </w:p>
        </w:tc>
        <w:tc>
          <w:tcPr>
            <w:tcW w:w="2835" w:type="dxa"/>
            <w:gridSpan w:val="3"/>
          </w:tcPr>
          <w:p w:rsidR="002B7985" w:rsidRPr="00CA4AE8" w:rsidRDefault="002B7985" w:rsidP="008F4F3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A4AE8">
              <w:rPr>
                <w:rFonts w:ascii="Times New Roman" w:hAnsi="Times New Roman"/>
                <w:b/>
              </w:rPr>
              <w:t>Формы аттестации</w:t>
            </w:r>
          </w:p>
        </w:tc>
        <w:tc>
          <w:tcPr>
            <w:tcW w:w="3449" w:type="dxa"/>
            <w:gridSpan w:val="3"/>
          </w:tcPr>
          <w:p w:rsidR="002B7985" w:rsidRPr="00CA4AE8" w:rsidRDefault="002B7985" w:rsidP="008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4AE8">
              <w:rPr>
                <w:rFonts w:ascii="Times New Roman" w:hAnsi="Times New Roman"/>
              </w:rPr>
              <w:t>Зачет</w:t>
            </w:r>
          </w:p>
        </w:tc>
      </w:tr>
      <w:tr w:rsidR="002B7985" w:rsidRPr="00CA4AE8" w:rsidTr="004447ED">
        <w:tc>
          <w:tcPr>
            <w:tcW w:w="3794" w:type="dxa"/>
            <w:gridSpan w:val="6"/>
          </w:tcPr>
          <w:p w:rsidR="002B7985" w:rsidRPr="00CA4AE8" w:rsidRDefault="002B7985" w:rsidP="008F4F3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A4AE8">
              <w:rPr>
                <w:rFonts w:ascii="Times New Roman" w:hAnsi="Times New Roman"/>
                <w:b/>
              </w:rPr>
              <w:t>Интерактивные формы обучения</w:t>
            </w:r>
          </w:p>
        </w:tc>
        <w:tc>
          <w:tcPr>
            <w:tcW w:w="5859" w:type="dxa"/>
            <w:gridSpan w:val="5"/>
          </w:tcPr>
          <w:p w:rsidR="002B7985" w:rsidRPr="00CA4AE8" w:rsidRDefault="002B7985" w:rsidP="008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4AE8">
              <w:rPr>
                <w:rFonts w:ascii="Times New Roman" w:hAnsi="Times New Roman"/>
              </w:rPr>
              <w:t xml:space="preserve">Интерактивные лекции, </w:t>
            </w:r>
            <w:r>
              <w:rPr>
                <w:rFonts w:ascii="Times New Roman" w:hAnsi="Times New Roman"/>
              </w:rPr>
              <w:t xml:space="preserve">практические занятия (семинары), </w:t>
            </w:r>
            <w:r w:rsidRPr="00CA4AE8">
              <w:rPr>
                <w:rFonts w:ascii="Times New Roman" w:hAnsi="Times New Roman"/>
              </w:rPr>
              <w:t>тренинги</w:t>
            </w:r>
            <w:r>
              <w:rPr>
                <w:rFonts w:ascii="Times New Roman" w:hAnsi="Times New Roman"/>
              </w:rPr>
              <w:t xml:space="preserve"> (по ораторскому искусству),</w:t>
            </w:r>
            <w:r w:rsidRPr="00CA4AE8">
              <w:rPr>
                <w:rFonts w:ascii="Times New Roman" w:hAnsi="Times New Roman"/>
              </w:rPr>
              <w:t xml:space="preserve"> дискуссии и др.</w:t>
            </w:r>
          </w:p>
        </w:tc>
      </w:tr>
      <w:tr w:rsidR="002B7985" w:rsidRPr="00CA4AE8" w:rsidTr="004447ED">
        <w:tc>
          <w:tcPr>
            <w:tcW w:w="9653" w:type="dxa"/>
            <w:gridSpan w:val="11"/>
            <w:shd w:val="clear" w:color="auto" w:fill="404040"/>
          </w:tcPr>
          <w:p w:rsidR="002B7985" w:rsidRPr="00CA4AE8" w:rsidRDefault="002B7985" w:rsidP="008F4F3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A4AE8">
              <w:rPr>
                <w:rFonts w:ascii="Times New Roman" w:hAnsi="Times New Roman"/>
                <w:b/>
                <w:color w:val="FFFFFF"/>
              </w:rPr>
              <w:t>Цели освоения дисциплины</w:t>
            </w:r>
          </w:p>
        </w:tc>
      </w:tr>
      <w:tr w:rsidR="002B7985" w:rsidRPr="00B62BF8" w:rsidTr="004447ED">
        <w:tc>
          <w:tcPr>
            <w:tcW w:w="9653" w:type="dxa"/>
            <w:gridSpan w:val="11"/>
          </w:tcPr>
          <w:p w:rsidR="002B7985" w:rsidRPr="004447ED" w:rsidRDefault="002B7985" w:rsidP="008F4F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7ED">
              <w:rPr>
                <w:rStyle w:val="FontStyle155"/>
                <w:sz w:val="24"/>
                <w:szCs w:val="24"/>
              </w:rPr>
              <w:t>Формирование умений и навыков эффективного использования средств родного языка при устном и письменном общении в жизненно актуальных сферах деятельности, овладение нормами речевого поведения в различных ситуациях общения.</w:t>
            </w:r>
          </w:p>
        </w:tc>
      </w:tr>
      <w:tr w:rsidR="002B7985" w:rsidRPr="00CA4AE8" w:rsidTr="004447ED">
        <w:tc>
          <w:tcPr>
            <w:tcW w:w="9653" w:type="dxa"/>
            <w:gridSpan w:val="11"/>
            <w:shd w:val="clear" w:color="auto" w:fill="404040"/>
          </w:tcPr>
          <w:p w:rsidR="002B7985" w:rsidRPr="004447ED" w:rsidRDefault="002B7985" w:rsidP="008F4F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47ED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Место дисциплины в структуре ООП</w:t>
            </w:r>
          </w:p>
        </w:tc>
      </w:tr>
      <w:tr w:rsidR="002B7985" w:rsidRPr="00B62BF8" w:rsidTr="004447ED">
        <w:tc>
          <w:tcPr>
            <w:tcW w:w="9653" w:type="dxa"/>
            <w:gridSpan w:val="11"/>
          </w:tcPr>
          <w:p w:rsidR="002B7985" w:rsidRPr="004447ED" w:rsidRDefault="002B7985" w:rsidP="008F4F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AE2">
              <w:rPr>
                <w:rStyle w:val="FontStyle157"/>
                <w:i w:val="0"/>
                <w:iCs/>
                <w:sz w:val="24"/>
                <w:szCs w:val="24"/>
              </w:rPr>
              <w:t xml:space="preserve">Дисциплина входит в вариативную часть цикла гуманитарных, социальных и экономических дисциплин и основывается на знаниях, полученных в результате освоения русского языка и его разделов (в частности, ортологии и функциональной стилистики) в средней школе. Успешному освоению дисциплины сопутствует параллельное изучение дисциплин гуманитарного цикла: Иностранного языка, Истории, Основ библиографии. Изучение дисциплины «Русский язык и культура речи» как предшествующей составляет основу дальнейшего освоения дисциплин гуманитарного цикла: Философии, Психологии, Педагогики, Правоведения, </w:t>
            </w:r>
            <w:r w:rsidRPr="00B7270A">
              <w:rPr>
                <w:rFonts w:ascii="Times New Roman" w:hAnsi="Times New Roman"/>
                <w:sz w:val="24"/>
                <w:szCs w:val="24"/>
              </w:rPr>
              <w:t>Культурологии / Мировой</w:t>
            </w:r>
            <w:r w:rsidRPr="004447ED">
              <w:rPr>
                <w:rFonts w:ascii="Times New Roman" w:hAnsi="Times New Roman"/>
                <w:sz w:val="24"/>
                <w:szCs w:val="24"/>
              </w:rPr>
              <w:t xml:space="preserve"> культуры и искусства, Менеджмента / Социологии, Инноватики / Политологии. </w:t>
            </w:r>
          </w:p>
        </w:tc>
      </w:tr>
      <w:tr w:rsidR="002B7985" w:rsidRPr="00CA4AE8" w:rsidTr="004447ED">
        <w:tc>
          <w:tcPr>
            <w:tcW w:w="9653" w:type="dxa"/>
            <w:gridSpan w:val="11"/>
            <w:shd w:val="clear" w:color="auto" w:fill="404040"/>
          </w:tcPr>
          <w:p w:rsidR="002B7985" w:rsidRPr="00CA4AE8" w:rsidRDefault="002B7985" w:rsidP="008F4F3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A4AE8">
              <w:rPr>
                <w:rFonts w:ascii="Times New Roman" w:hAnsi="Times New Roman"/>
                <w:b/>
                <w:color w:val="FFFFFF"/>
              </w:rPr>
              <w:t xml:space="preserve">Основное содержание </w:t>
            </w:r>
          </w:p>
        </w:tc>
      </w:tr>
      <w:tr w:rsidR="002B7985" w:rsidRPr="00CA4AE8" w:rsidTr="004447ED">
        <w:tc>
          <w:tcPr>
            <w:tcW w:w="9653" w:type="dxa"/>
            <w:gridSpan w:val="11"/>
          </w:tcPr>
          <w:p w:rsidR="002B7985" w:rsidRPr="00315C7C" w:rsidRDefault="002B7985" w:rsidP="008F4F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5C7C">
              <w:rPr>
                <w:rFonts w:ascii="Times New Roman" w:hAnsi="Times New Roman"/>
              </w:rPr>
              <w:t xml:space="preserve">Модуль 1. Язык и речь. Понятие о литературном языке и культуре речи. </w:t>
            </w:r>
          </w:p>
          <w:p w:rsidR="002B7985" w:rsidRPr="00315C7C" w:rsidRDefault="002B7985" w:rsidP="008F4F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5C7C">
              <w:rPr>
                <w:rFonts w:ascii="Times New Roman" w:hAnsi="Times New Roman"/>
              </w:rPr>
              <w:t>Модуль</w:t>
            </w:r>
            <w:r>
              <w:rPr>
                <w:rFonts w:ascii="Times New Roman" w:hAnsi="Times New Roman"/>
              </w:rPr>
              <w:t> </w:t>
            </w:r>
            <w:r w:rsidRPr="00315C7C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</w:t>
            </w:r>
            <w:r w:rsidRPr="00315C7C">
              <w:rPr>
                <w:rFonts w:ascii="Times New Roman" w:hAnsi="Times New Roman"/>
              </w:rPr>
              <w:t>Нормы современного русского литературного языка: фонетико-орфоэпические, лексические, грамматические (морфологические и синтаксические).</w:t>
            </w:r>
          </w:p>
          <w:p w:rsidR="002B7985" w:rsidRPr="00315C7C" w:rsidRDefault="002B7985" w:rsidP="008F4F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5C7C">
              <w:rPr>
                <w:rFonts w:ascii="Times New Roman" w:hAnsi="Times New Roman"/>
              </w:rPr>
              <w:t>Модуль</w:t>
            </w:r>
            <w:r>
              <w:rPr>
                <w:rFonts w:ascii="Times New Roman" w:hAnsi="Times New Roman"/>
              </w:rPr>
              <w:t> </w:t>
            </w:r>
            <w:r w:rsidRPr="00315C7C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 xml:space="preserve"> </w:t>
            </w:r>
            <w:r w:rsidRPr="00315C7C">
              <w:rPr>
                <w:rFonts w:ascii="Times New Roman" w:hAnsi="Times New Roman"/>
              </w:rPr>
              <w:t xml:space="preserve">Функциональные разновидности современного русского языка. Научный и официально-деловой стили. </w:t>
            </w:r>
          </w:p>
          <w:p w:rsidR="002B7985" w:rsidRPr="00CA4AE8" w:rsidRDefault="002B7985" w:rsidP="008F4F3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15C7C">
              <w:rPr>
                <w:rFonts w:ascii="Times New Roman" w:hAnsi="Times New Roman"/>
              </w:rPr>
              <w:t>Модуль</w:t>
            </w:r>
            <w:r>
              <w:rPr>
                <w:rFonts w:ascii="Times New Roman" w:hAnsi="Times New Roman"/>
              </w:rPr>
              <w:t> </w:t>
            </w:r>
            <w:r w:rsidRPr="00315C7C"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 xml:space="preserve"> </w:t>
            </w:r>
            <w:r w:rsidRPr="00315C7C">
              <w:rPr>
                <w:rFonts w:ascii="Times New Roman" w:hAnsi="Times New Roman"/>
              </w:rPr>
              <w:t xml:space="preserve">Культура ораторской речи. </w:t>
            </w:r>
          </w:p>
        </w:tc>
      </w:tr>
      <w:tr w:rsidR="002B7985" w:rsidRPr="00CA4AE8" w:rsidTr="004447ED">
        <w:tc>
          <w:tcPr>
            <w:tcW w:w="9653" w:type="dxa"/>
            <w:gridSpan w:val="11"/>
            <w:shd w:val="clear" w:color="auto" w:fill="404040"/>
          </w:tcPr>
          <w:p w:rsidR="002B7985" w:rsidRPr="00CA4AE8" w:rsidRDefault="002B7985" w:rsidP="008F4F30">
            <w:pPr>
              <w:spacing w:after="0" w:line="240" w:lineRule="auto"/>
              <w:rPr>
                <w:rFonts w:ascii="Times New Roman" w:hAnsi="Times New Roman"/>
                <w:b/>
                <w:color w:val="FFFFFF"/>
              </w:rPr>
            </w:pPr>
            <w:r w:rsidRPr="00CA4AE8">
              <w:rPr>
                <w:rFonts w:ascii="Times New Roman" w:hAnsi="Times New Roman"/>
                <w:b/>
                <w:color w:val="FFFFFF"/>
              </w:rPr>
              <w:t>Формируемые компетенции</w:t>
            </w:r>
          </w:p>
        </w:tc>
      </w:tr>
      <w:tr w:rsidR="002B7985" w:rsidRPr="00CA4AE8" w:rsidTr="004447ED">
        <w:tc>
          <w:tcPr>
            <w:tcW w:w="9653" w:type="dxa"/>
            <w:gridSpan w:val="11"/>
          </w:tcPr>
          <w:p w:rsidR="002B7985" w:rsidRPr="0095136C" w:rsidRDefault="002B7985" w:rsidP="0095136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5136C">
              <w:rPr>
                <w:rFonts w:ascii="Times New Roman" w:hAnsi="Times New Roman"/>
              </w:rPr>
              <w:t xml:space="preserve">- умением логически верно, аргументировано и ясно строить устную и письменную речь (ОК-2); </w:t>
            </w:r>
          </w:p>
          <w:p w:rsidR="002B7985" w:rsidRPr="00CF0041" w:rsidRDefault="002B7985" w:rsidP="009513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36C">
              <w:rPr>
                <w:rFonts w:ascii="Times New Roman" w:hAnsi="Times New Roman"/>
              </w:rPr>
              <w:t>- способностью в условиях развития науки и изменяющейся социальной практики к переоценке накопленного опыта, анализу своих возможностей, готовностью приобретать новые знания, использовать различные средства и технологии обучения (ОК-6).</w:t>
            </w:r>
            <w:r w:rsidRPr="00CF0041">
              <w:t xml:space="preserve"> </w:t>
            </w:r>
          </w:p>
        </w:tc>
      </w:tr>
      <w:tr w:rsidR="002B7985" w:rsidRPr="00CA4AE8" w:rsidTr="004447ED">
        <w:tc>
          <w:tcPr>
            <w:tcW w:w="9653" w:type="dxa"/>
            <w:gridSpan w:val="11"/>
            <w:shd w:val="clear" w:color="auto" w:fill="404040"/>
          </w:tcPr>
          <w:p w:rsidR="002B7985" w:rsidRPr="00CA4AE8" w:rsidRDefault="002B7985" w:rsidP="008F4F30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CA4AE8">
              <w:rPr>
                <w:rStyle w:val="FontStyle74"/>
                <w:b/>
                <w:color w:val="FFFFFF"/>
                <w:sz w:val="22"/>
                <w:szCs w:val="22"/>
              </w:rPr>
              <w:t>Образовательные результаты</w:t>
            </w:r>
          </w:p>
        </w:tc>
      </w:tr>
      <w:tr w:rsidR="002B7985" w:rsidRPr="00CA4AE8" w:rsidTr="004447ED">
        <w:tc>
          <w:tcPr>
            <w:tcW w:w="9653" w:type="dxa"/>
            <w:gridSpan w:val="11"/>
          </w:tcPr>
          <w:p w:rsidR="002B7985" w:rsidRPr="002A681A" w:rsidRDefault="002B7985" w:rsidP="002A681A">
            <w:pPr>
              <w:jc w:val="both"/>
              <w:rPr>
                <w:rFonts w:ascii="Times New Roman" w:hAnsi="Times New Roman"/>
              </w:rPr>
            </w:pPr>
            <w:r w:rsidRPr="002A681A">
              <w:rPr>
                <w:rFonts w:ascii="Times New Roman" w:eastAsia="TimesNewRomanPS-BoldMT" w:hAnsi="Times New Roman"/>
                <w:b/>
                <w:bCs/>
              </w:rPr>
              <w:t>Знания:</w:t>
            </w:r>
            <w:r>
              <w:rPr>
                <w:rFonts w:eastAsia="TimesNewRomanPS-BoldMT"/>
                <w:b/>
                <w:bCs/>
              </w:rPr>
              <w:t xml:space="preserve"> </w:t>
            </w:r>
            <w:r w:rsidRPr="002A681A">
              <w:rPr>
                <w:rFonts w:ascii="Times New Roman" w:hAnsi="Times New Roman"/>
              </w:rPr>
              <w:t>специфику культуры речи как самостоятельной языковой дисциплины; основные коммуникативные качества речи; особенности ее функционально-стилевой дифференциации; основные типы языковых норм (фонетико-орфоэпические, лексические, грамматические, стилистические); правила написания и оформления основных типов научных текстов и деловых документов;</w:t>
            </w:r>
          </w:p>
          <w:p w:rsidR="002B7985" w:rsidRPr="002A681A" w:rsidRDefault="002B7985" w:rsidP="002A681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</w:t>
            </w:r>
            <w:r w:rsidRPr="002A681A">
              <w:rPr>
                <w:rFonts w:ascii="Times New Roman" w:hAnsi="Times New Roman"/>
                <w:b/>
              </w:rPr>
              <w:t>:  </w:t>
            </w:r>
            <w:r w:rsidRPr="002A681A">
              <w:rPr>
                <w:rFonts w:ascii="Times New Roman" w:hAnsi="Times New Roman"/>
              </w:rPr>
              <w:t xml:space="preserve">правильно использовать языковые средства и клише при конструировании текстов разных стилей; выступить публично с речью информативного и убеждающего характера; </w:t>
            </w:r>
          </w:p>
          <w:p w:rsidR="002B7985" w:rsidRPr="00040902" w:rsidRDefault="002B7985" w:rsidP="00040902">
            <w:pPr>
              <w:jc w:val="both"/>
              <w:rPr>
                <w:rStyle w:val="FontStyle74"/>
                <w:sz w:val="22"/>
              </w:rPr>
            </w:pPr>
            <w:r>
              <w:rPr>
                <w:rFonts w:ascii="Times New Roman" w:hAnsi="Times New Roman"/>
                <w:b/>
              </w:rPr>
              <w:t>Владение</w:t>
            </w:r>
            <w:r w:rsidRPr="002A681A">
              <w:rPr>
                <w:rFonts w:ascii="Times New Roman" w:hAnsi="Times New Roman"/>
                <w:b/>
              </w:rPr>
              <w:t>: </w:t>
            </w:r>
            <w:r w:rsidRPr="002A681A">
              <w:rPr>
                <w:rFonts w:ascii="Times New Roman" w:hAnsi="Times New Roman"/>
              </w:rPr>
              <w:t>навыками построения монологического / диалогического высказывания в соответствии с литературными нормами русского  языка; основными навыками построения и оформления научных работ и деловой документации в соответствии с действующими нормативными документами</w:t>
            </w:r>
            <w:r>
              <w:rPr>
                <w:rFonts w:ascii="Times New Roman" w:hAnsi="Times New Roman"/>
              </w:rPr>
              <w:t>.</w:t>
            </w:r>
            <w:r w:rsidRPr="002A681A">
              <w:rPr>
                <w:rFonts w:ascii="Times New Roman" w:hAnsi="Times New Roman"/>
              </w:rPr>
              <w:t xml:space="preserve"> </w:t>
            </w:r>
          </w:p>
        </w:tc>
      </w:tr>
      <w:tr w:rsidR="002B7985" w:rsidRPr="00CA4AE8" w:rsidTr="004447ED">
        <w:tc>
          <w:tcPr>
            <w:tcW w:w="9653" w:type="dxa"/>
            <w:gridSpan w:val="11"/>
            <w:shd w:val="clear" w:color="auto" w:fill="404040"/>
          </w:tcPr>
          <w:p w:rsidR="002B7985" w:rsidRPr="004447ED" w:rsidRDefault="002B7985" w:rsidP="004447ED">
            <w:pPr>
              <w:pStyle w:val="Style151"/>
              <w:tabs>
                <w:tab w:val="left" w:leader="underscore" w:pos="6595"/>
              </w:tabs>
              <w:spacing w:before="10"/>
              <w:jc w:val="both"/>
              <w:rPr>
                <w:rFonts w:eastAsia="TimesNewRomanPS-BoldMT"/>
                <w:b/>
                <w:bCs/>
              </w:rPr>
            </w:pPr>
            <w:r w:rsidRPr="004447ED">
              <w:rPr>
                <w:rFonts w:eastAsia="TimesNewRomanPS-BoldMT"/>
                <w:b/>
                <w:bCs/>
              </w:rPr>
              <w:t>Взаимосвязь дисциплины с профессиональной деятельностью выпускника</w:t>
            </w:r>
          </w:p>
        </w:tc>
      </w:tr>
      <w:tr w:rsidR="002B7985" w:rsidRPr="00CA4AE8" w:rsidTr="004447ED">
        <w:tc>
          <w:tcPr>
            <w:tcW w:w="9653" w:type="dxa"/>
            <w:gridSpan w:val="11"/>
          </w:tcPr>
          <w:p w:rsidR="002B7985" w:rsidRPr="004447ED" w:rsidRDefault="002B7985" w:rsidP="004447ED">
            <w:pPr>
              <w:pStyle w:val="Style151"/>
              <w:tabs>
                <w:tab w:val="left" w:leader="underscore" w:pos="6595"/>
              </w:tabs>
              <w:spacing w:before="10"/>
              <w:jc w:val="both"/>
              <w:rPr>
                <w:rFonts w:eastAsia="TimesNewRomanPS-BoldMT"/>
                <w:bCs/>
              </w:rPr>
            </w:pPr>
            <w:r w:rsidRPr="004447ED">
              <w:rPr>
                <w:rFonts w:eastAsia="TimesNewRomanPS-BoldMT"/>
                <w:bCs/>
              </w:rPr>
              <w:t xml:space="preserve">Освоение дисциплины обеспечивает решение выпускником задач будущей профессиональной деятельности, связанной с научно-исследовательской и педагогической работой. Полученные знания помогут студенту, а в будущем специалисту правильно работать с научной литературой, правильно оформлять научные труды, представлять результаты своей работы, вести дискуссию, передавать опыт ученикам. </w:t>
            </w:r>
          </w:p>
        </w:tc>
      </w:tr>
      <w:tr w:rsidR="002B7985" w:rsidRPr="00CA4AE8" w:rsidTr="004447ED">
        <w:tc>
          <w:tcPr>
            <w:tcW w:w="9653" w:type="dxa"/>
            <w:gridSpan w:val="11"/>
            <w:shd w:val="clear" w:color="auto" w:fill="404040"/>
          </w:tcPr>
          <w:p w:rsidR="002B7985" w:rsidRPr="004447ED" w:rsidRDefault="002B7985" w:rsidP="004447ED">
            <w:pPr>
              <w:pStyle w:val="Style151"/>
              <w:tabs>
                <w:tab w:val="left" w:leader="underscore" w:pos="6595"/>
              </w:tabs>
              <w:spacing w:before="10"/>
              <w:jc w:val="both"/>
              <w:rPr>
                <w:rFonts w:eastAsia="TimesNewRomanPS-BoldMT"/>
                <w:b/>
                <w:bCs/>
              </w:rPr>
            </w:pPr>
            <w:r w:rsidRPr="004447ED">
              <w:rPr>
                <w:rFonts w:eastAsia="TimesNewRomanPS-BoldMT"/>
                <w:b/>
                <w:bCs/>
              </w:rPr>
              <w:t>Ответственная кафедра</w:t>
            </w:r>
          </w:p>
        </w:tc>
      </w:tr>
      <w:tr w:rsidR="002B7985" w:rsidRPr="00CA4AE8" w:rsidTr="004447ED">
        <w:tc>
          <w:tcPr>
            <w:tcW w:w="9653" w:type="dxa"/>
            <w:gridSpan w:val="11"/>
          </w:tcPr>
          <w:p w:rsidR="002B7985" w:rsidRPr="004447ED" w:rsidRDefault="002B7985" w:rsidP="004447ED">
            <w:pPr>
              <w:pStyle w:val="Style151"/>
              <w:tabs>
                <w:tab w:val="left" w:leader="underscore" w:pos="6595"/>
              </w:tabs>
              <w:spacing w:before="10"/>
              <w:jc w:val="both"/>
              <w:rPr>
                <w:rFonts w:eastAsia="TimesNewRomanPS-BoldMT"/>
                <w:b/>
                <w:bCs/>
              </w:rPr>
            </w:pPr>
            <w:r w:rsidRPr="004447ED">
              <w:rPr>
                <w:rFonts w:eastAsia="TimesNewRomanPS-BoldMT"/>
                <w:b/>
                <w:bCs/>
              </w:rPr>
              <w:t xml:space="preserve">Кафедра русского языка </w:t>
            </w:r>
          </w:p>
        </w:tc>
      </w:tr>
      <w:tr w:rsidR="002B7985" w:rsidRPr="00CA4AE8" w:rsidTr="004447ED">
        <w:tc>
          <w:tcPr>
            <w:tcW w:w="6487" w:type="dxa"/>
            <w:gridSpan w:val="9"/>
            <w:shd w:val="clear" w:color="auto" w:fill="404040"/>
          </w:tcPr>
          <w:p w:rsidR="002B7985" w:rsidRPr="00CA4AE8" w:rsidRDefault="002B7985" w:rsidP="008F4F3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A4AE8">
              <w:rPr>
                <w:rFonts w:ascii="Times New Roman" w:hAnsi="Times New Roman"/>
                <w:b/>
                <w:color w:val="FFFFFF"/>
              </w:rPr>
              <w:t>Составители</w:t>
            </w:r>
          </w:p>
        </w:tc>
        <w:tc>
          <w:tcPr>
            <w:tcW w:w="3166" w:type="dxa"/>
            <w:gridSpan w:val="2"/>
            <w:shd w:val="clear" w:color="auto" w:fill="404040"/>
          </w:tcPr>
          <w:p w:rsidR="002B7985" w:rsidRPr="00CA4AE8" w:rsidRDefault="002B7985" w:rsidP="008F4F3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A4AE8">
              <w:rPr>
                <w:rFonts w:ascii="Times New Roman" w:hAnsi="Times New Roman"/>
                <w:b/>
                <w:color w:val="FFFFFF"/>
              </w:rPr>
              <w:t>Подписи</w:t>
            </w:r>
          </w:p>
        </w:tc>
      </w:tr>
      <w:tr w:rsidR="002B7985" w:rsidRPr="00CA4AE8" w:rsidTr="004447ED">
        <w:tc>
          <w:tcPr>
            <w:tcW w:w="6487" w:type="dxa"/>
            <w:gridSpan w:val="9"/>
          </w:tcPr>
          <w:p w:rsidR="002B7985" w:rsidRPr="00CA4AE8" w:rsidRDefault="002B7985" w:rsidP="008F4F3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A4AE8">
              <w:rPr>
                <w:rFonts w:ascii="Times New Roman" w:hAnsi="Times New Roman"/>
              </w:rPr>
              <w:t>к.</w:t>
            </w:r>
            <w:r>
              <w:rPr>
                <w:rFonts w:ascii="Times New Roman" w:hAnsi="Times New Roman"/>
              </w:rPr>
              <w:t>ф</w:t>
            </w:r>
            <w:r w:rsidRPr="00CA4AE8">
              <w:rPr>
                <w:rFonts w:ascii="Times New Roman" w:hAnsi="Times New Roman"/>
              </w:rPr>
              <w:t xml:space="preserve">.н., доцент </w:t>
            </w:r>
            <w:r>
              <w:rPr>
                <w:rFonts w:ascii="Times New Roman" w:hAnsi="Times New Roman"/>
              </w:rPr>
              <w:t>Долинина И.В.</w:t>
            </w:r>
          </w:p>
        </w:tc>
        <w:tc>
          <w:tcPr>
            <w:tcW w:w="3166" w:type="dxa"/>
            <w:gridSpan w:val="2"/>
          </w:tcPr>
          <w:p w:rsidR="002B7985" w:rsidRPr="00CA4AE8" w:rsidRDefault="002B7985" w:rsidP="008F4F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7985" w:rsidRPr="00CA4AE8" w:rsidTr="004447ED">
        <w:tc>
          <w:tcPr>
            <w:tcW w:w="6487" w:type="dxa"/>
            <w:gridSpan w:val="9"/>
          </w:tcPr>
          <w:p w:rsidR="002B7985" w:rsidRPr="00CA4AE8" w:rsidRDefault="002B7985" w:rsidP="008F4F3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A4AE8">
              <w:rPr>
                <w:rFonts w:ascii="Times New Roman" w:hAnsi="Times New Roman"/>
              </w:rPr>
              <w:t>Заведующий кафедрой, д.</w:t>
            </w:r>
            <w:r>
              <w:rPr>
                <w:rFonts w:ascii="Times New Roman" w:hAnsi="Times New Roman"/>
              </w:rPr>
              <w:t>ф</w:t>
            </w:r>
            <w:r w:rsidRPr="00CA4AE8">
              <w:rPr>
                <w:rFonts w:ascii="Times New Roman" w:hAnsi="Times New Roman"/>
              </w:rPr>
              <w:t xml:space="preserve">.н., профессор </w:t>
            </w:r>
            <w:r>
              <w:rPr>
                <w:rFonts w:ascii="Times New Roman" w:hAnsi="Times New Roman"/>
              </w:rPr>
              <w:t>Михеева Л.Н.</w:t>
            </w:r>
          </w:p>
        </w:tc>
        <w:tc>
          <w:tcPr>
            <w:tcW w:w="3166" w:type="dxa"/>
            <w:gridSpan w:val="2"/>
          </w:tcPr>
          <w:p w:rsidR="002B7985" w:rsidRPr="00CA4AE8" w:rsidRDefault="002B7985" w:rsidP="008F4F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B7985" w:rsidRPr="004447ED" w:rsidRDefault="002B7985">
      <w:pPr>
        <w:rPr>
          <w:rFonts w:ascii="Times New Roman" w:hAnsi="Times New Roman"/>
          <w:sz w:val="24"/>
          <w:szCs w:val="24"/>
        </w:rPr>
      </w:pPr>
    </w:p>
    <w:sectPr w:rsidR="002B7985" w:rsidRPr="004447ED" w:rsidSect="00103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D7CDE"/>
    <w:multiLevelType w:val="hybridMultilevel"/>
    <w:tmpl w:val="EE3040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47ED"/>
    <w:rsid w:val="00040902"/>
    <w:rsid w:val="0004331A"/>
    <w:rsid w:val="0005455A"/>
    <w:rsid w:val="00103A98"/>
    <w:rsid w:val="001B5675"/>
    <w:rsid w:val="001E723E"/>
    <w:rsid w:val="00293AE2"/>
    <w:rsid w:val="002A681A"/>
    <w:rsid w:val="002B7985"/>
    <w:rsid w:val="00315C7C"/>
    <w:rsid w:val="00372DEF"/>
    <w:rsid w:val="004447ED"/>
    <w:rsid w:val="006C2D46"/>
    <w:rsid w:val="00763C25"/>
    <w:rsid w:val="00775C84"/>
    <w:rsid w:val="007A1E0E"/>
    <w:rsid w:val="00873B7D"/>
    <w:rsid w:val="008A0E02"/>
    <w:rsid w:val="008F4F30"/>
    <w:rsid w:val="00922F51"/>
    <w:rsid w:val="0095136C"/>
    <w:rsid w:val="009C4E26"/>
    <w:rsid w:val="00B02BE8"/>
    <w:rsid w:val="00B239FD"/>
    <w:rsid w:val="00B62BF8"/>
    <w:rsid w:val="00B7270A"/>
    <w:rsid w:val="00BF1E07"/>
    <w:rsid w:val="00C41205"/>
    <w:rsid w:val="00CA4AE8"/>
    <w:rsid w:val="00CF0041"/>
    <w:rsid w:val="00D86924"/>
    <w:rsid w:val="00F2631A"/>
    <w:rsid w:val="00F60B09"/>
    <w:rsid w:val="00FF1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7E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8">
    <w:name w:val="Style58"/>
    <w:basedOn w:val="Normal"/>
    <w:uiPriority w:val="99"/>
    <w:rsid w:val="004447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4">
    <w:name w:val="Font Style74"/>
    <w:uiPriority w:val="99"/>
    <w:rsid w:val="004447ED"/>
    <w:rPr>
      <w:rFonts w:ascii="Times New Roman" w:hAnsi="Times New Roman"/>
      <w:sz w:val="26"/>
    </w:rPr>
  </w:style>
  <w:style w:type="character" w:customStyle="1" w:styleId="FontStyle157">
    <w:name w:val="Font Style157"/>
    <w:uiPriority w:val="99"/>
    <w:rsid w:val="004447ED"/>
    <w:rPr>
      <w:rFonts w:ascii="Times New Roman" w:hAnsi="Times New Roman"/>
      <w:i/>
      <w:sz w:val="16"/>
    </w:rPr>
  </w:style>
  <w:style w:type="character" w:customStyle="1" w:styleId="FontStyle155">
    <w:name w:val="Font Style155"/>
    <w:uiPriority w:val="99"/>
    <w:rsid w:val="004447ED"/>
    <w:rPr>
      <w:rFonts w:ascii="Times New Roman" w:hAnsi="Times New Roman"/>
      <w:sz w:val="16"/>
    </w:rPr>
  </w:style>
  <w:style w:type="character" w:customStyle="1" w:styleId="FontStyle153">
    <w:name w:val="Font Style153"/>
    <w:uiPriority w:val="99"/>
    <w:rsid w:val="004447ED"/>
    <w:rPr>
      <w:rFonts w:ascii="Times New Roman" w:hAnsi="Times New Roman"/>
      <w:b/>
      <w:sz w:val="16"/>
    </w:rPr>
  </w:style>
  <w:style w:type="paragraph" w:customStyle="1" w:styleId="Style151">
    <w:name w:val="Style151"/>
    <w:basedOn w:val="Normal"/>
    <w:uiPriority w:val="99"/>
    <w:rsid w:val="004447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510</Words>
  <Characters>2911</Characters>
  <Application>Microsoft Office Outlook</Application>
  <DocSecurity>0</DocSecurity>
  <Lines>0</Lines>
  <Paragraphs>0</Paragraphs>
  <ScaleCrop>false</ScaleCrop>
  <Company>ИГХТУ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</dc:title>
  <dc:subject/>
  <dc:creator>User</dc:creator>
  <cp:keywords/>
  <dc:description/>
  <cp:lastModifiedBy>Ren</cp:lastModifiedBy>
  <cp:revision>2</cp:revision>
  <dcterms:created xsi:type="dcterms:W3CDTF">2015-03-05T08:40:00Z</dcterms:created>
  <dcterms:modified xsi:type="dcterms:W3CDTF">2015-03-05T08:40:00Z</dcterms:modified>
</cp:coreProperties>
</file>