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87058B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 xml:space="preserve">Квалификация: </w:t>
      </w:r>
      <w:r w:rsidR="009407AF" w:rsidRPr="0087058B">
        <w:rPr>
          <w:rFonts w:ascii="Times New Roman" w:hAnsi="Times New Roman" w:cs="Times New Roman"/>
        </w:rPr>
        <w:t>бакалавр</w:t>
      </w:r>
      <w:r w:rsidR="006F5301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</w:t>
      </w:r>
      <w:r w:rsidR="006F5301" w:rsidRPr="0087058B">
        <w:rPr>
          <w:rFonts w:ascii="Times New Roman" w:hAnsi="Times New Roman" w:cs="Times New Roman"/>
        </w:rPr>
        <w:t xml:space="preserve">         </w:t>
      </w:r>
      <w:r w:rsidRPr="0087058B">
        <w:rPr>
          <w:rFonts w:ascii="Times New Roman" w:hAnsi="Times New Roman" w:cs="Times New Roman"/>
        </w:rPr>
        <w:t xml:space="preserve">                                  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    </w:t>
      </w:r>
      <w:r w:rsid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</w:t>
      </w:r>
      <w:r w:rsidR="00CB12E4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</w:t>
      </w:r>
      <w:r w:rsidR="008649D9" w:rsidRPr="0087058B">
        <w:rPr>
          <w:rFonts w:ascii="Times New Roman" w:hAnsi="Times New Roman" w:cs="Times New Roman"/>
        </w:rPr>
        <w:t>План утвержден</w:t>
      </w:r>
      <w:r w:rsidR="0087058B">
        <w:rPr>
          <w:rFonts w:ascii="Times New Roman" w:hAnsi="Times New Roman" w:cs="Times New Roman"/>
        </w:rPr>
        <w:t xml:space="preserve"> </w:t>
      </w:r>
    </w:p>
    <w:p w:rsidR="008649D9" w:rsidRPr="0087058B" w:rsidRDefault="00756CDC" w:rsidP="008649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>Нормативный срок освоения:</w:t>
      </w:r>
      <w:r w:rsidR="0087058B">
        <w:rPr>
          <w:rFonts w:ascii="Times New Roman" w:hAnsi="Times New Roman" w:cs="Times New Roman"/>
        </w:rPr>
        <w:t xml:space="preserve"> 4</w:t>
      </w:r>
      <w:r w:rsidRPr="0087058B">
        <w:rPr>
          <w:rFonts w:ascii="Times New Roman" w:hAnsi="Times New Roman" w:cs="Times New Roman"/>
        </w:rPr>
        <w:t xml:space="preserve"> года    </w:t>
      </w:r>
      <w:r w:rsidR="0087058B">
        <w:rPr>
          <w:rFonts w:ascii="Times New Roman" w:hAnsi="Times New Roman" w:cs="Times New Roman"/>
        </w:rPr>
        <w:t xml:space="preserve">  </w:t>
      </w:r>
      <w:r w:rsidRPr="0087058B">
        <w:rPr>
          <w:rFonts w:ascii="Times New Roman" w:hAnsi="Times New Roman" w:cs="Times New Roman"/>
        </w:rPr>
        <w:t xml:space="preserve">               </w:t>
      </w:r>
      <w:r w:rsidR="009407AF" w:rsidRP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</w:t>
      </w:r>
      <w:r w:rsid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                   </w:t>
      </w:r>
      <w:r w:rsidR="008649D9" w:rsidRPr="0087058B">
        <w:rPr>
          <w:rFonts w:ascii="Times New Roman" w:hAnsi="Times New Roman" w:cs="Times New Roman"/>
        </w:rPr>
        <w:t xml:space="preserve">                 </w:t>
      </w:r>
      <w:r w:rsidRPr="0087058B">
        <w:rPr>
          <w:rFonts w:ascii="Times New Roman" w:hAnsi="Times New Roman" w:cs="Times New Roman"/>
        </w:rPr>
        <w:t xml:space="preserve"> </w:t>
      </w:r>
      <w:r w:rsidR="008649D9" w:rsidRPr="0087058B">
        <w:rPr>
          <w:rFonts w:ascii="Times New Roman" w:hAnsi="Times New Roman" w:cs="Times New Roman"/>
        </w:rPr>
        <w:t>Ученым советом ИГХТУ</w:t>
      </w:r>
    </w:p>
    <w:p w:rsidR="00756CDC" w:rsidRPr="0087058B" w:rsidRDefault="0087058B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</w:t>
      </w:r>
      <w:r w:rsidR="00CB12E4" w:rsidRPr="0087058B">
        <w:rPr>
          <w:rFonts w:ascii="Times New Roman" w:hAnsi="Times New Roman" w:cs="Times New Roman"/>
        </w:rPr>
        <w:t xml:space="preserve"> очная    </w:t>
      </w:r>
      <w:r w:rsidR="00756CDC" w:rsidRPr="0087058B">
        <w:rPr>
          <w:rFonts w:ascii="Times New Roman" w:hAnsi="Times New Roman" w:cs="Times New Roman"/>
        </w:rPr>
        <w:t xml:space="preserve">                      </w:t>
      </w:r>
      <w:r w:rsidR="00CB12E4" w:rsidRPr="0087058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CB12E4" w:rsidRPr="0087058B">
        <w:rPr>
          <w:rFonts w:ascii="Times New Roman" w:hAnsi="Times New Roman" w:cs="Times New Roman"/>
        </w:rPr>
        <w:t xml:space="preserve">   </w:t>
      </w:r>
      <w:r w:rsidR="00756CDC" w:rsidRPr="0087058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</w:t>
      </w:r>
      <w:r w:rsidR="00756CDC" w:rsidRPr="0087058B">
        <w:rPr>
          <w:rFonts w:ascii="Times New Roman" w:hAnsi="Times New Roman" w:cs="Times New Roman"/>
        </w:rPr>
        <w:t xml:space="preserve">          </w:t>
      </w:r>
      <w:r w:rsidR="008649D9" w:rsidRPr="0087058B">
        <w:rPr>
          <w:rFonts w:ascii="Times New Roman" w:hAnsi="Times New Roman" w:cs="Times New Roman"/>
        </w:rPr>
        <w:t xml:space="preserve">      П</w:t>
      </w:r>
      <w:r w:rsidRPr="0087058B">
        <w:rPr>
          <w:rFonts w:ascii="Times New Roman" w:hAnsi="Times New Roman" w:cs="Times New Roman"/>
        </w:rPr>
        <w:t xml:space="preserve">ротокол №  </w:t>
      </w:r>
      <w:r w:rsidR="008D2538" w:rsidRPr="008D2538">
        <w:rPr>
          <w:rFonts w:ascii="Times New Roman" w:hAnsi="Times New Roman" w:cs="Times New Roman"/>
        </w:rPr>
        <w:t>8</w:t>
      </w:r>
      <w:r w:rsidR="007F2074" w:rsidRPr="0087058B">
        <w:rPr>
          <w:rFonts w:ascii="Times New Roman" w:hAnsi="Times New Roman" w:cs="Times New Roman"/>
        </w:rPr>
        <w:t>-б</w:t>
      </w:r>
      <w:r w:rsidRPr="0087058B">
        <w:rPr>
          <w:rFonts w:ascii="Times New Roman" w:hAnsi="Times New Roman" w:cs="Times New Roman"/>
        </w:rPr>
        <w:t xml:space="preserve"> от 2</w:t>
      </w:r>
      <w:r w:rsidR="008D2538" w:rsidRPr="008D2538">
        <w:rPr>
          <w:rFonts w:ascii="Times New Roman" w:hAnsi="Times New Roman" w:cs="Times New Roman"/>
        </w:rPr>
        <w:t>0</w:t>
      </w:r>
      <w:r w:rsidRPr="0087058B">
        <w:rPr>
          <w:rFonts w:ascii="Times New Roman" w:hAnsi="Times New Roman" w:cs="Times New Roman"/>
        </w:rPr>
        <w:t>.</w:t>
      </w:r>
      <w:r w:rsidR="008D2538" w:rsidRPr="008D2538">
        <w:rPr>
          <w:rFonts w:ascii="Times New Roman" w:hAnsi="Times New Roman" w:cs="Times New Roman"/>
        </w:rPr>
        <w:t>12</w:t>
      </w:r>
      <w:r w:rsidRPr="0087058B">
        <w:rPr>
          <w:rFonts w:ascii="Times New Roman" w:hAnsi="Times New Roman" w:cs="Times New Roman"/>
        </w:rPr>
        <w:t>.201</w:t>
      </w:r>
      <w:r w:rsidR="008D2538" w:rsidRPr="008D2538">
        <w:rPr>
          <w:rFonts w:ascii="Times New Roman" w:hAnsi="Times New Roman" w:cs="Times New Roman"/>
        </w:rPr>
        <w:t>0</w:t>
      </w:r>
      <w:r w:rsidRPr="0087058B">
        <w:rPr>
          <w:rFonts w:ascii="Times New Roman" w:hAnsi="Times New Roman" w:cs="Times New Roman"/>
        </w:rPr>
        <w:t xml:space="preserve"> г.</w:t>
      </w: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87058B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подготовки бакалавра </w:t>
      </w:r>
      <w:r w:rsidR="00CB12E4" w:rsidRPr="001D0589">
        <w:rPr>
          <w:rFonts w:ascii="Times New Roman" w:hAnsi="Times New Roman" w:cs="Times New Roman"/>
          <w:b/>
        </w:rPr>
        <w:t>по направлению</w:t>
      </w:r>
      <w:r>
        <w:rPr>
          <w:rFonts w:ascii="Times New Roman" w:hAnsi="Times New Roman" w:cs="Times New Roman"/>
          <w:b/>
        </w:rPr>
        <w:t xml:space="preserve"> </w:t>
      </w:r>
      <w:r w:rsidR="008D2538" w:rsidRPr="008D2538">
        <w:rPr>
          <w:rFonts w:ascii="Times New Roman" w:hAnsi="Times New Roman" w:cs="Times New Roman"/>
          <w:b/>
        </w:rPr>
        <w:t>260100 Продукты питания из растительного сырья</w:t>
      </w:r>
      <w:r w:rsidR="007D4B73" w:rsidRPr="0087058B">
        <w:rPr>
          <w:rFonts w:ascii="Times New Roman" w:hAnsi="Times New Roman" w:cs="Times New Roman"/>
          <w:b/>
        </w:rPr>
        <w:t xml:space="preserve"> </w:t>
      </w:r>
    </w:p>
    <w:p w:rsidR="00CB12E4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D4B73" w:rsidRPr="0087058B">
        <w:rPr>
          <w:rFonts w:ascii="Times New Roman" w:hAnsi="Times New Roman" w:cs="Times New Roman"/>
          <w:b/>
        </w:rPr>
        <w:t xml:space="preserve">рофиль </w:t>
      </w:r>
      <w:r w:rsidR="007F2074" w:rsidRPr="0087058B">
        <w:rPr>
          <w:rFonts w:ascii="Times New Roman" w:hAnsi="Times New Roman" w:cs="Times New Roman"/>
          <w:b/>
        </w:rPr>
        <w:t>"</w:t>
      </w:r>
      <w:r w:rsidR="008D2538" w:rsidRPr="008D2538">
        <w:rPr>
          <w:rFonts w:ascii="Times New Roman" w:hAnsi="Times New Roman" w:cs="Times New Roman"/>
          <w:b/>
        </w:rPr>
        <w:t>Технология жиров, эфирных масел и парфюмерно-косметических продуктов</w:t>
      </w:r>
      <w:r w:rsidR="007F2074" w:rsidRPr="0087058B">
        <w:rPr>
          <w:rFonts w:ascii="Times New Roman" w:hAnsi="Times New Roman" w:cs="Times New Roman"/>
          <w:b/>
        </w:rPr>
        <w:t>"</w:t>
      </w:r>
    </w:p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RPr="00741AC7" w:rsidTr="001115F3">
        <w:tc>
          <w:tcPr>
            <w:tcW w:w="1049" w:type="dxa"/>
            <w:vMerge w:val="restart"/>
          </w:tcPr>
          <w:p w:rsidR="003E7E7B" w:rsidRPr="00741AC7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741AC7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Pr="00741AC7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741AC7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741AC7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RPr="00741AC7" w:rsidTr="001115F3">
        <w:tc>
          <w:tcPr>
            <w:tcW w:w="1049" w:type="dxa"/>
            <w:vMerge/>
          </w:tcPr>
          <w:p w:rsidR="003E7E7B" w:rsidRPr="00741AC7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Pr="00741AC7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741AC7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741AC7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2C47F4" w:rsidRPr="00741AC7" w:rsidTr="00C43040">
        <w:tc>
          <w:tcPr>
            <w:tcW w:w="1049" w:type="dxa"/>
          </w:tcPr>
          <w:p w:rsidR="002C47F4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2C47F4" w:rsidP="00DF461D">
            <w:pPr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2C47F4" w:rsidRPr="00741AC7" w:rsidTr="00DA45F6">
        <w:tc>
          <w:tcPr>
            <w:tcW w:w="1049" w:type="dxa"/>
          </w:tcPr>
          <w:p w:rsidR="002C47F4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2C47F4" w:rsidP="00DF461D">
            <w:pPr>
              <w:rPr>
                <w:rFonts w:ascii="Times New Roman" w:hAnsi="Times New Roman" w:cs="Times New Roman"/>
                <w:i/>
              </w:rPr>
            </w:pPr>
            <w:r w:rsidRPr="00741AC7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</w:tr>
      <w:tr w:rsidR="00E92797" w:rsidRPr="00741AC7" w:rsidTr="00FC491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E92797" w:rsidRPr="00741AC7" w:rsidTr="00FC491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92797" w:rsidRPr="00741AC7" w:rsidTr="00FC491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FC491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2C47F4" w:rsidRPr="00741AC7" w:rsidTr="00716FCE">
        <w:tc>
          <w:tcPr>
            <w:tcW w:w="1049" w:type="dxa"/>
          </w:tcPr>
          <w:p w:rsidR="002C47F4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2C47F4" w:rsidP="00B0424D">
            <w:pPr>
              <w:rPr>
                <w:rFonts w:ascii="Times New Roman" w:hAnsi="Times New Roman" w:cs="Times New Roman"/>
                <w:i/>
              </w:rPr>
            </w:pPr>
            <w:r w:rsidRPr="00741AC7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E92797" w:rsidRPr="00741AC7" w:rsidTr="00117FA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92797" w:rsidRPr="00741AC7" w:rsidTr="00117FA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92797" w:rsidRPr="00741AC7" w:rsidTr="00117FA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Культурология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92797" w:rsidRPr="00741AC7" w:rsidTr="00117FA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92797" w:rsidRPr="00741AC7" w:rsidTr="001115F3">
        <w:tc>
          <w:tcPr>
            <w:tcW w:w="1049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92797" w:rsidRPr="00741AC7" w:rsidRDefault="00E92797" w:rsidP="00B0424D">
            <w:pPr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97" w:rsidRPr="00741AC7" w:rsidTr="00F05BE7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Психология и педагогика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92797" w:rsidRPr="00741AC7" w:rsidTr="00F05BE7">
        <w:tc>
          <w:tcPr>
            <w:tcW w:w="1049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Инженерная психология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97" w:rsidRPr="00741AC7" w:rsidTr="00F05BE7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Менеджмент и маркетинг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92797" w:rsidRPr="00741AC7" w:rsidTr="00F05BE7">
        <w:tc>
          <w:tcPr>
            <w:tcW w:w="1049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Управление персоналом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F4" w:rsidRPr="00741AC7" w:rsidTr="00653ABE">
        <w:tc>
          <w:tcPr>
            <w:tcW w:w="1049" w:type="dxa"/>
          </w:tcPr>
          <w:p w:rsidR="002C47F4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2C47F4" w:rsidP="00DF461D">
            <w:pPr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2700</w:t>
            </w:r>
          </w:p>
        </w:tc>
      </w:tr>
      <w:tr w:rsidR="002C47F4" w:rsidRPr="00741AC7" w:rsidTr="001A2701">
        <w:tc>
          <w:tcPr>
            <w:tcW w:w="1049" w:type="dxa"/>
          </w:tcPr>
          <w:p w:rsidR="002C47F4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2C47F4" w:rsidP="00DF461D">
            <w:pPr>
              <w:rPr>
                <w:rFonts w:ascii="Times New Roman" w:hAnsi="Times New Roman" w:cs="Times New Roman"/>
                <w:i/>
              </w:rPr>
            </w:pPr>
            <w:r w:rsidRPr="00741AC7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1332</w:t>
            </w:r>
          </w:p>
        </w:tc>
      </w:tr>
      <w:tr w:rsidR="00E92797" w:rsidRPr="00741AC7" w:rsidTr="002E1D3E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E92797" w:rsidRPr="00741AC7" w:rsidTr="002E1D3E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E92797" w:rsidRPr="00741AC7" w:rsidTr="002E1D3E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 xml:space="preserve">Физика, </w:t>
            </w:r>
            <w:proofErr w:type="gramStart"/>
            <w:r w:rsidRPr="00741AC7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741AC7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92797" w:rsidRPr="00741AC7" w:rsidTr="002E1D3E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Основы общей и неорганической химии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92797" w:rsidRPr="00741AC7" w:rsidTr="002E1D3E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Органическая химия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E92797" w:rsidRPr="00741AC7" w:rsidTr="002E1D3E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Биохимия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2C47F4" w:rsidRPr="00741AC7" w:rsidTr="000C27E6">
        <w:tc>
          <w:tcPr>
            <w:tcW w:w="1049" w:type="dxa"/>
          </w:tcPr>
          <w:p w:rsidR="002C47F4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2C47F4" w:rsidP="00B0424D">
            <w:pPr>
              <w:rPr>
                <w:rFonts w:ascii="Times New Roman" w:hAnsi="Times New Roman" w:cs="Times New Roman"/>
                <w:i/>
              </w:rPr>
            </w:pPr>
            <w:r w:rsidRPr="00741AC7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</w:tr>
      <w:tr w:rsidR="00E92797" w:rsidRPr="00741AC7" w:rsidTr="00AD21F1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Физика, часть 2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92797" w:rsidRPr="00741AC7" w:rsidTr="00AD21F1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4, 5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Физическая химия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E92797" w:rsidRPr="00741AC7" w:rsidTr="00AD21F1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92797" w:rsidRPr="00741AC7" w:rsidTr="00AD21F1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Информационные технологии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AD21F1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Коллоидная химия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1115F3">
        <w:tc>
          <w:tcPr>
            <w:tcW w:w="1049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92797" w:rsidRPr="00741AC7" w:rsidRDefault="00E92797" w:rsidP="00A5742D">
            <w:pPr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97" w:rsidRPr="00741AC7" w:rsidTr="003F6CB5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Химия природных органических соединений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3F6CB5">
        <w:tc>
          <w:tcPr>
            <w:tcW w:w="1049" w:type="dxa"/>
          </w:tcPr>
          <w:p w:rsidR="00E92797" w:rsidRPr="00741AC7" w:rsidRDefault="00E92797" w:rsidP="0003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Химия жиров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92797" w:rsidRPr="00741AC7" w:rsidRDefault="00E92797" w:rsidP="000365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97" w:rsidRPr="00741AC7" w:rsidTr="003F6CB5">
        <w:tc>
          <w:tcPr>
            <w:tcW w:w="1049" w:type="dxa"/>
          </w:tcPr>
          <w:p w:rsidR="00E92797" w:rsidRPr="00741AC7" w:rsidRDefault="00E92797" w:rsidP="0003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Химия душистых веществ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92797" w:rsidRPr="00741AC7" w:rsidRDefault="00E92797" w:rsidP="000365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97" w:rsidRPr="00741AC7" w:rsidTr="003F6CB5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Химия углеводов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92797" w:rsidRPr="00741AC7" w:rsidTr="003F6CB5">
        <w:tc>
          <w:tcPr>
            <w:tcW w:w="1049" w:type="dxa"/>
          </w:tcPr>
          <w:p w:rsidR="00E92797" w:rsidRPr="00741AC7" w:rsidRDefault="00E92797" w:rsidP="0003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Химия полисахаридов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92797" w:rsidRPr="00741AC7" w:rsidRDefault="00E92797" w:rsidP="000365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97" w:rsidRPr="00741AC7" w:rsidTr="003F6CB5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lastRenderedPageBreak/>
              <w:t>3, 6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Аналитическая химия и физико-химические методы анализа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</w:tr>
      <w:tr w:rsidR="00E92797" w:rsidRPr="00741AC7" w:rsidTr="003F6CB5">
        <w:tc>
          <w:tcPr>
            <w:tcW w:w="1049" w:type="dxa"/>
          </w:tcPr>
          <w:p w:rsidR="00E92797" w:rsidRPr="00741AC7" w:rsidRDefault="00E92797" w:rsidP="00036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Методы анализа пищевых продуктов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92797" w:rsidRPr="00741AC7" w:rsidRDefault="00E92797" w:rsidP="000365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F4" w:rsidRPr="00741AC7" w:rsidTr="00560D97">
        <w:tc>
          <w:tcPr>
            <w:tcW w:w="1049" w:type="dxa"/>
          </w:tcPr>
          <w:p w:rsidR="002C47F4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2C47F4" w:rsidP="00DF461D">
            <w:pPr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3888</w:t>
            </w:r>
          </w:p>
        </w:tc>
      </w:tr>
      <w:tr w:rsidR="002C47F4" w:rsidRPr="00741AC7" w:rsidTr="00230412">
        <w:tc>
          <w:tcPr>
            <w:tcW w:w="1049" w:type="dxa"/>
          </w:tcPr>
          <w:p w:rsidR="002C47F4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2C47F4" w:rsidP="00DF461D">
            <w:pPr>
              <w:rPr>
                <w:rFonts w:ascii="Times New Roman" w:hAnsi="Times New Roman" w:cs="Times New Roman"/>
                <w:i/>
              </w:rPr>
            </w:pPr>
            <w:r w:rsidRPr="00741AC7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Инженерная и компьютерная графика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Прикладная механика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4, 5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Процессы и аппараты пищевых производств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Тепло- и хладотехника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Электротехника и электроника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Пищевая химия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Пищевая микробиология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Физико-химические основы и общие принципы переработки растительного сырья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 xml:space="preserve">Технологические добавки и </w:t>
            </w:r>
            <w:proofErr w:type="spellStart"/>
            <w:r w:rsidRPr="00741AC7">
              <w:rPr>
                <w:rFonts w:ascii="Times New Roman" w:hAnsi="Times New Roman" w:cs="Times New Roman"/>
                <w:color w:val="000000"/>
              </w:rPr>
              <w:t>улучшители</w:t>
            </w:r>
            <w:proofErr w:type="spellEnd"/>
            <w:r w:rsidRPr="00741AC7">
              <w:rPr>
                <w:rFonts w:ascii="Times New Roman" w:hAnsi="Times New Roman" w:cs="Times New Roman"/>
                <w:color w:val="000000"/>
              </w:rPr>
              <w:t xml:space="preserve"> для производства продуктов питания из растительного сырья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Введение в технологию продуктов питания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Системы управления технологическими процессами и информационные технологии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036565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Системы менеджмента безопасности пищевой продукции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92797" w:rsidRPr="00741AC7" w:rsidTr="000C1F41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Медико-биологические требования и санитарные нормы качества пищевой продукции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C47F4" w:rsidRPr="00741AC7" w:rsidTr="00351A2D">
        <w:tc>
          <w:tcPr>
            <w:tcW w:w="1049" w:type="dxa"/>
          </w:tcPr>
          <w:p w:rsidR="002C47F4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2C47F4" w:rsidP="00A5742D">
            <w:pPr>
              <w:rPr>
                <w:rFonts w:ascii="Times New Roman" w:hAnsi="Times New Roman" w:cs="Times New Roman"/>
                <w:i/>
              </w:rPr>
            </w:pPr>
            <w:r w:rsidRPr="00741AC7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1908</w:t>
            </w:r>
          </w:p>
        </w:tc>
      </w:tr>
      <w:tr w:rsidR="00E92797" w:rsidRPr="00741AC7" w:rsidTr="00CE2B6F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Биохимия растительного сырья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92797" w:rsidRPr="00741AC7" w:rsidTr="00CE2B6F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Товароведение пищевых продуктов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CE2B6F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Научные основы производства продуктов питания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CE2B6F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Технология производства растительных масел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92797" w:rsidRPr="00741AC7" w:rsidTr="00CE2B6F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E92797" w:rsidRPr="00741AC7" w:rsidRDefault="00E92797" w:rsidP="00B76BAE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 xml:space="preserve">Технология натуральных эфирных масел </w:t>
            </w:r>
          </w:p>
        </w:tc>
        <w:tc>
          <w:tcPr>
            <w:tcW w:w="1417" w:type="dxa"/>
            <w:vAlign w:val="center"/>
          </w:tcPr>
          <w:p w:rsidR="00E92797" w:rsidRPr="00741AC7" w:rsidRDefault="00B76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E92797" w:rsidRPr="00741AC7" w:rsidRDefault="00B76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E92797" w:rsidRPr="00741AC7" w:rsidTr="00CE2B6F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Основы рафинации масел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92797" w:rsidRPr="00741AC7" w:rsidTr="00CE2B6F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Принципы экологии и ресурсосбережения масложировой промышленности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92797" w:rsidRPr="00741AC7" w:rsidTr="00CE2B6F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AC7">
              <w:rPr>
                <w:rFonts w:ascii="Times New Roman" w:hAnsi="Times New Roman" w:cs="Times New Roman"/>
                <w:color w:val="000000"/>
              </w:rPr>
              <w:t>Биотехнологические</w:t>
            </w:r>
            <w:proofErr w:type="spellEnd"/>
            <w:r w:rsidRPr="00741AC7">
              <w:rPr>
                <w:rFonts w:ascii="Times New Roman" w:hAnsi="Times New Roman" w:cs="Times New Roman"/>
                <w:color w:val="000000"/>
              </w:rPr>
              <w:t xml:space="preserve"> основы пищевых производств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E92797" w:rsidRPr="00741AC7" w:rsidTr="001115F3">
        <w:tc>
          <w:tcPr>
            <w:tcW w:w="1049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E92797" w:rsidRPr="00741AC7" w:rsidRDefault="00E92797" w:rsidP="00A5742D">
            <w:pPr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97" w:rsidRPr="00741AC7" w:rsidTr="00C2286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Основы проектирования и оборудование масложировых производств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E92797" w:rsidRPr="00741AC7" w:rsidTr="00C22862">
        <w:tc>
          <w:tcPr>
            <w:tcW w:w="1049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Основы проектирования и оборудование парфюмерно-косметических производств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97" w:rsidRPr="00741AC7" w:rsidTr="00C2286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Основы химии и технологии переработки жиров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E92797" w:rsidRPr="00741AC7" w:rsidTr="00C22862">
        <w:tc>
          <w:tcPr>
            <w:tcW w:w="1049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AC7">
              <w:rPr>
                <w:rFonts w:ascii="Times New Roman" w:hAnsi="Times New Roman" w:cs="Times New Roman"/>
                <w:color w:val="000000"/>
              </w:rPr>
              <w:t>Теоретичекие</w:t>
            </w:r>
            <w:proofErr w:type="spellEnd"/>
            <w:r w:rsidRPr="00741AC7">
              <w:rPr>
                <w:rFonts w:ascii="Times New Roman" w:hAnsi="Times New Roman" w:cs="Times New Roman"/>
                <w:color w:val="000000"/>
              </w:rPr>
              <w:t xml:space="preserve"> основы синтеза поверхностно-активных и душистых веществ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797" w:rsidRPr="00741AC7" w:rsidTr="00C22862">
        <w:tc>
          <w:tcPr>
            <w:tcW w:w="1049" w:type="dxa"/>
          </w:tcPr>
          <w:p w:rsidR="00E92797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Технология парфюмерно-косметических продуктов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E92797" w:rsidRPr="00741AC7" w:rsidTr="00C22862">
        <w:tc>
          <w:tcPr>
            <w:tcW w:w="1049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E92797" w:rsidRPr="00741AC7" w:rsidRDefault="00E92797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Химия и технология синтетических моющих средств</w:t>
            </w:r>
          </w:p>
        </w:tc>
        <w:tc>
          <w:tcPr>
            <w:tcW w:w="1417" w:type="dxa"/>
            <w:vAlign w:val="center"/>
          </w:tcPr>
          <w:p w:rsidR="00E92797" w:rsidRPr="00741AC7" w:rsidRDefault="00E92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F4" w:rsidRPr="00741AC7" w:rsidTr="009A7BB7">
        <w:tc>
          <w:tcPr>
            <w:tcW w:w="1049" w:type="dxa"/>
          </w:tcPr>
          <w:p w:rsidR="002C47F4" w:rsidRPr="00741AC7" w:rsidRDefault="002C47F4" w:rsidP="00DF461D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6237" w:type="dxa"/>
          </w:tcPr>
          <w:p w:rsidR="002C47F4" w:rsidRPr="00741AC7" w:rsidRDefault="002C47F4" w:rsidP="00B0424D">
            <w:pPr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2C47F4" w:rsidRPr="00741AC7" w:rsidTr="007F6A94">
        <w:tc>
          <w:tcPr>
            <w:tcW w:w="1049" w:type="dxa"/>
          </w:tcPr>
          <w:p w:rsidR="002C47F4" w:rsidRPr="00741AC7" w:rsidRDefault="002C47F4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194BAA" w:rsidP="00B042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2C47F4" w:rsidRPr="00741AC7" w:rsidTr="00677884">
        <w:tc>
          <w:tcPr>
            <w:tcW w:w="1049" w:type="dxa"/>
          </w:tcPr>
          <w:p w:rsidR="002C47F4" w:rsidRPr="00741AC7" w:rsidRDefault="002C47F4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C47F4" w:rsidRPr="00741AC7" w:rsidRDefault="002C47F4" w:rsidP="00B0424D">
            <w:pPr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2C47F4" w:rsidRPr="00741AC7" w:rsidRDefault="002C47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2C47F4" w:rsidRPr="00741AC7" w:rsidTr="00943BD2">
        <w:tc>
          <w:tcPr>
            <w:tcW w:w="7286" w:type="dxa"/>
            <w:gridSpan w:val="2"/>
          </w:tcPr>
          <w:p w:rsidR="002C47F4" w:rsidRPr="00741AC7" w:rsidRDefault="002C47F4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C47F4" w:rsidRPr="00741AC7" w:rsidRDefault="002C47F4" w:rsidP="00B76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24</w:t>
            </w:r>
            <w:r w:rsidR="00B76B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8" w:type="dxa"/>
            <w:vAlign w:val="center"/>
          </w:tcPr>
          <w:p w:rsidR="002C47F4" w:rsidRPr="00741AC7" w:rsidRDefault="00B76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8968</w:t>
            </w:r>
          </w:p>
        </w:tc>
      </w:tr>
      <w:tr w:rsidR="00E92797" w:rsidRPr="00741AC7" w:rsidTr="00F622F2">
        <w:tc>
          <w:tcPr>
            <w:tcW w:w="1049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92797" w:rsidRPr="00741AC7" w:rsidRDefault="00F622F2" w:rsidP="00F622F2">
            <w:pPr>
              <w:rPr>
                <w:rFonts w:ascii="Times New Roman" w:hAnsi="Times New Roman" w:cs="Times New Roman"/>
                <w:b/>
              </w:rPr>
            </w:pPr>
            <w:r w:rsidRPr="00741AC7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1417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E92797" w:rsidRPr="00741AC7" w:rsidRDefault="00E9279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2F2" w:rsidRPr="00741AC7" w:rsidTr="0042776E">
        <w:tc>
          <w:tcPr>
            <w:tcW w:w="1049" w:type="dxa"/>
          </w:tcPr>
          <w:p w:rsidR="00F622F2" w:rsidRPr="00741AC7" w:rsidRDefault="002C47F4" w:rsidP="00CB12E4">
            <w:pPr>
              <w:jc w:val="center"/>
              <w:rPr>
                <w:rFonts w:ascii="Times New Roman" w:hAnsi="Times New Roman" w:cs="Times New Roman"/>
              </w:rPr>
            </w:pPr>
            <w:r w:rsidRPr="00741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F622F2" w:rsidRPr="00741AC7" w:rsidRDefault="00F622F2">
            <w:pPr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Основы информационной культуры</w:t>
            </w:r>
          </w:p>
        </w:tc>
        <w:tc>
          <w:tcPr>
            <w:tcW w:w="1417" w:type="dxa"/>
            <w:vAlign w:val="center"/>
          </w:tcPr>
          <w:p w:rsidR="00F622F2" w:rsidRPr="00741AC7" w:rsidRDefault="00F62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28" w:type="dxa"/>
            <w:vAlign w:val="center"/>
          </w:tcPr>
          <w:p w:rsidR="00F622F2" w:rsidRPr="00741AC7" w:rsidRDefault="00F622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AC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90177"/>
    <w:rsid w:val="000A7BEA"/>
    <w:rsid w:val="001115F3"/>
    <w:rsid w:val="00194BAA"/>
    <w:rsid w:val="001D0589"/>
    <w:rsid w:val="0023005A"/>
    <w:rsid w:val="002C47F4"/>
    <w:rsid w:val="003A03B4"/>
    <w:rsid w:val="003E7E7B"/>
    <w:rsid w:val="004D0BAC"/>
    <w:rsid w:val="00546D19"/>
    <w:rsid w:val="0057528C"/>
    <w:rsid w:val="005976D2"/>
    <w:rsid w:val="006A57A8"/>
    <w:rsid w:val="006A6861"/>
    <w:rsid w:val="006F5301"/>
    <w:rsid w:val="00741AC7"/>
    <w:rsid w:val="00756CDC"/>
    <w:rsid w:val="007D4B73"/>
    <w:rsid w:val="007F2074"/>
    <w:rsid w:val="008649D9"/>
    <w:rsid w:val="0087058B"/>
    <w:rsid w:val="00872870"/>
    <w:rsid w:val="008D2538"/>
    <w:rsid w:val="009407AF"/>
    <w:rsid w:val="00AE019B"/>
    <w:rsid w:val="00AF7AB2"/>
    <w:rsid w:val="00B0424D"/>
    <w:rsid w:val="00B76BAE"/>
    <w:rsid w:val="00B95F0D"/>
    <w:rsid w:val="00BE5E78"/>
    <w:rsid w:val="00CB12E4"/>
    <w:rsid w:val="00CC5170"/>
    <w:rsid w:val="00E92797"/>
    <w:rsid w:val="00F622F2"/>
    <w:rsid w:val="00FA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8</cp:revision>
  <dcterms:created xsi:type="dcterms:W3CDTF">2013-10-28T09:34:00Z</dcterms:created>
  <dcterms:modified xsi:type="dcterms:W3CDTF">2014-02-03T06:04:00Z</dcterms:modified>
</cp:coreProperties>
</file>