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Default="00DD2199" w:rsidP="00A54D4E">
      <w:pPr>
        <w:ind w:left="5400"/>
        <w:jc w:val="both"/>
      </w:pPr>
    </w:p>
    <w:p w:rsidR="00DD2199" w:rsidRPr="00B01253" w:rsidRDefault="00DD2199" w:rsidP="00A54D4E">
      <w:pPr>
        <w:ind w:left="5400"/>
        <w:jc w:val="both"/>
      </w:pPr>
    </w:p>
    <w:p w:rsidR="00DD2199" w:rsidRPr="00692865" w:rsidRDefault="00DD2199" w:rsidP="00A54D4E"/>
    <w:p w:rsidR="00DD2199" w:rsidRPr="00692865" w:rsidRDefault="00DD2199" w:rsidP="00A54D4E">
      <w:pPr>
        <w:jc w:val="center"/>
      </w:pPr>
      <w:r w:rsidRPr="00692865">
        <w:t>ПРОГРАММА ВСТУПИТЕЛЬНОГО ЭКЗАМЕНА В АСПИРАНТУРУ</w:t>
      </w:r>
    </w:p>
    <w:p w:rsidR="00DD2199" w:rsidRPr="00692865" w:rsidRDefault="00DD2199" w:rsidP="00A54D4E">
      <w:pPr>
        <w:jc w:val="center"/>
      </w:pPr>
    </w:p>
    <w:p w:rsidR="00DD2199" w:rsidRPr="00692865" w:rsidRDefault="00DD2199" w:rsidP="00A54D4E">
      <w:pPr>
        <w:jc w:val="center"/>
        <w:rPr>
          <w:sz w:val="28"/>
          <w:szCs w:val="28"/>
        </w:rPr>
      </w:pPr>
      <w:r w:rsidRPr="00692865">
        <w:rPr>
          <w:sz w:val="28"/>
          <w:szCs w:val="28"/>
        </w:rPr>
        <w:t xml:space="preserve">по направлению </w:t>
      </w:r>
      <w:r w:rsidRPr="00692865">
        <w:rPr>
          <w:b/>
          <w:sz w:val="28"/>
          <w:szCs w:val="28"/>
        </w:rPr>
        <w:t>38.06.01</w:t>
      </w:r>
      <w:r w:rsidRPr="00692865">
        <w:rPr>
          <w:sz w:val="28"/>
          <w:szCs w:val="28"/>
        </w:rPr>
        <w:t xml:space="preserve"> – Экономика</w:t>
      </w:r>
    </w:p>
    <w:p w:rsidR="00DD2199" w:rsidRPr="00692865" w:rsidRDefault="00DD2199" w:rsidP="00A54D4E">
      <w:pPr>
        <w:jc w:val="center"/>
        <w:rPr>
          <w:sz w:val="28"/>
          <w:szCs w:val="28"/>
        </w:rPr>
      </w:pPr>
      <w:r w:rsidRPr="00692865">
        <w:rPr>
          <w:sz w:val="28"/>
          <w:szCs w:val="28"/>
        </w:rPr>
        <w:t xml:space="preserve">профиль  </w:t>
      </w:r>
      <w:r>
        <w:rPr>
          <w:sz w:val="28"/>
          <w:szCs w:val="28"/>
        </w:rPr>
        <w:t>Финансы, денежное обращение и кредит</w:t>
      </w:r>
      <w:r w:rsidRPr="00692865">
        <w:rPr>
          <w:sz w:val="28"/>
          <w:szCs w:val="28"/>
        </w:rPr>
        <w:t xml:space="preserve"> (08.00.</w:t>
      </w:r>
      <w:r>
        <w:rPr>
          <w:sz w:val="28"/>
          <w:szCs w:val="28"/>
        </w:rPr>
        <w:t>10</w:t>
      </w:r>
      <w:r w:rsidRPr="00692865">
        <w:rPr>
          <w:sz w:val="28"/>
          <w:szCs w:val="28"/>
        </w:rPr>
        <w:t>)</w:t>
      </w:r>
    </w:p>
    <w:p w:rsidR="00DD2199" w:rsidRPr="00692865" w:rsidRDefault="00DD2199" w:rsidP="00A54D4E">
      <w:pPr>
        <w:jc w:val="center"/>
      </w:pPr>
    </w:p>
    <w:p w:rsidR="00DD2199" w:rsidRPr="00B01253" w:rsidRDefault="00DD2199" w:rsidP="00A54D4E">
      <w:pPr>
        <w:jc w:val="center"/>
      </w:pPr>
    </w:p>
    <w:p w:rsidR="00DD2199" w:rsidRPr="00B01253" w:rsidRDefault="00DD2199" w:rsidP="00A54D4E"/>
    <w:p w:rsidR="00DD2199" w:rsidRPr="00B01253" w:rsidRDefault="00DD2199" w:rsidP="00A54D4E"/>
    <w:p w:rsidR="00DD2199" w:rsidRPr="00B01253" w:rsidRDefault="00DD2199" w:rsidP="00A54D4E"/>
    <w:p w:rsidR="00DD2199" w:rsidRPr="00B01253" w:rsidRDefault="00DD2199" w:rsidP="00A54D4E"/>
    <w:p w:rsidR="00DD2199" w:rsidRPr="00B01253" w:rsidRDefault="00DD2199" w:rsidP="00A54D4E"/>
    <w:p w:rsidR="00DD2199" w:rsidRPr="00B01253" w:rsidRDefault="00DD2199" w:rsidP="00A54D4E"/>
    <w:p w:rsidR="00DD2199" w:rsidRPr="00B01253" w:rsidRDefault="00DD2199" w:rsidP="00A54D4E"/>
    <w:p w:rsidR="00DD2199" w:rsidRPr="00B01253" w:rsidRDefault="00DD2199" w:rsidP="00A54D4E"/>
    <w:p w:rsidR="00DD2199" w:rsidRPr="00B01253" w:rsidRDefault="00DD2199" w:rsidP="00A54D4E"/>
    <w:p w:rsidR="00DD2199" w:rsidRPr="00B01253" w:rsidRDefault="00DD2199" w:rsidP="00A54D4E"/>
    <w:p w:rsidR="00DD2199" w:rsidRDefault="00DD2199" w:rsidP="00A54D4E"/>
    <w:p w:rsidR="00DD2199" w:rsidRDefault="00DD2199" w:rsidP="00A54D4E"/>
    <w:p w:rsidR="00DD2199" w:rsidRPr="00B01253" w:rsidRDefault="00DD2199" w:rsidP="00A54D4E"/>
    <w:p w:rsidR="00DD2199" w:rsidRPr="00B01253" w:rsidRDefault="00DD2199" w:rsidP="00A54D4E"/>
    <w:p w:rsidR="00DD2199" w:rsidRPr="00B01253" w:rsidRDefault="00DD2199" w:rsidP="00A54D4E"/>
    <w:p w:rsidR="00DD2199" w:rsidRPr="00B01253" w:rsidRDefault="00DD2199" w:rsidP="00A54D4E"/>
    <w:p w:rsidR="00DD2199" w:rsidRPr="00B01253" w:rsidRDefault="00DD2199" w:rsidP="00A54D4E"/>
    <w:p w:rsidR="00DD2199" w:rsidRDefault="00DD2199" w:rsidP="00A54D4E"/>
    <w:p w:rsidR="00DD2199" w:rsidRDefault="00DD2199" w:rsidP="00A54D4E"/>
    <w:p w:rsidR="00DD2199" w:rsidRDefault="00DD2199" w:rsidP="00A54D4E"/>
    <w:p w:rsidR="00DD2199" w:rsidRDefault="00DD2199" w:rsidP="00A54D4E"/>
    <w:p w:rsidR="00DD2199" w:rsidRPr="00B01253" w:rsidRDefault="00DD2199" w:rsidP="00A54D4E"/>
    <w:p w:rsidR="00DD2199" w:rsidRPr="00B01253" w:rsidRDefault="00DD2199" w:rsidP="00A54D4E"/>
    <w:p w:rsidR="00DD2199" w:rsidRPr="00B01253" w:rsidRDefault="00DD2199" w:rsidP="00A54D4E"/>
    <w:p w:rsidR="00DD2199" w:rsidRPr="00B01253" w:rsidRDefault="00DD2199" w:rsidP="00A54D4E"/>
    <w:p w:rsidR="00DD2199" w:rsidRDefault="00DD2199" w:rsidP="003F5CE2">
      <w:pPr>
        <w:ind w:firstLine="709"/>
        <w:jc w:val="center"/>
        <w:outlineLvl w:val="0"/>
        <w:rPr>
          <w:b/>
        </w:rPr>
      </w:pPr>
    </w:p>
    <w:p w:rsidR="00DD2199" w:rsidRDefault="00DD2199" w:rsidP="003F5CE2">
      <w:pPr>
        <w:ind w:firstLine="709"/>
        <w:jc w:val="center"/>
        <w:outlineLvl w:val="0"/>
        <w:rPr>
          <w:b/>
        </w:rPr>
      </w:pPr>
    </w:p>
    <w:p w:rsidR="00DD2199" w:rsidRPr="0066520B" w:rsidRDefault="00DD2199" w:rsidP="003F5CE2">
      <w:pPr>
        <w:ind w:firstLine="709"/>
        <w:jc w:val="center"/>
        <w:outlineLvl w:val="0"/>
        <w:rPr>
          <w:b/>
        </w:rPr>
      </w:pPr>
      <w:r>
        <w:rPr>
          <w:b/>
        </w:rPr>
        <w:br w:type="page"/>
      </w:r>
      <w:r w:rsidRPr="0066520B">
        <w:rPr>
          <w:b/>
        </w:rPr>
        <w:t>А</w:t>
      </w:r>
      <w:r>
        <w:rPr>
          <w:b/>
        </w:rPr>
        <w:t>ННОТАЦИЯ</w:t>
      </w:r>
    </w:p>
    <w:p w:rsidR="00DD2199" w:rsidRPr="0066520B" w:rsidRDefault="00DD2199" w:rsidP="003F5CE2">
      <w:pPr>
        <w:ind w:firstLine="709"/>
      </w:pPr>
    </w:p>
    <w:p w:rsidR="00DD2199" w:rsidRPr="0066520B" w:rsidRDefault="00DD2199" w:rsidP="003F5CE2">
      <w:pPr>
        <w:ind w:firstLine="709"/>
        <w:jc w:val="both"/>
      </w:pPr>
      <w:r w:rsidRPr="0066520B">
        <w:t>Программа подготовки к вступительным экзаменам раскрывает круг фундаментальных и прикладных проблем, в том числе дискуссионного характера, которыми должен владеть соискатель при поступлении в аспирантуру. Она базируется на учебных программах, предусмотренных государственным общеобразовательным стандартом по специальности «Финансы и кредит».</w:t>
      </w:r>
    </w:p>
    <w:p w:rsidR="00DD2199" w:rsidRPr="0066520B" w:rsidRDefault="00DD2199" w:rsidP="003F5CE2">
      <w:pPr>
        <w:ind w:firstLine="709"/>
        <w:jc w:val="both"/>
      </w:pPr>
      <w:r w:rsidRPr="0066520B">
        <w:t xml:space="preserve">Программа содержат </w:t>
      </w:r>
      <w:r>
        <w:t>3</w:t>
      </w:r>
      <w:r w:rsidRPr="0066520B">
        <w:t xml:space="preserve"> специальных раздела и список рекомендуемой литературы. Содержание специальных разделов соответствует курсам: «Финансы»</w:t>
      </w:r>
      <w:r>
        <w:t xml:space="preserve"> и </w:t>
      </w:r>
      <w:r w:rsidRPr="0066520B">
        <w:t xml:space="preserve">«Деньги, кредит, банки», </w:t>
      </w:r>
      <w:r>
        <w:t xml:space="preserve">а также включает отдельные разделы курсов </w:t>
      </w:r>
      <w:r w:rsidRPr="0066520B">
        <w:t>«Организация деятельности Центрального банка»</w:t>
      </w:r>
      <w:r>
        <w:t xml:space="preserve"> «Организация денежно-кредитного регулирования»</w:t>
      </w:r>
      <w:r w:rsidRPr="0066520B">
        <w:t>, «Организация де</w:t>
      </w:r>
      <w:r>
        <w:t>ятельности коммерческого банка»</w:t>
      </w:r>
      <w:r w:rsidRPr="0066520B">
        <w:t>.</w:t>
      </w:r>
    </w:p>
    <w:p w:rsidR="00DD2199" w:rsidRPr="00F126D3" w:rsidRDefault="00DD2199" w:rsidP="003F5CE2">
      <w:pPr>
        <w:ind w:firstLine="709"/>
        <w:jc w:val="both"/>
      </w:pPr>
      <w:r w:rsidRPr="00F126D3">
        <w:t xml:space="preserve">Первый раздел </w:t>
      </w:r>
      <w:r w:rsidRPr="00953D28">
        <w:rPr>
          <w:b/>
        </w:rPr>
        <w:t>«Финансы и финансовая система»</w:t>
      </w:r>
      <w:r w:rsidRPr="00F126D3">
        <w:t xml:space="preserve"> ориентирован на исследование теоретических основ финансов и управления финансами. Особое внимание уделяется рассмотрению вопросов функционирования государственных и муниципальных финансов, бюджетному устройству и бюджетному процессу, а также финансам субъектов хозяйствования.</w:t>
      </w:r>
    </w:p>
    <w:p w:rsidR="00DD2199" w:rsidRPr="0066520B" w:rsidRDefault="00DD2199" w:rsidP="003F5CE2">
      <w:pPr>
        <w:ind w:firstLine="709"/>
        <w:jc w:val="both"/>
      </w:pPr>
      <w:r w:rsidRPr="00F126D3">
        <w:t xml:space="preserve">Второй раздел </w:t>
      </w:r>
      <w:r w:rsidRPr="00233049">
        <w:rPr>
          <w:b/>
        </w:rPr>
        <w:t>«Деньги, денежное обращение и денежная система»</w:t>
      </w:r>
      <w:r w:rsidRPr="00F126D3">
        <w:t xml:space="preserve"> акцентирует</w:t>
      </w:r>
      <w:r w:rsidRPr="0066520B">
        <w:t xml:space="preserve"> внимание на фундаментальных проблемах теории денег</w:t>
      </w:r>
      <w:r>
        <w:t>: возникновении и сущности денег, формах и видах, их эволюции</w:t>
      </w:r>
      <w:r w:rsidRPr="0066520B">
        <w:t>,</w:t>
      </w:r>
      <w:r>
        <w:t xml:space="preserve"> особенностях современных денежных систем,</w:t>
      </w:r>
      <w:r w:rsidRPr="0066520B">
        <w:t xml:space="preserve"> организации денежного и платежного оборотов</w:t>
      </w:r>
      <w:r>
        <w:t>. Особое внимание уделяется проблемам инфляции: сущности, формам ее проявления, причинам, социально-экономическим последствиям, методам преодоления</w:t>
      </w:r>
      <w:r w:rsidRPr="0066520B">
        <w:t>.</w:t>
      </w:r>
    </w:p>
    <w:p w:rsidR="00DD2199" w:rsidRPr="0066520B" w:rsidRDefault="00DD2199" w:rsidP="003F5CE2">
      <w:pPr>
        <w:ind w:firstLine="709"/>
        <w:jc w:val="both"/>
      </w:pPr>
      <w:r w:rsidRPr="0066520B">
        <w:t xml:space="preserve">Содержание </w:t>
      </w:r>
      <w:r>
        <w:t xml:space="preserve">третьего раздела </w:t>
      </w:r>
      <w:r w:rsidRPr="007D3CFF">
        <w:rPr>
          <w:b/>
        </w:rPr>
        <w:t>«Кредит и кредитная система»</w:t>
      </w:r>
      <w:r w:rsidRPr="0066520B">
        <w:t xml:space="preserve"> сконцентрировано на теоретических основах </w:t>
      </w:r>
      <w:r>
        <w:t xml:space="preserve">кредита, его роли в развитии экономике и границах. Раскрываются функции и законы, формы и виды кредита, взаимосвязь денег и кредита, его роль в воспроизводственном процессе. Рассматривается понятие кредитной и банковской системы, раскрывается роль центрального и коммерческих банков в экономике. Особое внимание уделяется целям, </w:t>
      </w:r>
      <w:r w:rsidRPr="0066520B">
        <w:t>задач</w:t>
      </w:r>
      <w:r>
        <w:t>ам и</w:t>
      </w:r>
      <w:r w:rsidRPr="0066520B">
        <w:t xml:space="preserve"> функци</w:t>
      </w:r>
      <w:r>
        <w:t>ям центрального банка, а также его роли в осуществлении денежно-кредитной политики</w:t>
      </w:r>
      <w:r w:rsidRPr="0066520B">
        <w:t>.</w:t>
      </w:r>
    </w:p>
    <w:p w:rsidR="00DD2199" w:rsidRPr="0066520B" w:rsidRDefault="00DD2199" w:rsidP="003F5CE2">
      <w:pPr>
        <w:ind w:firstLine="709"/>
        <w:jc w:val="both"/>
      </w:pPr>
      <w:r w:rsidRPr="0066520B">
        <w:t xml:space="preserve">Отличительной особенностью программы вступительного экзамена является то, что постановка вопросов носит дискуссионный характер, выносимые на экзамен вопросы требуют глубокого знания сущности базовых экономических категорий, монографической литературы, соискатель должен продемонстрировать не только понимание существующих проблем предметной области, но и уметь их актуализировать с учетом мирового и российского опыта, аргументировать собственную позицию. </w:t>
      </w: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p>
    <w:p w:rsidR="00DD2199" w:rsidRPr="0066520B" w:rsidRDefault="00DD2199" w:rsidP="003F5CE2">
      <w:pPr>
        <w:ind w:firstLine="709"/>
        <w:jc w:val="center"/>
      </w:pPr>
      <w:r>
        <w:br w:type="page"/>
      </w:r>
    </w:p>
    <w:p w:rsidR="00DD2199" w:rsidRPr="0066520B" w:rsidRDefault="00DD2199" w:rsidP="003F5CE2">
      <w:pPr>
        <w:ind w:firstLine="709"/>
        <w:jc w:val="center"/>
      </w:pPr>
    </w:p>
    <w:p w:rsidR="00DD2199" w:rsidRDefault="00DD2199" w:rsidP="003F5CE2">
      <w:pPr>
        <w:jc w:val="center"/>
        <w:outlineLvl w:val="0"/>
        <w:rPr>
          <w:b/>
        </w:rPr>
      </w:pPr>
      <w:r w:rsidRPr="0066520B">
        <w:rPr>
          <w:b/>
        </w:rPr>
        <w:t>Р</w:t>
      </w:r>
      <w:r>
        <w:rPr>
          <w:b/>
        </w:rPr>
        <w:t xml:space="preserve">АЗДЕЛ </w:t>
      </w:r>
      <w:r w:rsidRPr="0066520B">
        <w:rPr>
          <w:b/>
        </w:rPr>
        <w:t>1.</w:t>
      </w:r>
      <w:r>
        <w:rPr>
          <w:b/>
        </w:rPr>
        <w:t xml:space="preserve"> ФИНАНСЫ И ФИНАНСОВАЯ СИСТЕМА</w:t>
      </w:r>
    </w:p>
    <w:p w:rsidR="00DD2199" w:rsidRDefault="00DD2199" w:rsidP="003F5CE2">
      <w:pPr>
        <w:jc w:val="center"/>
        <w:rPr>
          <w:b/>
        </w:rPr>
      </w:pPr>
    </w:p>
    <w:p w:rsidR="00DD2199" w:rsidRDefault="00DD2199" w:rsidP="003F5CE2">
      <w:pPr>
        <w:jc w:val="center"/>
        <w:rPr>
          <w:b/>
        </w:rPr>
      </w:pPr>
      <w:r>
        <w:rPr>
          <w:b/>
        </w:rPr>
        <w:t>Тема 1.</w:t>
      </w:r>
      <w:r w:rsidRPr="0066520B">
        <w:rPr>
          <w:b/>
        </w:rPr>
        <w:t xml:space="preserve"> Т</w:t>
      </w:r>
      <w:r>
        <w:rPr>
          <w:b/>
        </w:rPr>
        <w:t>ЕОРЕТИЧЕСКИЕ ОСНОВЫ ФИНАНСОВ И УПРАВЛЕНИЯ ФИНАСАМИ</w:t>
      </w:r>
    </w:p>
    <w:p w:rsidR="00DD2199" w:rsidRPr="0066520B" w:rsidRDefault="00DD2199" w:rsidP="003F5CE2">
      <w:pPr>
        <w:ind w:firstLine="709"/>
        <w:jc w:val="center"/>
        <w:rPr>
          <w:b/>
        </w:rPr>
      </w:pPr>
    </w:p>
    <w:p w:rsidR="00DD2199" w:rsidRPr="0066520B" w:rsidRDefault="00DD2199" w:rsidP="003F5CE2">
      <w:pPr>
        <w:ind w:firstLine="709"/>
        <w:jc w:val="both"/>
        <w:rPr>
          <w:rFonts w:ascii="Times New Roman CYR" w:hAnsi="Times New Roman CYR"/>
        </w:rPr>
      </w:pPr>
      <w:r w:rsidRPr="0066520B">
        <w:rPr>
          <w:rFonts w:ascii="Times New Roman CYR" w:hAnsi="Times New Roman CYR"/>
        </w:rPr>
        <w:t xml:space="preserve">Сущность финансов, специфические черты финансовых отношений. Субъекты финансовых отношений. </w:t>
      </w:r>
      <w:r w:rsidRPr="0066520B">
        <w:t xml:space="preserve">Эволюция теоретических взглядов на сущность финансов. </w:t>
      </w:r>
      <w:r w:rsidRPr="0066520B">
        <w:rPr>
          <w:rFonts w:ascii="Times New Roman CYR" w:hAnsi="Times New Roman CYR"/>
        </w:rPr>
        <w:t>Ф</w:t>
      </w:r>
      <w:r w:rsidRPr="0066520B">
        <w:t xml:space="preserve">ункции финансов. </w:t>
      </w:r>
      <w:r w:rsidRPr="0066520B">
        <w:rPr>
          <w:rFonts w:ascii="Times New Roman CYR" w:hAnsi="Times New Roman CYR"/>
        </w:rPr>
        <w:t>Современная трактовка сущности и функций финансов представителями разных научных школ.</w:t>
      </w:r>
    </w:p>
    <w:p w:rsidR="00DD2199" w:rsidRPr="0066520B" w:rsidRDefault="00DD2199" w:rsidP="003F5CE2">
      <w:pPr>
        <w:ind w:firstLine="709"/>
        <w:jc w:val="both"/>
      </w:pPr>
      <w:r w:rsidRPr="0066520B">
        <w:t>Понятие финансовой системы. Подходы к определению финансовой системы и ее состава в экономической литературе. Сферы и звенья финансовой системы России, их взаимосвязь. Перспективы развития финансовой системы России в современных условиях.</w:t>
      </w:r>
    </w:p>
    <w:p w:rsidR="00DD2199" w:rsidRPr="0066520B" w:rsidRDefault="00DD2199" w:rsidP="003F5CE2">
      <w:pPr>
        <w:ind w:firstLine="709"/>
        <w:jc w:val="both"/>
      </w:pPr>
      <w:r w:rsidRPr="0066520B">
        <w:t>Финансовые ресурсы как материальное воплощение финансовых отношений. Фондовая и нефондовая форма формирования и использования финансовых ресурсов. Финансовые резервы как особая форма формирования и использования финансовых ресурсов. Источники и виды финансовых ресурсов на макро- и микроэкономическом уровнях, направления их использования.</w:t>
      </w:r>
    </w:p>
    <w:p w:rsidR="00DD2199" w:rsidRPr="0066520B" w:rsidRDefault="00DD2199" w:rsidP="003F5CE2">
      <w:pPr>
        <w:ind w:firstLine="709"/>
        <w:jc w:val="both"/>
      </w:pPr>
      <w:r w:rsidRPr="0066520B">
        <w:t>Финансовый рынок, его роль в перераспределении финансовых ресурсов. Перспективы развития финансового рынка в Российской Федерации.</w:t>
      </w:r>
    </w:p>
    <w:p w:rsidR="00DD2199" w:rsidRPr="0066520B" w:rsidRDefault="00DD2199" w:rsidP="003F5CE2">
      <w:pPr>
        <w:ind w:firstLine="709"/>
        <w:jc w:val="both"/>
      </w:pPr>
      <w:r w:rsidRPr="0066520B">
        <w:t>Финансовое регулирование, его необходимость в условиях рыночной экономики. Государство как субъект финансового регулирования. Объекты государственного финансового регулирования. Формы и методы финансового регулирования экономических и социальных процессов.</w:t>
      </w:r>
    </w:p>
    <w:p w:rsidR="00DD2199" w:rsidRPr="0066520B" w:rsidRDefault="00DD2199" w:rsidP="003F5CE2">
      <w:pPr>
        <w:ind w:firstLine="709"/>
        <w:jc w:val="both"/>
      </w:pPr>
      <w:r w:rsidRPr="0066520B">
        <w:t>Финансовая политика, ее содержание, необходимость разработки. Организационно-правовые основы разработки финансовой политики в Российской Федерации. Задачи финансовой политики на макро- и микроэкономическом уровнях. Оценка эффективности финансовой политики. Финансовый механизм, его роль в реализации финансовой политики. Направления совершенствования финансового механизма на макро- и микроэкономическом уровнях в современных условиях.</w:t>
      </w:r>
    </w:p>
    <w:p w:rsidR="00DD2199" w:rsidRPr="0066520B" w:rsidRDefault="00DD2199" w:rsidP="003F5CE2">
      <w:pPr>
        <w:ind w:firstLine="709"/>
        <w:jc w:val="both"/>
      </w:pPr>
      <w:r w:rsidRPr="0066520B">
        <w:t>Управление финансами, его значение. Функциональные элементы управления финансами. Правовые основы управления финансами в Российской Федерации. Органы управления финансами на федеральном уровне, их полномочия. Полномочия органов государственной власти субъектов Российской Федерации и органов местного самоуправления по управлению финансами. Органы управления финансами в коммерческих и некоммерческих организациях, их функции.</w:t>
      </w:r>
    </w:p>
    <w:p w:rsidR="00DD2199" w:rsidRPr="0066520B" w:rsidRDefault="00DD2199" w:rsidP="003F5CE2">
      <w:pPr>
        <w:ind w:firstLine="709"/>
        <w:jc w:val="both"/>
      </w:pPr>
      <w:r w:rsidRPr="0066520B">
        <w:t>Финансовое планирование, его цель и задачи. Методы финансового планирования. Виды финансовых планов, составляемых на макро- и микроуровнях. Содержание, значение и задачи финансового прогнозирования. Методы финансового прогнозирования. Виды финансовых прогнозов, составляемых органами государственной власти, органами местного самоуправления, коммерческими и некоммерческими организациями. Перспективы развития финансового планирования и финансового прогнозирования в Российской Федерации.</w:t>
      </w:r>
    </w:p>
    <w:p w:rsidR="00DD2199" w:rsidRPr="0066520B" w:rsidRDefault="00DD2199" w:rsidP="003F5CE2">
      <w:pPr>
        <w:ind w:firstLine="709"/>
        <w:jc w:val="both"/>
      </w:pPr>
      <w:r w:rsidRPr="0066520B">
        <w:t>Финансовый контроль, его принципы и значение. Виды, формы и методы финансового контроля. Правовые основы финансового контроля в Российской Федерации. Органы государственного финансового контроля, их задачи и функции. Направления совершенствования государственного финансового контроля. Организация негосударственного финансового контроля, пути его совершенствования.</w:t>
      </w:r>
    </w:p>
    <w:p w:rsidR="00DD2199" w:rsidRDefault="00DD2199" w:rsidP="003F5CE2">
      <w:pPr>
        <w:ind w:firstLine="709"/>
        <w:jc w:val="center"/>
        <w:rPr>
          <w:b/>
        </w:rPr>
      </w:pPr>
      <w:r>
        <w:rPr>
          <w:b/>
        </w:rPr>
        <w:br w:type="page"/>
      </w:r>
    </w:p>
    <w:p w:rsidR="00DD2199" w:rsidRDefault="00DD2199" w:rsidP="003F5CE2">
      <w:pPr>
        <w:jc w:val="center"/>
        <w:outlineLvl w:val="0"/>
        <w:rPr>
          <w:b/>
        </w:rPr>
      </w:pPr>
      <w:r>
        <w:rPr>
          <w:b/>
        </w:rPr>
        <w:t>Тема 2</w:t>
      </w:r>
      <w:r w:rsidRPr="0066520B">
        <w:rPr>
          <w:b/>
        </w:rPr>
        <w:t>. Ф</w:t>
      </w:r>
      <w:r>
        <w:rPr>
          <w:b/>
        </w:rPr>
        <w:t>ИНАНСЫ СУБЪЕКТОВ ХОЗЯЙСТВОВАНИЯ</w:t>
      </w:r>
    </w:p>
    <w:p w:rsidR="00DD2199" w:rsidRPr="0066520B" w:rsidRDefault="00DD2199" w:rsidP="003F5CE2">
      <w:pPr>
        <w:ind w:firstLine="709"/>
        <w:jc w:val="center"/>
        <w:rPr>
          <w:b/>
          <w:caps/>
        </w:rPr>
      </w:pPr>
    </w:p>
    <w:p w:rsidR="00DD2199" w:rsidRPr="0066520B" w:rsidRDefault="00DD2199" w:rsidP="003F5CE2">
      <w:pPr>
        <w:ind w:firstLine="709"/>
        <w:jc w:val="both"/>
      </w:pPr>
      <w:r w:rsidRPr="0066520B">
        <w:t>Финансы коммерческих организаций, принципы их функционирования. Виды финансовых отношений коммерческих организаций. Факторы, определяющие особенности финансового механизма коммерческих организаций. Источники финансовых ресурсов коммерческих организаций. Виды финансовых ресурсов коммерческих организаций, факторы их роста. Направления использования финансовых ресурсов коммерческих организаций. Особенности финансов кредитных организаций, страховых организаций, инвестиционных фондов. Управление финансами коммерческих организаций.</w:t>
      </w:r>
    </w:p>
    <w:p w:rsidR="00DD2199" w:rsidRPr="0066520B" w:rsidRDefault="00DD2199" w:rsidP="003F5CE2">
      <w:pPr>
        <w:ind w:firstLine="709"/>
        <w:jc w:val="both"/>
      </w:pPr>
      <w:r w:rsidRPr="0066520B">
        <w:t>Финансы некоммерческих организаций, их специфика. Влияние организационно-правовых факторов и видов деятельности на особенности финансового механизма некоммерческих организаций. Виды финансовых отношений некоммерческих организаций различных организационно-правовых форм. Особенности финансового механизма государственных и муниципальных учреждений. Источники и виды финансовых ресурсов некоммерческих организаций. Основные направления использования финансовых ресурсов некоммерческой организации. Понятие целевого капитала. Управление финансами некоммерческих организаций.</w:t>
      </w:r>
    </w:p>
    <w:p w:rsidR="00DD2199" w:rsidRDefault="00DD2199" w:rsidP="003F5CE2">
      <w:pPr>
        <w:ind w:firstLine="709"/>
        <w:jc w:val="both"/>
      </w:pPr>
      <w:r w:rsidRPr="0066520B">
        <w:t>Финансы домохозяйств, их место в финансовой системе. Особенности и состав финансовых отношений домохозяйств, их специфика. Финансовые ресурсы домохозяйств, их формирование и использование. Характеристика состава доходов домохозяйств. Особенности формирования и использования семейных сбережений. Направления расходования денежных средств домохозяйствами. Особенности финансов индивидуальных предпринимателей. Виды финансовых отношений индивидуальных предпринимателей. Особенности формирования и использования финансовых ресурсов индивидуальными предпринимателями.</w:t>
      </w:r>
    </w:p>
    <w:p w:rsidR="00DD2199" w:rsidRDefault="00DD2199" w:rsidP="003F5CE2">
      <w:pPr>
        <w:ind w:firstLine="709"/>
        <w:jc w:val="both"/>
        <w:rPr>
          <w:b/>
        </w:rPr>
      </w:pPr>
    </w:p>
    <w:p w:rsidR="00DD2199" w:rsidRDefault="00DD2199" w:rsidP="003F5CE2">
      <w:pPr>
        <w:jc w:val="center"/>
        <w:outlineLvl w:val="0"/>
        <w:rPr>
          <w:b/>
        </w:rPr>
      </w:pPr>
      <w:r>
        <w:rPr>
          <w:b/>
        </w:rPr>
        <w:t xml:space="preserve">Тема </w:t>
      </w:r>
      <w:r w:rsidRPr="0066520B">
        <w:rPr>
          <w:b/>
        </w:rPr>
        <w:t>3. Г</w:t>
      </w:r>
      <w:r>
        <w:rPr>
          <w:b/>
        </w:rPr>
        <w:t>ОСУДАРСТВЕННЫЕ И МУНИЦИПАЛЬНЫЕ ФИНАНСЫ</w:t>
      </w:r>
    </w:p>
    <w:p w:rsidR="00DD2199" w:rsidRPr="0066520B" w:rsidRDefault="00DD2199" w:rsidP="003F5CE2">
      <w:pPr>
        <w:ind w:firstLine="709"/>
        <w:jc w:val="both"/>
        <w:rPr>
          <w:b/>
        </w:rPr>
      </w:pPr>
    </w:p>
    <w:p w:rsidR="00DD2199" w:rsidRPr="0066520B" w:rsidRDefault="00DD2199" w:rsidP="003F5CE2">
      <w:pPr>
        <w:ind w:firstLine="709"/>
        <w:jc w:val="both"/>
      </w:pPr>
      <w:r w:rsidRPr="0066520B">
        <w:t>Содержание и значение государственных и муниципальных финансов; факторы, влияющие на их организацию. Государственные и муниципальные финансовые ресурсы, формы их образования и использования. Государственные и муниципальные доходы, их виды. Поступления и денежные накопления органов государственной власти и органов местного самоуправления. Источники формирования государственных и муниципальных финансовых ресурсов. Государственные и муниципальные расходы, их роль в обеспечении функций органов государственной власти и органов местного самоуправления.</w:t>
      </w:r>
    </w:p>
    <w:p w:rsidR="00DD2199" w:rsidRPr="0066520B" w:rsidRDefault="00DD2199" w:rsidP="003F5CE2">
      <w:pPr>
        <w:ind w:firstLine="709"/>
        <w:jc w:val="both"/>
      </w:pPr>
      <w:r w:rsidRPr="0066520B">
        <w:t>Правовые основы функционирования государственных и муниципальных финансов в Российской Федерации. Организация государственных финансов на федеральном и региональном уровне. Особенности организации муниципальных финансов. Формирование и использование финансовых ресурсов органов государственной власти и органов местного самоуправления.</w:t>
      </w:r>
    </w:p>
    <w:p w:rsidR="00DD2199" w:rsidRPr="0066520B" w:rsidRDefault="00DD2199" w:rsidP="003F5CE2">
      <w:pPr>
        <w:ind w:firstLine="709"/>
        <w:jc w:val="both"/>
      </w:pPr>
      <w:r w:rsidRPr="0066520B">
        <w:t>Бюджетные отношения, их специфика. Бюджетное распределение, его объекты и субъекты. Бюджетный фонд как материальное воплощение бюджетных отношений, его особенности. Влияние бюджета на социально-экономические процессы.</w:t>
      </w:r>
    </w:p>
    <w:p w:rsidR="00DD2199" w:rsidRPr="0066520B" w:rsidRDefault="00DD2199" w:rsidP="003F5CE2">
      <w:pPr>
        <w:shd w:val="clear" w:color="auto" w:fill="FFFFFF"/>
        <w:ind w:firstLine="709"/>
        <w:jc w:val="both"/>
        <w:rPr>
          <w:color w:val="000000"/>
          <w:spacing w:val="-6"/>
        </w:rPr>
      </w:pPr>
      <w:r w:rsidRPr="0066520B">
        <w:rPr>
          <w:color w:val="000000"/>
          <w:spacing w:val="3"/>
        </w:rPr>
        <w:t xml:space="preserve">Государственные и муниципальные заимствования, необходимость их использования в современных условиях. </w:t>
      </w:r>
      <w:r w:rsidRPr="0066520B">
        <w:rPr>
          <w:color w:val="000000"/>
          <w:spacing w:val="-3"/>
        </w:rPr>
        <w:t>Формы и виды государственных и муниципальных заимствований. Г</w:t>
      </w:r>
      <w:r w:rsidRPr="0066520B">
        <w:rPr>
          <w:color w:val="000000"/>
          <w:spacing w:val="4"/>
        </w:rPr>
        <w:t xml:space="preserve">осударственный и муниципальный долг, его классификация. Состав и </w:t>
      </w:r>
      <w:r w:rsidRPr="0066520B">
        <w:rPr>
          <w:color w:val="000000"/>
          <w:spacing w:val="-3"/>
        </w:rPr>
        <w:t xml:space="preserve">структура государственного долга Российской Федерации, государственного долга субъектов </w:t>
      </w:r>
      <w:r w:rsidRPr="0066520B">
        <w:rPr>
          <w:color w:val="000000"/>
          <w:spacing w:val="-4"/>
        </w:rPr>
        <w:t>Российской Федерации, муниципального долга. Содержание и методы управления государственным и муниципальным долгом. Организация управления государственным долгом Российской Федерации, государственным субъекта Российской Федерации и муниципальным долгом.</w:t>
      </w:r>
    </w:p>
    <w:p w:rsidR="00DD2199" w:rsidRPr="0066520B" w:rsidRDefault="00DD2199" w:rsidP="003F5CE2">
      <w:pPr>
        <w:ind w:firstLine="709"/>
        <w:jc w:val="both"/>
      </w:pPr>
      <w:r w:rsidRPr="0066520B">
        <w:t>Понятие социальной защиты, социального обеспечения, социального страхования, социального обслуживания: теоретические и правовые аспекты. Государственное пенсионное обеспечение и обязательное пенсионное страхование. Особенности пенсионной реформы в Российской Федерации.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Финансовое обеспечение государственных пособий гражданам, имеющим детей. Финансовые механизмы государственных гарантий предоставления бесплатной медицинской помощи в Российской Федерации. Обязательное медицинское страхование в Российской Федерации, основные направления его реформирования. Финансовый механизм социальной защиты безработных.</w:t>
      </w:r>
    </w:p>
    <w:p w:rsidR="00DD2199" w:rsidRPr="0066520B" w:rsidRDefault="00DD2199" w:rsidP="003F5CE2">
      <w:pPr>
        <w:ind w:firstLine="709"/>
        <w:jc w:val="both"/>
      </w:pPr>
      <w:r w:rsidRPr="0066520B">
        <w:t>Государственные внебюджетные фонды, необходимость их создания и особенности функционирования. Правовые основы функционирования государственных внебюджетных фондов в Российской Федерации. Доходы и расходы бюджета Пенсионного фонда Российской Федерации, бюджета Фонда социального страхования Российской Федерации, бюджетов Федерального и территориальных фондов обязательного медицинского страхования. Особенности управления средствами государственных внебюджетных фондов в Российской Федерации. Перспективы реформирования государственных внебюджетных фондов в Российской Федерации.</w:t>
      </w:r>
    </w:p>
    <w:p w:rsidR="00DD2199" w:rsidRPr="0066520B" w:rsidRDefault="00DD2199" w:rsidP="003F5CE2">
      <w:pPr>
        <w:ind w:firstLine="709"/>
        <w:jc w:val="both"/>
      </w:pPr>
    </w:p>
    <w:p w:rsidR="00DD2199" w:rsidRDefault="00DD2199" w:rsidP="003F5CE2">
      <w:pPr>
        <w:jc w:val="center"/>
        <w:outlineLvl w:val="0"/>
        <w:rPr>
          <w:b/>
        </w:rPr>
      </w:pPr>
      <w:r>
        <w:rPr>
          <w:b/>
        </w:rPr>
        <w:t xml:space="preserve">Тема </w:t>
      </w:r>
      <w:r w:rsidRPr="0066520B">
        <w:rPr>
          <w:b/>
        </w:rPr>
        <w:t>4. Б</w:t>
      </w:r>
      <w:r>
        <w:rPr>
          <w:b/>
        </w:rPr>
        <w:t>ЮДЖЕТНОЕ УСТРОЙСТВО И БЮДЖЕТНЫЙ ПРОЦЕСС</w:t>
      </w:r>
    </w:p>
    <w:p w:rsidR="00DD2199" w:rsidRPr="0066520B" w:rsidRDefault="00DD2199" w:rsidP="003F5CE2">
      <w:pPr>
        <w:ind w:firstLine="709"/>
        <w:jc w:val="center"/>
        <w:rPr>
          <w:b/>
        </w:rPr>
      </w:pPr>
    </w:p>
    <w:p w:rsidR="00DD2199" w:rsidRPr="0066520B" w:rsidRDefault="00DD2199" w:rsidP="003F5CE2">
      <w:pPr>
        <w:tabs>
          <w:tab w:val="left" w:pos="0"/>
        </w:tabs>
        <w:ind w:firstLine="709"/>
        <w:jc w:val="both"/>
      </w:pPr>
      <w:r w:rsidRPr="0066520B">
        <w:rPr>
          <w:rFonts w:ascii="Times New Roman CYR" w:hAnsi="Times New Roman CYR"/>
        </w:rPr>
        <w:t xml:space="preserve">Понятие бюджетного устройства, его элементы. Бюджетное устройство федеративного и унитарного государств. </w:t>
      </w:r>
      <w:r w:rsidRPr="0066520B">
        <w:t>Бюджетное устройство Российской Федерации.</w:t>
      </w:r>
    </w:p>
    <w:p w:rsidR="00DD2199" w:rsidRPr="0066520B" w:rsidRDefault="00DD2199" w:rsidP="003F5CE2">
      <w:pPr>
        <w:tabs>
          <w:tab w:val="left" w:pos="0"/>
        </w:tabs>
        <w:ind w:firstLine="709"/>
        <w:jc w:val="both"/>
        <w:rPr>
          <w:rFonts w:ascii="Times New Roman CYR" w:hAnsi="Times New Roman CYR"/>
        </w:rPr>
      </w:pPr>
      <w:r w:rsidRPr="0066520B">
        <w:rPr>
          <w:rFonts w:ascii="Times New Roman CYR" w:hAnsi="Times New Roman CYR"/>
        </w:rPr>
        <w:t xml:space="preserve">Нормативные правовые акты, регламентирующие построение и функционирование бюджетной системы Российской Федерации, их совершенствование. Бюджетная система Российской Федерации, ее структура. Консолидированные бюджеты. Бюджеты государственных внебюджетных фондов в составе бюджетной системы Российской Федерации. </w:t>
      </w:r>
      <w:r w:rsidRPr="0066520B">
        <w:t xml:space="preserve">Принципы бюджетной системы Российской Федерации, их реализация. </w:t>
      </w:r>
      <w:r w:rsidRPr="0066520B">
        <w:rPr>
          <w:rFonts w:ascii="Times New Roman CYR" w:hAnsi="Times New Roman CYR"/>
        </w:rPr>
        <w:t>Этапы становления и развития бюджетной системы Российской Федерации.</w:t>
      </w:r>
    </w:p>
    <w:p w:rsidR="00DD2199" w:rsidRPr="0066520B" w:rsidRDefault="00DD2199" w:rsidP="003F5CE2">
      <w:pPr>
        <w:pStyle w:val="16pt"/>
        <w:widowControl w:val="0"/>
        <w:spacing w:line="240" w:lineRule="auto"/>
        <w:rPr>
          <w:sz w:val="24"/>
        </w:rPr>
      </w:pPr>
      <w:r w:rsidRPr="0066520B">
        <w:rPr>
          <w:sz w:val="24"/>
        </w:rPr>
        <w:t>Содержание межбюджетных отношений. Разграничение расходных обязательств Российской Федерации, субъектов Российской Федерации и муниципальных образований. Разграничение и распределение доходов между бюджетами бюджетной системы Российской Федерации. М</w:t>
      </w:r>
      <w:r w:rsidRPr="0066520B">
        <w:rPr>
          <w:rFonts w:ascii="Times New Roman CYR" w:hAnsi="Times New Roman CYR"/>
          <w:sz w:val="24"/>
        </w:rPr>
        <w:t xml:space="preserve">ежбюджетное перераспределение средств, необходимость и формы. Межбюджетные трансферты бюджетам бюджетной системы Российской Федерации. </w:t>
      </w:r>
      <w:r w:rsidRPr="0066520B">
        <w:rPr>
          <w:sz w:val="24"/>
        </w:rPr>
        <w:t>Бюджетные кредиты. Виды и особенности предоставления бюджетных кредитов бюджетам субъектов Российской Федерации.</w:t>
      </w:r>
    </w:p>
    <w:p w:rsidR="00DD2199" w:rsidRPr="0066520B" w:rsidRDefault="00DD2199" w:rsidP="003F5CE2">
      <w:pPr>
        <w:tabs>
          <w:tab w:val="left" w:pos="0"/>
        </w:tabs>
        <w:ind w:firstLine="709"/>
        <w:jc w:val="both"/>
      </w:pPr>
      <w:r w:rsidRPr="0066520B">
        <w:rPr>
          <w:rFonts w:ascii="Times New Roman CYR" w:hAnsi="Times New Roman CYR"/>
        </w:rPr>
        <w:t xml:space="preserve">Направления совершенствования </w:t>
      </w:r>
      <w:r w:rsidRPr="0066520B">
        <w:t>межбюджетных отношений в Российской Федерации.</w:t>
      </w:r>
    </w:p>
    <w:p w:rsidR="00DD2199" w:rsidRPr="0066520B" w:rsidRDefault="00DD2199" w:rsidP="003F5CE2">
      <w:pPr>
        <w:tabs>
          <w:tab w:val="left" w:pos="0"/>
        </w:tabs>
        <w:ind w:firstLine="709"/>
        <w:jc w:val="both"/>
      </w:pPr>
      <w:r w:rsidRPr="0066520B">
        <w:rPr>
          <w:rFonts w:ascii="Times New Roman CYR" w:hAnsi="Times New Roman CYR"/>
        </w:rPr>
        <w:t>Федеральный бюджет, его роль в финансовом обеспечении полномочий федеральных органов государственной власти. Доходы, расходы и источники финансирования дефицита федерального бюджета. Формирование и использование Резервного фонда и Фонда национального благосостояния. Бюджеты субъектов Российской Федерации, их назначение. Формирование бюджетов субъектов Российской Федерации по доходам и расходам. Обеспечение сбалансированности бюджетов субъектов Российской Федерации. Местные бюджеты, их назначение. Ф</w:t>
      </w:r>
      <w:r w:rsidRPr="0066520B">
        <w:t>ормирование бюджетов муниципальных образований различного вида. Особенности формирования бюджетов государственных внебюджетных фондов.</w:t>
      </w:r>
    </w:p>
    <w:p w:rsidR="00DD2199" w:rsidRPr="0066520B" w:rsidRDefault="00DD2199" w:rsidP="003F5CE2">
      <w:pPr>
        <w:tabs>
          <w:tab w:val="left" w:pos="0"/>
        </w:tabs>
        <w:ind w:firstLine="709"/>
        <w:jc w:val="both"/>
      </w:pPr>
      <w:r w:rsidRPr="0066520B">
        <w:t>Бюджетная политика, ее значение, этапы и принципы разработки. Цели, задачи и основные направления направлений современной бюджетной политики Российской Федерации.</w:t>
      </w:r>
    </w:p>
    <w:p w:rsidR="00DD2199" w:rsidRPr="0066520B" w:rsidRDefault="00DD2199" w:rsidP="003F5CE2">
      <w:pPr>
        <w:ind w:firstLine="709"/>
        <w:jc w:val="both"/>
        <w:rPr>
          <w:rFonts w:ascii="Times New Roman CYR" w:hAnsi="Times New Roman CYR"/>
        </w:rPr>
      </w:pPr>
      <w:r w:rsidRPr="0066520B">
        <w:rPr>
          <w:rFonts w:ascii="Times New Roman CYR" w:hAnsi="Times New Roman CYR"/>
        </w:rPr>
        <w:t xml:space="preserve">Бюджетная классификация Российской Федерации, ее состав и значение. </w:t>
      </w:r>
      <w:r w:rsidRPr="0066520B">
        <w:t xml:space="preserve">Правовое регулирование бюджетной классификации Российской Федерации. </w:t>
      </w:r>
      <w:r w:rsidRPr="0066520B">
        <w:rPr>
          <w:rFonts w:ascii="Times New Roman CYR" w:hAnsi="Times New Roman CYR"/>
        </w:rPr>
        <w:t>Реформирование бюджетной классификации Российской Федерации.</w:t>
      </w:r>
    </w:p>
    <w:p w:rsidR="00DD2199" w:rsidRPr="0066520B" w:rsidRDefault="00DD2199" w:rsidP="003F5CE2">
      <w:pPr>
        <w:tabs>
          <w:tab w:val="left" w:pos="0"/>
        </w:tabs>
        <w:ind w:firstLine="709"/>
        <w:jc w:val="both"/>
      </w:pPr>
      <w:r w:rsidRPr="0066520B">
        <w:t>Содержание и задачи управления бюджетами. Органы управления федеральным бюджетом, бюджетами субъектов Российской Федерации, местными бюджетами и бюджетами государственных внебюджетных фондов. Повышение эффективности управления бюджетами. Полномочия временной финансовой администрации в субъекте Российской Федерации (муниципальном образовании).</w:t>
      </w:r>
    </w:p>
    <w:p w:rsidR="00DD2199" w:rsidRPr="0066520B" w:rsidRDefault="00DD2199" w:rsidP="003F5CE2">
      <w:pPr>
        <w:pStyle w:val="210"/>
        <w:widowControl w:val="0"/>
        <w:tabs>
          <w:tab w:val="left" w:pos="0"/>
        </w:tabs>
        <w:spacing w:line="240" w:lineRule="auto"/>
        <w:rPr>
          <w:szCs w:val="24"/>
        </w:rPr>
      </w:pPr>
      <w:r w:rsidRPr="0066520B">
        <w:rPr>
          <w:szCs w:val="24"/>
        </w:rPr>
        <w:t>Бюджетный процесс, его этапы. Правовые основы организации бюджетного процесса в Российской Федерации. Участники бюджетного процесса в Российской Федерации, разграничение их полномочий. Организация работы по составлению проекта федерального бюджета. Особенности составления проектов бюджетов субъектов Российской Федерации, местных бюджетов и бюджетов государственных внебюджетных фондов. Р</w:t>
      </w:r>
      <w:r w:rsidRPr="0066520B">
        <w:rPr>
          <w:rFonts w:ascii="Times New Roman CYR" w:hAnsi="Times New Roman CYR"/>
          <w:szCs w:val="24"/>
        </w:rPr>
        <w:t xml:space="preserve">ассмотрение и утверждение федерального бюджета, </w:t>
      </w:r>
      <w:r w:rsidRPr="0066520B">
        <w:rPr>
          <w:szCs w:val="24"/>
        </w:rPr>
        <w:t>бюджетов субъектов Российской Федерации, местных бюджетов и бюджетов государственных внебюджетных фондов. Исполнение бюджетов бюджетной системы Российской Федерации по доходам, расходам и источникам финансирования дефицита бюджетов. Кассовое обслуживание исполнения бюджетов бюджетной системы Российской Федерации. Организация государственного и муниципального финансового контроля на разных этапах бюджетного процесса. Направления реформирования бюджетного процесса в Российской Федерации.</w:t>
      </w:r>
    </w:p>
    <w:p w:rsidR="00DD2199" w:rsidRPr="0066520B" w:rsidRDefault="00DD2199" w:rsidP="003F5CE2">
      <w:pPr>
        <w:tabs>
          <w:tab w:val="left" w:pos="0"/>
        </w:tabs>
        <w:ind w:firstLine="709"/>
        <w:jc w:val="both"/>
      </w:pPr>
      <w:r w:rsidRPr="0066520B">
        <w:t>Учет и отчетность в секторе государственного управления. Бюджетный учет, его задачи. Правовые основы организации бюджетного учета</w:t>
      </w:r>
      <w:r w:rsidRPr="0066520B">
        <w:rPr>
          <w:noProof/>
        </w:rPr>
        <w:t>. Субъекты и объекты бюджетного учета. Методы бюджетного учета. Бюджетный учет в финансвых органах, органах Федерального казначейства и казенных учреждениях. Ре</w:t>
      </w:r>
      <w:r w:rsidRPr="0066520B">
        <w:t>формирование бюджетного учета в Российской Федерации. Бюджетная отчетность, ее состав. Особенности формирования бюджетной отчетности. Внешняя проверка, рассмотрение и утверждение бюджетной отчетности. Бухгалтерский учет и отчетность в бюджетных и автономных учреждениях.</w:t>
      </w:r>
    </w:p>
    <w:p w:rsidR="00DD2199" w:rsidRDefault="00DD2199" w:rsidP="003F5CE2">
      <w:pPr>
        <w:ind w:firstLine="709"/>
        <w:jc w:val="both"/>
      </w:pPr>
    </w:p>
    <w:p w:rsidR="00DD2199" w:rsidRDefault="00DD2199" w:rsidP="003F5CE2">
      <w:pPr>
        <w:jc w:val="center"/>
        <w:outlineLvl w:val="0"/>
        <w:rPr>
          <w:b/>
        </w:rPr>
      </w:pPr>
      <w:r w:rsidRPr="0066520B">
        <w:rPr>
          <w:b/>
        </w:rPr>
        <w:t>Р</w:t>
      </w:r>
      <w:r>
        <w:rPr>
          <w:b/>
        </w:rPr>
        <w:t>АЗДЕЛ 2</w:t>
      </w:r>
      <w:r w:rsidRPr="0066520B">
        <w:rPr>
          <w:b/>
        </w:rPr>
        <w:t>.</w:t>
      </w:r>
      <w:r>
        <w:rPr>
          <w:b/>
        </w:rPr>
        <w:t xml:space="preserve"> ДЕНЬГИ, ДЕНЕЖНОЕ ОБРАЩЕНИЕ И ДЕНЕЖНАЯ СИСТЕМА</w:t>
      </w:r>
    </w:p>
    <w:p w:rsidR="00DD2199" w:rsidRDefault="00DD2199" w:rsidP="003F5CE2">
      <w:pPr>
        <w:jc w:val="center"/>
        <w:rPr>
          <w:b/>
        </w:rPr>
      </w:pPr>
    </w:p>
    <w:p w:rsidR="00DD2199" w:rsidRDefault="00DD2199" w:rsidP="003F5CE2">
      <w:pPr>
        <w:ind w:firstLine="709"/>
        <w:jc w:val="center"/>
        <w:rPr>
          <w:b/>
        </w:rPr>
      </w:pPr>
      <w:r w:rsidRPr="0089021C">
        <w:rPr>
          <w:b/>
        </w:rPr>
        <w:t>Т</w:t>
      </w:r>
      <w:r>
        <w:rPr>
          <w:b/>
        </w:rPr>
        <w:t>ема 5</w:t>
      </w:r>
      <w:r w:rsidRPr="0089021C">
        <w:rPr>
          <w:b/>
        </w:rPr>
        <w:t>. ВОЗНИКНОВЕНИЕ И СУЩНОСТЬ ДЕНЕГ. ФОРМЫ И ВИДЫ ДЕНЕГ И ИХ ЭВОЛЮЦИЯ</w:t>
      </w:r>
    </w:p>
    <w:p w:rsidR="00DD2199" w:rsidRPr="0089021C" w:rsidRDefault="00DD2199" w:rsidP="003F5CE2">
      <w:pPr>
        <w:ind w:firstLine="709"/>
        <w:jc w:val="center"/>
        <w:rPr>
          <w:b/>
        </w:rPr>
      </w:pPr>
    </w:p>
    <w:p w:rsidR="00DD2199" w:rsidRDefault="00DD2199" w:rsidP="003F5CE2">
      <w:pPr>
        <w:ind w:firstLine="709"/>
        <w:jc w:val="both"/>
      </w:pPr>
      <w:r>
        <w:t>Теоретические концепции происхождения денег и их связь с практикой регулирования денежного обращения и проведения денежно-кредитной политики.</w:t>
      </w:r>
    </w:p>
    <w:p w:rsidR="00DD2199" w:rsidRDefault="00DD2199" w:rsidP="003F5CE2">
      <w:pPr>
        <w:ind w:firstLine="709"/>
        <w:jc w:val="both"/>
      </w:pPr>
      <w:r>
        <w:t xml:space="preserve">Марксистская теория денег. Товарная природа денег. Товар и его основные свойства: потребительная стоимость и стоимость. Развитие форм стоимости и появление всеобщего эквивалента, его основные свойства.  Понятие стоимости, как субстанции, делающей товары соизмеримы. Марксистская теория денег как ключ к пониманию процесса воспроизводства в условиях рыночной экономии. </w:t>
      </w:r>
    </w:p>
    <w:p w:rsidR="00DD2199" w:rsidRDefault="00DD2199" w:rsidP="003F5CE2">
      <w:pPr>
        <w:ind w:firstLine="709"/>
        <w:jc w:val="both"/>
      </w:pPr>
      <w:r>
        <w:t>Функциональный подход к сущности денег. Прагматизм в подходе к сущности денег. Раскрытие сущности денег через внешние, субъективные черты.</w:t>
      </w:r>
    </w:p>
    <w:p w:rsidR="00DD2199" w:rsidRDefault="00DD2199" w:rsidP="003F5CE2">
      <w:pPr>
        <w:ind w:firstLine="709"/>
        <w:jc w:val="both"/>
      </w:pPr>
      <w:r>
        <w:t>Подход к сущности денег, основанный на развитии свойств денег. Трансформация коренных свойств денег. Современные свойства денег.  Характеристика сущности денег как ликвидного актива. Спрос и предложение на деньги. Цена денег.</w:t>
      </w:r>
    </w:p>
    <w:p w:rsidR="00DD2199" w:rsidRDefault="00DD2199" w:rsidP="003F5CE2">
      <w:pPr>
        <w:ind w:firstLine="709"/>
        <w:jc w:val="both"/>
      </w:pPr>
      <w:r>
        <w:t>Воспроизводственный подход к сущности денег современных российских экономистов. Монетаристская теория цены и кейнсианская концепция «нейтральности» денег в экономике. Эволюция научной экономической мысли от концепции «нейтральных» денег  к их активной роли в развитии экономики. Влияние денег на макроэкономические показатели:  инфляцию, занятость  производительность труда.</w:t>
      </w:r>
    </w:p>
    <w:p w:rsidR="00DD2199" w:rsidRDefault="00DD2199" w:rsidP="003F5CE2">
      <w:pPr>
        <w:ind w:firstLine="709"/>
        <w:jc w:val="both"/>
      </w:pPr>
      <w:r>
        <w:t xml:space="preserve">Деньги как экономическая категория, выражающая определенные экономические отношения в процессе воспроизводства. Сущность  и коренные, внутренние свойства денег.  Неизменность коренных свойств денег при различных функциональных формах и видах денег. Эволюция форм и видов денег.  </w:t>
      </w:r>
    </w:p>
    <w:p w:rsidR="00DD2199" w:rsidRDefault="00DD2199" w:rsidP="003F5CE2">
      <w:pPr>
        <w:ind w:firstLine="709"/>
        <w:jc w:val="both"/>
      </w:pPr>
      <w:r>
        <w:t>Экономическое и юридическое понятие денег.</w:t>
      </w:r>
    </w:p>
    <w:p w:rsidR="00DD2199" w:rsidRDefault="00DD2199" w:rsidP="003F5CE2">
      <w:pPr>
        <w:ind w:firstLine="709"/>
        <w:jc w:val="both"/>
      </w:pPr>
      <w:r>
        <w:t xml:space="preserve">Содержание и обеспечение денег. Понятие и происхождение кредитной природы неполноценных денег, ее значение для  исследования сущности современных денег. Кредитные деньги как обособившаяся форма меновой стоимости, посредством которой осуществляется связь субъектов рыночной экономики, сопоставление издержек производства и обращения. Кредитный характер денег как  основа возникновения денег.  Дискуссия по поводу их кредитной природы. Дискуссия по поводу стоимостного содержания современных неполноценных денег. Понятие представительной стоимости неполноценных денег и ее отличие от стоимости. </w:t>
      </w:r>
    </w:p>
    <w:p w:rsidR="00DD2199" w:rsidRDefault="00DD2199" w:rsidP="003F5CE2">
      <w:pPr>
        <w:ind w:firstLine="709"/>
        <w:jc w:val="both"/>
      </w:pPr>
      <w:r>
        <w:t xml:space="preserve">Понятие законного средства платежа, бессрочного обязательства центрального банка и всеобщего ликвидного средства. </w:t>
      </w:r>
    </w:p>
    <w:p w:rsidR="00DD2199" w:rsidRDefault="00DD2199" w:rsidP="003F5CE2">
      <w:pPr>
        <w:ind w:firstLine="709"/>
        <w:jc w:val="both"/>
      </w:pPr>
      <w:r>
        <w:t>Дифференциация видов денег и платежных средств и дематериализация современных видов денег в целях экономии общественного труда и снижения издержек обращения. Проблемы вещного и обязательственного составляющего современных денег. Взаимосвязь «центральных» и «частных» денег.  Дискуссия по поводу «частных денег».</w:t>
      </w:r>
    </w:p>
    <w:p w:rsidR="00DD2199" w:rsidRDefault="00DD2199" w:rsidP="003F5CE2">
      <w:pPr>
        <w:ind w:firstLine="709"/>
        <w:jc w:val="both"/>
      </w:pPr>
      <w:r>
        <w:t>Понятие «суррогатов» денег. Виды суррогатов (кредитных инструментов обращения): векселей, чеков, депозитных сертификатов. Отсутствие у них коренных, денежных свойств и особенности выполнения ими некоторых денежных функций.  Сравнительная характеристика денег и ценных бумаг. Особенности использования в платежном обороте.</w:t>
      </w:r>
    </w:p>
    <w:p w:rsidR="00DD2199" w:rsidRDefault="00DD2199" w:rsidP="003F5CE2">
      <w:pPr>
        <w:ind w:firstLine="709"/>
        <w:jc w:val="both"/>
      </w:pPr>
      <w:r>
        <w:t xml:space="preserve">Понятие «квази-денег». Виды «квази-денег» и их основная характеристика.  Понятие «финансовых денег» и дискуссия по поводу отнесения их к кредитным деньгам. </w:t>
      </w:r>
    </w:p>
    <w:p w:rsidR="00DD2199" w:rsidRDefault="00DD2199" w:rsidP="003F5CE2">
      <w:pPr>
        <w:ind w:firstLine="709"/>
        <w:jc w:val="both"/>
      </w:pPr>
      <w:r>
        <w:t xml:space="preserve">Теории денег: металлистическая, номиналистическая, кейнсианская, неокейнсианская, монетаристская. Дискуссионные вопросы теории денег. </w:t>
      </w:r>
    </w:p>
    <w:p w:rsidR="00DD2199" w:rsidRDefault="00DD2199" w:rsidP="003F5CE2">
      <w:pPr>
        <w:ind w:firstLine="709"/>
        <w:jc w:val="both"/>
        <w:rPr>
          <w:b/>
        </w:rPr>
      </w:pPr>
    </w:p>
    <w:p w:rsidR="00DD2199" w:rsidRDefault="00DD2199" w:rsidP="003F5CE2">
      <w:pPr>
        <w:jc w:val="center"/>
        <w:outlineLvl w:val="0"/>
        <w:rPr>
          <w:b/>
        </w:rPr>
      </w:pPr>
      <w:r w:rsidRPr="0089021C">
        <w:rPr>
          <w:b/>
        </w:rPr>
        <w:t>Т</w:t>
      </w:r>
      <w:r>
        <w:rPr>
          <w:b/>
        </w:rPr>
        <w:t>ема 6</w:t>
      </w:r>
      <w:r w:rsidRPr="0089021C">
        <w:rPr>
          <w:b/>
        </w:rPr>
        <w:t>.  ФУНКЦИИ ДЕНЕГ</w:t>
      </w:r>
    </w:p>
    <w:p w:rsidR="00DD2199" w:rsidRPr="0089021C" w:rsidRDefault="00DD2199" w:rsidP="003F5CE2">
      <w:pPr>
        <w:jc w:val="center"/>
        <w:rPr>
          <w:b/>
        </w:rPr>
      </w:pPr>
    </w:p>
    <w:p w:rsidR="00DD2199" w:rsidRDefault="00DD2199" w:rsidP="003F5CE2">
      <w:pPr>
        <w:ind w:firstLine="709"/>
        <w:jc w:val="both"/>
      </w:pPr>
      <w:r>
        <w:t>Понятие функции денег. Содержание и значение функции меры стоимости. Особенности установления цен при применении полноценных и неполноценных денег. Взгляды различных экономистов на особенности применения денег в качестве меры стоимости при функционировании неполноценных денег.</w:t>
      </w:r>
    </w:p>
    <w:p w:rsidR="00DD2199" w:rsidRDefault="00DD2199" w:rsidP="003F5CE2">
      <w:pPr>
        <w:ind w:firstLine="709"/>
        <w:jc w:val="both"/>
      </w:pPr>
      <w:r>
        <w:t>Деньги в функции средства обращения. Особенности и значение выполнения деньгами функции средств обращения. Сужение сферы использования денег в функции средства обращения.</w:t>
      </w:r>
    </w:p>
    <w:p w:rsidR="00DD2199" w:rsidRDefault="00DD2199" w:rsidP="003F5CE2">
      <w:pPr>
        <w:ind w:firstLine="709"/>
        <w:jc w:val="both"/>
      </w:pPr>
      <w:r>
        <w:t>Функция средства платежа. Содержание и особенности функционирования денег в данной функции. Деньги как средство платежа в безналичном и наличном денежном обороте.</w:t>
      </w:r>
    </w:p>
    <w:p w:rsidR="00DD2199" w:rsidRDefault="00DD2199" w:rsidP="003F5CE2">
      <w:pPr>
        <w:ind w:firstLine="709"/>
        <w:jc w:val="both"/>
      </w:pPr>
      <w:r>
        <w:t>Функция средства накопления. Содержание, назначение и особенности данной функции. Виды денежных накоплений. Денежное и реальное накопление. Инфляция и выполнение деньгами функции средства накопления.</w:t>
      </w:r>
    </w:p>
    <w:p w:rsidR="00DD2199" w:rsidRDefault="00DD2199" w:rsidP="003F5CE2">
      <w:pPr>
        <w:ind w:firstLine="709"/>
        <w:jc w:val="both"/>
      </w:pPr>
      <w:r>
        <w:t>Деньги в сфере международного экономического оборота. Факторы, определяющие возможность использования мировых денег. Функции мировых денег. Дискуссионные проблемы функции мировых денег.</w:t>
      </w:r>
    </w:p>
    <w:p w:rsidR="00DD2199" w:rsidRDefault="00DD2199" w:rsidP="003F5CE2">
      <w:pPr>
        <w:ind w:firstLine="709"/>
        <w:jc w:val="both"/>
      </w:pPr>
      <w:r>
        <w:t>Анализ взаимодействия функций и роли денег  на национальном и мировых уровнях. Дискуссионные проблемы функций современных денег.  Сведение функции  меры стоимости к  функции соизмерения стоимости, и функции средства учета. Единство функции мера стоимости и средство обращения.</w:t>
      </w:r>
    </w:p>
    <w:p w:rsidR="00DD2199" w:rsidRDefault="00DD2199" w:rsidP="003F5CE2">
      <w:pPr>
        <w:ind w:firstLine="709"/>
        <w:jc w:val="both"/>
      </w:pPr>
      <w:r>
        <w:t>Соотношение между функцией средства обращения и средства платежа. Деформации в выполнении деньгами функции средства обращения и «натурализация» хозяйственных связей. Деформации в выполнении функции средства платежа и нарастание неплатежей в экономике. Факторы, ослабляющие  роль денег в контроле за качеством продукции. Вытеснение функцией средства платежа функции средства обращения. Дискуссия по поводу «главной» функции денег.</w:t>
      </w:r>
    </w:p>
    <w:p w:rsidR="00DD2199" w:rsidRDefault="00DD2199" w:rsidP="003F5CE2">
      <w:pPr>
        <w:ind w:firstLine="709"/>
        <w:jc w:val="both"/>
      </w:pPr>
      <w:r>
        <w:t xml:space="preserve">Возрастание спроса на  функцию денег как средство сбережения и накопления в условиях рыночной экономики при накоплении капитала. Новое содержание функции накопления и сбережения денег, носящих кредитный характер. </w:t>
      </w:r>
    </w:p>
    <w:p w:rsidR="00DD2199" w:rsidRDefault="00DD2199" w:rsidP="003F5CE2">
      <w:pPr>
        <w:ind w:firstLine="709"/>
        <w:jc w:val="both"/>
      </w:pPr>
      <w:r>
        <w:t xml:space="preserve">Трансформация функции мировых денег в связи с постепенным слиянием внутренних и международных оборотов. Объективная необходимость функционирования мировых денег. Особое значение мировой валюты в условиях «глобализации» экономики и концентрации капитала стран, эмитирующих резервные валюты. </w:t>
      </w:r>
    </w:p>
    <w:p w:rsidR="00DD2199" w:rsidRDefault="00DD2199" w:rsidP="003F5CE2">
      <w:pPr>
        <w:ind w:firstLine="709"/>
        <w:jc w:val="both"/>
      </w:pPr>
      <w:r>
        <w:t xml:space="preserve">Понятие денежной массы в российской и зарубежной экономической литературе. </w:t>
      </w:r>
    </w:p>
    <w:p w:rsidR="00DD2199" w:rsidRDefault="00DD2199" w:rsidP="003F5CE2">
      <w:pPr>
        <w:ind w:firstLine="709"/>
        <w:jc w:val="both"/>
      </w:pPr>
      <w:r>
        <w:t>Качественное (теоретическое) и количественное (эмпирическое) определение денег: соотношение и значение для разработки эффективной денежно-кредитной политики.</w:t>
      </w:r>
    </w:p>
    <w:p w:rsidR="00DD2199" w:rsidRDefault="00DD2199" w:rsidP="003F5CE2">
      <w:pPr>
        <w:ind w:firstLine="709"/>
        <w:jc w:val="both"/>
      </w:pPr>
      <w:r>
        <w:t>Трансакционный подход к измерению денежной массы.</w:t>
      </w:r>
    </w:p>
    <w:p w:rsidR="00DD2199" w:rsidRDefault="00DD2199" w:rsidP="003F5CE2">
      <w:pPr>
        <w:ind w:firstLine="709"/>
        <w:jc w:val="both"/>
      </w:pPr>
      <w:r>
        <w:t>Ликвидный (спекулятивный) подход к измерению денежной массы. Деньги как финансовый актив, обладающий высокой ликвидностью.</w:t>
      </w:r>
    </w:p>
    <w:p w:rsidR="00DD2199" w:rsidRDefault="00DD2199" w:rsidP="003F5CE2">
      <w:pPr>
        <w:ind w:firstLine="709"/>
        <w:jc w:val="both"/>
      </w:pPr>
      <w:r>
        <w:t xml:space="preserve">Структура денежной массы при различных подходах к ее измерению. Понятие денежного агрегата. Виды денежных агрегатов. Понятие денежной базы. Современная структура денежной массы в России.  Проблемы регулирования денежной массы на основе денежного спроса и предложения. </w:t>
      </w:r>
    </w:p>
    <w:p w:rsidR="00DD2199" w:rsidRDefault="00DD2199" w:rsidP="003F5CE2">
      <w:pPr>
        <w:ind w:firstLine="709"/>
        <w:jc w:val="both"/>
      </w:pPr>
    </w:p>
    <w:p w:rsidR="00DD2199" w:rsidRDefault="00DD2199" w:rsidP="003F5CE2">
      <w:pPr>
        <w:ind w:firstLine="709"/>
        <w:jc w:val="both"/>
        <w:outlineLvl w:val="0"/>
        <w:rPr>
          <w:b/>
        </w:rPr>
      </w:pPr>
      <w:r w:rsidRPr="0089021C">
        <w:rPr>
          <w:b/>
        </w:rPr>
        <w:t>Т</w:t>
      </w:r>
      <w:r>
        <w:rPr>
          <w:b/>
        </w:rPr>
        <w:t>ема 7.</w:t>
      </w:r>
      <w:r w:rsidRPr="006604E6">
        <w:rPr>
          <w:b/>
        </w:rPr>
        <w:t xml:space="preserve"> ОСОБЕННОСТИ СОВРЕМЕННЫХ ДЕНЕЖНЫХ СИСТЕМ</w:t>
      </w:r>
    </w:p>
    <w:p w:rsidR="00DD2199" w:rsidRPr="006604E6" w:rsidRDefault="00DD2199" w:rsidP="003F5CE2">
      <w:pPr>
        <w:ind w:firstLine="709"/>
        <w:jc w:val="both"/>
        <w:rPr>
          <w:b/>
        </w:rPr>
      </w:pPr>
    </w:p>
    <w:p w:rsidR="00DD2199" w:rsidRDefault="00DD2199" w:rsidP="003F5CE2">
      <w:pPr>
        <w:ind w:firstLine="709"/>
        <w:jc w:val="both"/>
      </w:pPr>
      <w:r>
        <w:t>Объективные и субъективные предпосылки формирования денежной системы. Функциональный и институциональный подходы к определению денежной системы.</w:t>
      </w:r>
    </w:p>
    <w:p w:rsidR="00DD2199" w:rsidRDefault="00DD2199" w:rsidP="003F5CE2">
      <w:pPr>
        <w:ind w:firstLine="709"/>
        <w:jc w:val="both"/>
      </w:pPr>
      <w:r>
        <w:t xml:space="preserve">Эластичность денежной системы. Эластичные и неэластичные денежные системы. </w:t>
      </w:r>
    </w:p>
    <w:p w:rsidR="00DD2199" w:rsidRDefault="00DD2199" w:rsidP="003F5CE2">
      <w:pPr>
        <w:ind w:firstLine="709"/>
        <w:jc w:val="both"/>
      </w:pPr>
      <w:r>
        <w:t xml:space="preserve">Устойчивость денежной системы. </w:t>
      </w:r>
    </w:p>
    <w:p w:rsidR="00DD2199" w:rsidRDefault="00DD2199" w:rsidP="003F5CE2">
      <w:pPr>
        <w:ind w:firstLine="709"/>
        <w:jc w:val="both"/>
      </w:pPr>
      <w:r>
        <w:t>Типы денежной системы и их классификация. Особенности денежных систем рыночной и командно-административной  экономики. Эволюция денежной системы Российской Федерации.</w:t>
      </w:r>
    </w:p>
    <w:p w:rsidR="00DD2199" w:rsidRDefault="00DD2199" w:rsidP="003F5CE2">
      <w:pPr>
        <w:ind w:firstLine="709"/>
        <w:jc w:val="both"/>
      </w:pPr>
      <w:r>
        <w:t>Денежная реформа как способ радикального изменения денежной системы. Факторы, определяющие необходимость денежных реформ. Цели и задачи денежной реформы. Формирование необходимых предпосылок проведения денежной реформы. Социально-экономические последствия денежных реформ. Характеристика взглядов различных экономистов по вопросу содержания  денежной реформы и условий ее проведения.</w:t>
      </w:r>
    </w:p>
    <w:p w:rsidR="00DD2199" w:rsidRDefault="00DD2199" w:rsidP="003F5CE2">
      <w:pPr>
        <w:ind w:firstLine="709"/>
        <w:jc w:val="both"/>
      </w:pPr>
      <w:r>
        <w:t xml:space="preserve">Изменения денежной системы, не имеющие характера денежной реформы. Нуллификация, девальвация, ревальвация, деноминация. Их содержание и назначение. Особенности деноминации в современной России. </w:t>
      </w:r>
    </w:p>
    <w:p w:rsidR="00DD2199" w:rsidRDefault="00DD2199" w:rsidP="003F5CE2">
      <w:pPr>
        <w:ind w:firstLine="709"/>
        <w:jc w:val="both"/>
        <w:rPr>
          <w:b/>
        </w:rPr>
      </w:pPr>
    </w:p>
    <w:p w:rsidR="00DD2199" w:rsidRDefault="00DD2199" w:rsidP="003F5CE2">
      <w:pPr>
        <w:jc w:val="center"/>
        <w:outlineLvl w:val="0"/>
        <w:rPr>
          <w:b/>
        </w:rPr>
      </w:pPr>
      <w:r w:rsidRPr="0089021C">
        <w:rPr>
          <w:b/>
        </w:rPr>
        <w:t>Т</w:t>
      </w:r>
      <w:r>
        <w:rPr>
          <w:b/>
        </w:rPr>
        <w:t>ема 8</w:t>
      </w:r>
      <w:r w:rsidRPr="0089021C">
        <w:rPr>
          <w:b/>
        </w:rPr>
        <w:t xml:space="preserve">. </w:t>
      </w:r>
      <w:r w:rsidRPr="006604E6">
        <w:rPr>
          <w:b/>
        </w:rPr>
        <w:t xml:space="preserve"> ВЫПУСК ДЕНЕГ В ХОЗЯЙСТВЕННЫЙ ОБОРОТ</w:t>
      </w:r>
    </w:p>
    <w:p w:rsidR="00DD2199" w:rsidRPr="006604E6" w:rsidRDefault="00DD2199" w:rsidP="003F5CE2">
      <w:pPr>
        <w:jc w:val="center"/>
        <w:rPr>
          <w:b/>
        </w:rPr>
      </w:pPr>
    </w:p>
    <w:p w:rsidR="00DD2199" w:rsidRDefault="00DD2199" w:rsidP="003F5CE2">
      <w:pPr>
        <w:ind w:firstLine="709"/>
        <w:jc w:val="both"/>
      </w:pPr>
      <w:r>
        <w:t>Понятие и виды денежной эмиссии. Эмиссия и выпуск денег в хозяйственный оборот: дискуссионные вопросы. Характеристика взглядов экономистов на сущность эмиссии (эмиссия как прирост наличной денежной массы, как создание платежных средств).</w:t>
      </w:r>
    </w:p>
    <w:p w:rsidR="00DD2199" w:rsidRDefault="00DD2199" w:rsidP="003F5CE2">
      <w:pPr>
        <w:ind w:firstLine="709"/>
        <w:jc w:val="both"/>
      </w:pPr>
      <w:r>
        <w:t>Эмитированные на основе кредита банкноты и не кредитные особенности их функционирования: как средств для накопления и средств для создания золотовалютных резервов.  Дискуссия по поводу ограниченного выполнения «центральными» деньгами всех функций.</w:t>
      </w:r>
    </w:p>
    <w:p w:rsidR="00DD2199" w:rsidRDefault="00DD2199" w:rsidP="003F5CE2">
      <w:pPr>
        <w:ind w:firstLine="709"/>
        <w:jc w:val="both"/>
      </w:pPr>
      <w:r>
        <w:t xml:space="preserve">Эмитированные коммерческими банками - депозитные и электронные деньги как вид кредитных денег. Понятие, основные свойства и  виды депозитных и электронных денег. Дискуссионные подходы к электронным деньгам как виду кредитных денег или виду депозитных денег. Проблемы законодательного оформления и регулирования электронных денег в практике российских и зарубежных банков. </w:t>
      </w:r>
    </w:p>
    <w:p w:rsidR="00DD2199" w:rsidRDefault="00DD2199" w:rsidP="003F5CE2">
      <w:pPr>
        <w:ind w:firstLine="709"/>
        <w:jc w:val="both"/>
      </w:pPr>
      <w:r>
        <w:t>Денежный и  депозитный мультипликаторы и их роль в регулировании денежной массы. Темпы роста денежного и депозитного мультипликаторов.</w:t>
      </w:r>
    </w:p>
    <w:p w:rsidR="00DD2199" w:rsidRDefault="00DD2199" w:rsidP="003F5CE2">
      <w:pPr>
        <w:ind w:firstLine="709"/>
        <w:jc w:val="both"/>
      </w:pPr>
      <w:r>
        <w:t xml:space="preserve">Свойство возвратности денежной эмиссии. Диспропорциональность экономики и роль центрального банка в регулировании избыточной денежной массы. </w:t>
      </w:r>
    </w:p>
    <w:p w:rsidR="00DD2199" w:rsidRDefault="00DD2199" w:rsidP="003F5CE2">
      <w:pPr>
        <w:ind w:firstLine="709"/>
        <w:jc w:val="both"/>
      </w:pPr>
      <w:r>
        <w:t>Свойство стимулирования роста производства. Кейнсианский передаточный механизм, включающий рост предложения денег, снижения нормы процента, увеличения инвестиций, повышения дохода. Связь между данными переменными величинами. Соотношение темпов роста потребительских цен и средней заработной платы.</w:t>
      </w:r>
    </w:p>
    <w:p w:rsidR="00DD2199" w:rsidRDefault="00DD2199" w:rsidP="003F5CE2">
      <w:pPr>
        <w:ind w:firstLine="709"/>
        <w:jc w:val="both"/>
      </w:pPr>
      <w:r>
        <w:t xml:space="preserve">Проблемы оптимизации денежной эмиссии. Оптимальность денежной эмиссии. Функциональные связи денежной массы и скорость обращения денег. Эффективность эмиссионного результата и его роль в регулировании денежного оборота. </w:t>
      </w:r>
    </w:p>
    <w:p w:rsidR="00DD2199" w:rsidRDefault="00DD2199" w:rsidP="003F5CE2">
      <w:pPr>
        <w:ind w:firstLine="709"/>
        <w:jc w:val="both"/>
        <w:rPr>
          <w:b/>
        </w:rPr>
      </w:pPr>
    </w:p>
    <w:p w:rsidR="00DD2199" w:rsidRDefault="00DD2199" w:rsidP="003F5CE2">
      <w:pPr>
        <w:jc w:val="center"/>
        <w:rPr>
          <w:b/>
        </w:rPr>
      </w:pPr>
      <w:r w:rsidRPr="0089021C">
        <w:rPr>
          <w:b/>
        </w:rPr>
        <w:t>Т</w:t>
      </w:r>
      <w:r>
        <w:rPr>
          <w:b/>
        </w:rPr>
        <w:t>ема 9</w:t>
      </w:r>
      <w:r w:rsidRPr="0089021C">
        <w:rPr>
          <w:b/>
        </w:rPr>
        <w:t xml:space="preserve">. </w:t>
      </w:r>
      <w:r w:rsidRPr="006604E6">
        <w:rPr>
          <w:b/>
        </w:rPr>
        <w:t>ДЕНЕЖНЫЙ ОБОРОТ. ЕГО СОДЕРЖАНИЕ И СТРУКТУРА. ОСОБЕННОСТИ ДЕНЕЖНОГО ОБОРОТА ПРИ РАЗНЫХ МОДЕЛЯХ ЭКОНОМИКИ</w:t>
      </w:r>
    </w:p>
    <w:p w:rsidR="00DD2199" w:rsidRPr="006604E6" w:rsidRDefault="00DD2199" w:rsidP="003F5CE2">
      <w:pPr>
        <w:ind w:firstLine="709"/>
        <w:jc w:val="center"/>
        <w:rPr>
          <w:b/>
        </w:rPr>
      </w:pPr>
    </w:p>
    <w:p w:rsidR="00DD2199" w:rsidRDefault="00DD2199" w:rsidP="003F5CE2">
      <w:pPr>
        <w:ind w:firstLine="709"/>
        <w:jc w:val="both"/>
      </w:pPr>
      <w:r>
        <w:t>Понятие «денежного оборота», его содержание и структура. Дискуссия о содержании понятия денежного оборота Различия между понятиями “денежный оборот”, “платежный оборот”, “денежно- платежный  оборот”, “денежное обращение”.</w:t>
      </w:r>
    </w:p>
    <w:p w:rsidR="00DD2199" w:rsidRDefault="00DD2199" w:rsidP="003F5CE2">
      <w:pPr>
        <w:ind w:firstLine="709"/>
        <w:jc w:val="both"/>
      </w:pPr>
      <w:r>
        <w:t xml:space="preserve">Классификация денежного оборота: по видам используемых денег, по характеру отношений, обслуживаемых денежным оборотом, по субъектам денежных отношений. Каналы движения денег (безналичных и наличных).  </w:t>
      </w:r>
    </w:p>
    <w:p w:rsidR="00DD2199" w:rsidRDefault="00DD2199" w:rsidP="003F5CE2">
      <w:pPr>
        <w:ind w:firstLine="709"/>
        <w:jc w:val="both"/>
      </w:pPr>
      <w:r>
        <w:t>Взаимосвязь безналичного и наличного оборотов. Достоинства и недостатки безналичного и наличного денежного оборотов.</w:t>
      </w:r>
    </w:p>
    <w:p w:rsidR="00DD2199" w:rsidRDefault="00DD2199" w:rsidP="003F5CE2">
      <w:pPr>
        <w:ind w:firstLine="709"/>
        <w:jc w:val="both"/>
      </w:pPr>
      <w:r>
        <w:t>Денежный  оборот и система рыночных отношений. Законы денежного обращения и методы государственного регулирования денежного оборота. Закон количества денег, необходимых для обращения, и его трансформация в современных условиях. Денежный оборот и пропорции народного хозяйства.</w:t>
      </w:r>
    </w:p>
    <w:p w:rsidR="00DD2199" w:rsidRDefault="00DD2199" w:rsidP="003F5CE2">
      <w:pPr>
        <w:ind w:firstLine="709"/>
        <w:jc w:val="both"/>
        <w:rPr>
          <w:b/>
        </w:rPr>
      </w:pPr>
    </w:p>
    <w:p w:rsidR="00DD2199" w:rsidRDefault="00DD2199" w:rsidP="003F5CE2">
      <w:pPr>
        <w:jc w:val="center"/>
        <w:outlineLvl w:val="0"/>
        <w:rPr>
          <w:b/>
        </w:rPr>
      </w:pPr>
      <w:r w:rsidRPr="0089021C">
        <w:rPr>
          <w:b/>
        </w:rPr>
        <w:t>Т</w:t>
      </w:r>
      <w:r>
        <w:rPr>
          <w:b/>
        </w:rPr>
        <w:t>ема 10</w:t>
      </w:r>
      <w:r w:rsidRPr="0089021C">
        <w:rPr>
          <w:b/>
        </w:rPr>
        <w:t xml:space="preserve">. </w:t>
      </w:r>
      <w:r w:rsidRPr="006604E6">
        <w:rPr>
          <w:b/>
        </w:rPr>
        <w:t xml:space="preserve"> БЕЗНАЛИЧНЫЙ ДЕНЕЖНЫЙ ОБОРОТ И ЕГО ОРГАНИЗАЦИЯ</w:t>
      </w:r>
    </w:p>
    <w:p w:rsidR="00DD2199" w:rsidRPr="006604E6" w:rsidRDefault="00DD2199" w:rsidP="003F5CE2">
      <w:pPr>
        <w:jc w:val="center"/>
        <w:rPr>
          <w:b/>
        </w:rPr>
      </w:pPr>
    </w:p>
    <w:p w:rsidR="00DD2199" w:rsidRDefault="00DD2199" w:rsidP="003F5CE2">
      <w:pPr>
        <w:ind w:firstLine="709"/>
        <w:jc w:val="both"/>
      </w:pPr>
      <w:r>
        <w:t>Основы организации безналичного денежного оборота и его роль в экономике. Понятие безналичного денежного оборота и его разновидности. Современные взгляды экономистов на организацию безналичных расчетов в современных условиях.</w:t>
      </w:r>
    </w:p>
    <w:p w:rsidR="00DD2199" w:rsidRDefault="00DD2199" w:rsidP="003F5CE2">
      <w:pPr>
        <w:ind w:firstLine="709"/>
        <w:jc w:val="both"/>
      </w:pPr>
      <w:r>
        <w:t>Платежная система: ее понятие, элементы, отличие от системы безналичных расчетов и  значение для макро- и микроэкономики. Понятие «расчеты« и «платежи». Роль банковской системы в организации платежного  оборота. Масштабы платежей, осуществляемых в России различными платежными системами. Факторы, определяющие их структуру. Совершенствование  платежной системы.</w:t>
      </w:r>
    </w:p>
    <w:p w:rsidR="00DD2199" w:rsidRDefault="00DD2199" w:rsidP="003F5CE2">
      <w:pPr>
        <w:ind w:firstLine="709"/>
        <w:jc w:val="both"/>
      </w:pPr>
      <w:r>
        <w:t xml:space="preserve">Состав и структура безналичных расчетов, проводимых в России с участием и без участия кредитных организаций. Особенности этих расчетов. </w:t>
      </w:r>
    </w:p>
    <w:p w:rsidR="00DD2199" w:rsidRDefault="00DD2199" w:rsidP="003F5CE2">
      <w:pPr>
        <w:ind w:firstLine="709"/>
        <w:jc w:val="both"/>
      </w:pPr>
      <w:r>
        <w:t>Значимость статистического изучения безналичного денежного оборота.</w:t>
      </w:r>
    </w:p>
    <w:p w:rsidR="00DD2199" w:rsidRDefault="00DD2199" w:rsidP="003F5CE2">
      <w:pPr>
        <w:ind w:firstLine="709"/>
        <w:jc w:val="both"/>
      </w:pPr>
      <w:r>
        <w:t xml:space="preserve">Принципы организации безналичных расчетов как основополагающие правила их проведения. Развитие принципов в зарубежной теории и практике. Ключевые принципы для системно значимых платежных систем. </w:t>
      </w:r>
    </w:p>
    <w:p w:rsidR="00DD2199" w:rsidRDefault="00DD2199" w:rsidP="003F5CE2">
      <w:pPr>
        <w:ind w:firstLine="709"/>
        <w:jc w:val="both"/>
      </w:pPr>
      <w:r>
        <w:t>Принципы организации безналичных расчетов.Характеристика принципа  правовой регламентации порядка осуществления безналичных расчетов с целью обеспечения его единообразия. Основные законодательные, подзаконные и нормативные акты, регулирующие организацию безналичных расчетов в России. Роль Банка России в организации расчетов.</w:t>
      </w:r>
    </w:p>
    <w:p w:rsidR="00DD2199" w:rsidRDefault="00DD2199" w:rsidP="003F5CE2">
      <w:pPr>
        <w:ind w:firstLine="709"/>
        <w:jc w:val="both"/>
      </w:pPr>
      <w:r>
        <w:t>Принцип осуществления расчетов преимущественно по банковским счетам. Виды счетов.</w:t>
      </w:r>
    </w:p>
    <w:p w:rsidR="00DD2199" w:rsidRDefault="00DD2199" w:rsidP="003F5CE2">
      <w:pPr>
        <w:ind w:firstLine="709"/>
        <w:jc w:val="both"/>
      </w:pPr>
      <w:r>
        <w:t>Принцип ликвидности участников расчетов.</w:t>
      </w:r>
    </w:p>
    <w:p w:rsidR="00DD2199" w:rsidRDefault="00DD2199" w:rsidP="003F5CE2">
      <w:pPr>
        <w:ind w:firstLine="709"/>
        <w:jc w:val="both"/>
      </w:pPr>
      <w:r>
        <w:t>Экономическое содержание принципа срочности платежа и его роль в рыночной экономике.</w:t>
      </w:r>
    </w:p>
    <w:p w:rsidR="00DD2199" w:rsidRDefault="00DD2199" w:rsidP="003F5CE2">
      <w:pPr>
        <w:ind w:firstLine="709"/>
        <w:jc w:val="both"/>
      </w:pPr>
      <w:r>
        <w:t>Принцип контроля всех участников расчетов за правильностью осуществления платежей. Особенности контроля банков за проведением платежей клиентуры и между самими банками.</w:t>
      </w:r>
    </w:p>
    <w:p w:rsidR="00DD2199" w:rsidRDefault="00DD2199" w:rsidP="003F5CE2">
      <w:pPr>
        <w:ind w:firstLine="709"/>
        <w:jc w:val="both"/>
      </w:pPr>
      <w:r>
        <w:t>Юридическое и экономическое содержание, принципы имущественной ответственности участников расчетов за невыполнение договорных обязательств.</w:t>
      </w:r>
    </w:p>
    <w:p w:rsidR="00DD2199" w:rsidRDefault="00DD2199" w:rsidP="003F5CE2">
      <w:pPr>
        <w:ind w:firstLine="709"/>
        <w:jc w:val="both"/>
      </w:pPr>
      <w:r>
        <w:t>Современные формы безналичных расчетов и их сравнительная характеристика.</w:t>
      </w:r>
    </w:p>
    <w:p w:rsidR="00DD2199" w:rsidRDefault="00DD2199" w:rsidP="003F5CE2">
      <w:pPr>
        <w:ind w:firstLine="709"/>
        <w:jc w:val="both"/>
        <w:rPr>
          <w:b/>
        </w:rPr>
      </w:pPr>
    </w:p>
    <w:p w:rsidR="00DD2199" w:rsidRDefault="00DD2199" w:rsidP="003F5CE2">
      <w:pPr>
        <w:jc w:val="center"/>
        <w:outlineLvl w:val="0"/>
        <w:rPr>
          <w:b/>
        </w:rPr>
      </w:pPr>
      <w:r w:rsidRPr="0089021C">
        <w:rPr>
          <w:b/>
        </w:rPr>
        <w:t>Т</w:t>
      </w:r>
      <w:r>
        <w:rPr>
          <w:b/>
        </w:rPr>
        <w:t>ема 11</w:t>
      </w:r>
      <w:r w:rsidRPr="0089021C">
        <w:rPr>
          <w:b/>
        </w:rPr>
        <w:t xml:space="preserve">. </w:t>
      </w:r>
      <w:r w:rsidRPr="006604E6">
        <w:rPr>
          <w:b/>
        </w:rPr>
        <w:t xml:space="preserve"> НАЛИЧНО- ДЕНЕЖНЫЙ ОБОРОТ И ЕГО ОРГАНИЗАЦИЯ.</w:t>
      </w:r>
    </w:p>
    <w:p w:rsidR="00DD2199" w:rsidRPr="006604E6" w:rsidRDefault="00DD2199" w:rsidP="003F5CE2">
      <w:pPr>
        <w:ind w:firstLine="709"/>
        <w:jc w:val="both"/>
        <w:rPr>
          <w:b/>
        </w:rPr>
      </w:pPr>
    </w:p>
    <w:p w:rsidR="00DD2199" w:rsidRDefault="00DD2199" w:rsidP="003F5CE2">
      <w:pPr>
        <w:ind w:firstLine="709"/>
        <w:jc w:val="both"/>
      </w:pPr>
      <w:r>
        <w:t xml:space="preserve">Понятие налично-денежного оборота и денежного обращения. Организация налично-денежного оборота. Схема налично-денежных потоков в хозяйстве. Принципы организации налично-денежного оборота. Роль налично-денежного оборота в воспроизводстве. Теоретическая модель управления наличной денежной массой. Принципы организации налично-денежного обращения в России. Роль резервных фондов и оборотных касс Банка России в налично-денежном обращении. </w:t>
      </w:r>
    </w:p>
    <w:p w:rsidR="00DD2199" w:rsidRDefault="00DD2199" w:rsidP="003F5CE2">
      <w:pPr>
        <w:ind w:firstLine="709"/>
        <w:jc w:val="both"/>
      </w:pPr>
    </w:p>
    <w:p w:rsidR="00DD2199" w:rsidRDefault="00DD2199" w:rsidP="003F5CE2">
      <w:pPr>
        <w:jc w:val="center"/>
        <w:rPr>
          <w:b/>
        </w:rPr>
      </w:pPr>
      <w:r w:rsidRPr="00953D28">
        <w:rPr>
          <w:b/>
        </w:rPr>
        <w:t>Тема 12. ИНФЛЯЦИЯ. ФОРМЫ ЕЁ ПРОЯВЛЕНИЯ, ПРИЧИНЫ, СОЦИАЛЬНО-ЭКОНОМИЧЕСКИЕ ПОСЛЕДСТВИЯ. МЕТОДЫ ПРЕОДОЛЕНИЯ ИНФЛЯЦИИ</w:t>
      </w:r>
    </w:p>
    <w:p w:rsidR="00DD2199" w:rsidRPr="00953D28" w:rsidRDefault="00DD2199" w:rsidP="003F5CE2">
      <w:pPr>
        <w:jc w:val="center"/>
        <w:rPr>
          <w:b/>
        </w:rPr>
      </w:pPr>
    </w:p>
    <w:p w:rsidR="00DD2199" w:rsidRDefault="00DD2199" w:rsidP="003F5CE2">
      <w:pPr>
        <w:ind w:firstLine="709"/>
        <w:jc w:val="both"/>
      </w:pPr>
      <w:r>
        <w:t>Определение инфляции. Причины, сущность инфляции, формы ее проявления. Инфляция и законы денежного обращения. Закономерности инфляционного процесса.</w:t>
      </w:r>
    </w:p>
    <w:p w:rsidR="00DD2199" w:rsidRDefault="00DD2199" w:rsidP="003F5CE2">
      <w:pPr>
        <w:ind w:firstLine="709"/>
        <w:jc w:val="both"/>
      </w:pPr>
      <w:r>
        <w:t>Инфляция и дефляция. Определение дефляции. Причины, сущность, виды и формы ее проявления. Дефляция и законы денежного обращения. Инфляционные и дефляционные процессы в мировой экономике.</w:t>
      </w:r>
    </w:p>
    <w:p w:rsidR="00DD2199" w:rsidRDefault="00DD2199" w:rsidP="003F5CE2">
      <w:pPr>
        <w:ind w:firstLine="709"/>
        <w:jc w:val="both"/>
      </w:pPr>
      <w:r>
        <w:t>Регулирование инфляции и дефляции: методы, границы, противоречия. Основные направления антиинфляционной и антидефляционной политики.</w:t>
      </w:r>
    </w:p>
    <w:p w:rsidR="00DD2199" w:rsidRDefault="00DD2199" w:rsidP="003F5CE2">
      <w:pPr>
        <w:ind w:firstLine="709"/>
        <w:jc w:val="both"/>
      </w:pPr>
      <w:r>
        <w:t>Инфляционный и дефляционные процессы в российской и мировой  экономиках: темпы, особенности, социально-экономические по­следствия, меры борьбы, необходимость комплексного подхода в борьбе с инфляцией и дефляцией.</w:t>
      </w:r>
    </w:p>
    <w:p w:rsidR="00DD2199" w:rsidRDefault="00DD2199" w:rsidP="003F5CE2">
      <w:pPr>
        <w:ind w:firstLine="709"/>
        <w:jc w:val="both"/>
      </w:pPr>
      <w:r>
        <w:t>Использование  инструментов антиинфляционной и антидефляционной политики в государственном регулировании в современных экономиках.</w:t>
      </w:r>
    </w:p>
    <w:p w:rsidR="00DD2199" w:rsidRPr="00A11649" w:rsidRDefault="00DD2199" w:rsidP="003F5CE2">
      <w:pPr>
        <w:ind w:firstLine="709"/>
        <w:jc w:val="both"/>
      </w:pPr>
    </w:p>
    <w:p w:rsidR="00DD2199" w:rsidRPr="00A11649" w:rsidRDefault="00DD2199" w:rsidP="003F5CE2">
      <w:pPr>
        <w:ind w:firstLine="709"/>
        <w:jc w:val="both"/>
      </w:pPr>
    </w:p>
    <w:p w:rsidR="00DD2199" w:rsidRDefault="00DD2199" w:rsidP="003F5CE2">
      <w:pPr>
        <w:jc w:val="center"/>
        <w:outlineLvl w:val="0"/>
        <w:rPr>
          <w:b/>
        </w:rPr>
      </w:pPr>
      <w:r w:rsidRPr="0066520B">
        <w:rPr>
          <w:b/>
        </w:rPr>
        <w:t>Р</w:t>
      </w:r>
      <w:r>
        <w:rPr>
          <w:b/>
        </w:rPr>
        <w:t>АЗДЕЛ 3</w:t>
      </w:r>
      <w:r w:rsidRPr="0066520B">
        <w:rPr>
          <w:b/>
        </w:rPr>
        <w:t>.</w:t>
      </w:r>
      <w:r>
        <w:rPr>
          <w:b/>
        </w:rPr>
        <w:t xml:space="preserve"> КРЕДИТ И КРЕДИТНАЯ СИСТЕМА</w:t>
      </w:r>
    </w:p>
    <w:p w:rsidR="00DD2199" w:rsidRDefault="00DD2199" w:rsidP="003F5CE2">
      <w:pPr>
        <w:jc w:val="center"/>
        <w:rPr>
          <w:b/>
        </w:rPr>
      </w:pPr>
    </w:p>
    <w:p w:rsidR="00DD2199" w:rsidRDefault="00DD2199" w:rsidP="003F5CE2">
      <w:pPr>
        <w:jc w:val="center"/>
        <w:outlineLvl w:val="0"/>
        <w:rPr>
          <w:b/>
        </w:rPr>
      </w:pPr>
      <w:r w:rsidRPr="0089021C">
        <w:rPr>
          <w:b/>
        </w:rPr>
        <w:t>Т</w:t>
      </w:r>
      <w:r>
        <w:rPr>
          <w:b/>
        </w:rPr>
        <w:t>ема 13</w:t>
      </w:r>
      <w:r w:rsidRPr="0089021C">
        <w:rPr>
          <w:b/>
        </w:rPr>
        <w:t>.</w:t>
      </w:r>
      <w:r>
        <w:rPr>
          <w:b/>
        </w:rPr>
        <w:t xml:space="preserve"> </w:t>
      </w:r>
      <w:r w:rsidRPr="006604E6">
        <w:rPr>
          <w:b/>
        </w:rPr>
        <w:t>НЕОБХОДИМОСТЬ И СУЩНОСТЬ КРЕДИТА</w:t>
      </w:r>
    </w:p>
    <w:p w:rsidR="00DD2199" w:rsidRPr="006604E6" w:rsidRDefault="00DD2199" w:rsidP="003F5CE2">
      <w:pPr>
        <w:jc w:val="center"/>
        <w:rPr>
          <w:b/>
        </w:rPr>
      </w:pPr>
    </w:p>
    <w:p w:rsidR="00DD2199" w:rsidRDefault="00DD2199" w:rsidP="003F5CE2">
      <w:pPr>
        <w:ind w:firstLine="709"/>
        <w:jc w:val="both"/>
      </w:pPr>
      <w:r>
        <w:t xml:space="preserve">Природа, сущность, содержание и понятие кредита. Кредит как экономическая категория. Отличие кредита от денег. Ссуда денег и ссуда капитала. Соотношение денежных и кредитных отношений. Подходы западных экономистов к сущности кредита. Доверие и отсрочка платежа как формальные признаки ссужаемого капитала. Подходы отечественных экономистов к сущности кредита.  Экономическая  и правовая трактовка  кредита. Заем и кредит. Проблемы сохранения стоимости на объект передачи. Специфические качества кредита. </w:t>
      </w:r>
    </w:p>
    <w:p w:rsidR="00DD2199" w:rsidRDefault="00DD2199" w:rsidP="003F5CE2">
      <w:pPr>
        <w:ind w:firstLine="709"/>
        <w:jc w:val="both"/>
      </w:pPr>
      <w:r>
        <w:t xml:space="preserve">Соотношение между кредитом и займом, между кредитом и финансами, кредитом и гарантией, поручительством. Кредит и околокредитные отношения. </w:t>
      </w:r>
    </w:p>
    <w:p w:rsidR="00DD2199" w:rsidRDefault="00DD2199" w:rsidP="003F5CE2">
      <w:pPr>
        <w:ind w:firstLine="709"/>
        <w:jc w:val="both"/>
      </w:pPr>
      <w:r>
        <w:t xml:space="preserve">Субъекты кредитных отношений. Характеристика кредитора как участника кредитной сделки. Отличительные свойства заемщика. Ссуженная стоимость как элемент кредитных отношений. </w:t>
      </w:r>
    </w:p>
    <w:p w:rsidR="00DD2199" w:rsidRDefault="00DD2199" w:rsidP="003F5CE2">
      <w:pPr>
        <w:ind w:firstLine="709"/>
        <w:jc w:val="both"/>
      </w:pPr>
      <w:r>
        <w:t xml:space="preserve">Кредитная сделка как организующий элемент кредита. Стадии движения кредита. </w:t>
      </w:r>
    </w:p>
    <w:p w:rsidR="00DD2199" w:rsidRDefault="00DD2199" w:rsidP="003F5CE2">
      <w:pPr>
        <w:ind w:firstLine="709"/>
        <w:jc w:val="both"/>
        <w:rPr>
          <w:b/>
        </w:rPr>
      </w:pPr>
    </w:p>
    <w:p w:rsidR="00DD2199" w:rsidRPr="004C37C0" w:rsidRDefault="00DD2199" w:rsidP="003F5CE2">
      <w:pPr>
        <w:jc w:val="center"/>
        <w:outlineLvl w:val="0"/>
        <w:rPr>
          <w:b/>
        </w:rPr>
      </w:pPr>
      <w:r w:rsidRPr="0089021C">
        <w:rPr>
          <w:b/>
        </w:rPr>
        <w:t>Т</w:t>
      </w:r>
      <w:r>
        <w:rPr>
          <w:b/>
        </w:rPr>
        <w:t>ема 14</w:t>
      </w:r>
      <w:r w:rsidRPr="0089021C">
        <w:rPr>
          <w:b/>
        </w:rPr>
        <w:t xml:space="preserve">. </w:t>
      </w:r>
      <w:r w:rsidRPr="004C37C0">
        <w:rPr>
          <w:b/>
        </w:rPr>
        <w:t xml:space="preserve"> ФУНКЦИИ И ЗАКОНЫ КРЕДИТА</w:t>
      </w:r>
    </w:p>
    <w:p w:rsidR="00DD2199" w:rsidRDefault="00DD2199" w:rsidP="003F5CE2">
      <w:pPr>
        <w:ind w:firstLine="709"/>
        <w:jc w:val="both"/>
      </w:pPr>
      <w:r>
        <w:t>Дискуссионные проблемы функций кредита.  Характеристика перераспределительной функции кредита и функции замещения действительных денег кредитными деньгами и кредитными операциями.</w:t>
      </w:r>
    </w:p>
    <w:p w:rsidR="00DD2199" w:rsidRDefault="00DD2199" w:rsidP="003F5CE2">
      <w:pPr>
        <w:ind w:firstLine="709"/>
        <w:jc w:val="both"/>
      </w:pPr>
      <w:r>
        <w:t xml:space="preserve">Методологические основы анализа функции кредита. </w:t>
      </w:r>
    </w:p>
    <w:p w:rsidR="00DD2199" w:rsidRDefault="00DD2199" w:rsidP="003F5CE2">
      <w:pPr>
        <w:ind w:firstLine="709"/>
        <w:jc w:val="both"/>
      </w:pPr>
      <w:r>
        <w:t xml:space="preserve">Характеристика перераспределительной функции кредита. </w:t>
      </w:r>
    </w:p>
    <w:p w:rsidR="00DD2199" w:rsidRDefault="00DD2199" w:rsidP="003F5CE2">
      <w:pPr>
        <w:ind w:firstLine="709"/>
        <w:jc w:val="both"/>
      </w:pPr>
      <w:r>
        <w:t>Особенности перераспределения ресурсов при помощи кредита. Другие функции кредита, формулируемые в современной экономической литературе. Дискуссионные вопросы характеристики функций кредита.</w:t>
      </w:r>
    </w:p>
    <w:p w:rsidR="00DD2199" w:rsidRDefault="00DD2199" w:rsidP="003F5CE2">
      <w:pPr>
        <w:ind w:firstLine="709"/>
        <w:jc w:val="both"/>
      </w:pPr>
      <w:r>
        <w:t>Законы кредита. Закон возвратности кредита и его черты. Закон сохранения ссуженной стоимости. Временной характер функционирования кредита как закон кредита.</w:t>
      </w:r>
    </w:p>
    <w:p w:rsidR="00DD2199" w:rsidRDefault="00DD2199" w:rsidP="003F5CE2">
      <w:pPr>
        <w:ind w:firstLine="709"/>
        <w:jc w:val="both"/>
        <w:rPr>
          <w:b/>
        </w:rPr>
      </w:pPr>
    </w:p>
    <w:p w:rsidR="00DD2199" w:rsidRDefault="00DD2199" w:rsidP="003F5CE2">
      <w:pPr>
        <w:jc w:val="center"/>
        <w:outlineLvl w:val="0"/>
        <w:rPr>
          <w:b/>
        </w:rPr>
      </w:pPr>
      <w:r w:rsidRPr="0089021C">
        <w:rPr>
          <w:b/>
        </w:rPr>
        <w:t>Т</w:t>
      </w:r>
      <w:r>
        <w:rPr>
          <w:b/>
        </w:rPr>
        <w:t>ема 15</w:t>
      </w:r>
      <w:r w:rsidRPr="0089021C">
        <w:rPr>
          <w:b/>
        </w:rPr>
        <w:t xml:space="preserve">. </w:t>
      </w:r>
      <w:r w:rsidRPr="006604E6">
        <w:rPr>
          <w:b/>
        </w:rPr>
        <w:t xml:space="preserve"> ФОРМЫ И ВИДЫ КРЕДИТА</w:t>
      </w:r>
    </w:p>
    <w:p w:rsidR="00DD2199" w:rsidRPr="006604E6" w:rsidRDefault="00DD2199" w:rsidP="003F5CE2">
      <w:pPr>
        <w:ind w:firstLine="709"/>
        <w:jc w:val="both"/>
        <w:rPr>
          <w:b/>
        </w:rPr>
      </w:pPr>
    </w:p>
    <w:p w:rsidR="00DD2199" w:rsidRDefault="00DD2199" w:rsidP="003F5CE2">
      <w:pPr>
        <w:ind w:firstLine="709"/>
        <w:jc w:val="both"/>
      </w:pPr>
      <w:r>
        <w:t>Формы и виды кредита. Банковская форма кредита ее виды и особенности. Банковский кредит  и его роль  в развитии экономики. Виды банковского кредита.</w:t>
      </w:r>
    </w:p>
    <w:p w:rsidR="00DD2199" w:rsidRDefault="00DD2199" w:rsidP="003F5CE2">
      <w:pPr>
        <w:ind w:firstLine="709"/>
        <w:jc w:val="both"/>
      </w:pPr>
      <w:r>
        <w:t>Коммерческий кредит, его виды и их эволюция. Коммерческий кредит в товарной и денежной формах. Необходимость коммерческого кредита в рыночной экономике и  его развитие.  Развитие вексельного обращения в России.</w:t>
      </w:r>
    </w:p>
    <w:p w:rsidR="00DD2199" w:rsidRDefault="00DD2199" w:rsidP="003F5CE2">
      <w:pPr>
        <w:ind w:firstLine="709"/>
        <w:jc w:val="both"/>
      </w:pPr>
      <w:r>
        <w:t xml:space="preserve">Потребительский кредит и его виды. Понятие потребительского кредита. Роль потребительского кредита в обеспечении высокого уровня жизни населения и в развитии реального сектора экономики. Дискуссия по поводу потребительной и производительной форм потребительского кредита.  Необходимость определения эффективной процентной ставки. </w:t>
      </w:r>
    </w:p>
    <w:p w:rsidR="00DD2199" w:rsidRDefault="00DD2199" w:rsidP="003F5CE2">
      <w:pPr>
        <w:ind w:firstLine="709"/>
        <w:jc w:val="both"/>
      </w:pPr>
      <w:r>
        <w:t xml:space="preserve">Понятие ипотеки, ипотечного кредитования и ипотечного жилищного кредитования (ИЖК). </w:t>
      </w:r>
    </w:p>
    <w:p w:rsidR="00DD2199" w:rsidRDefault="00DD2199" w:rsidP="003F5CE2">
      <w:pPr>
        <w:ind w:firstLine="709"/>
        <w:jc w:val="both"/>
      </w:pPr>
      <w:r>
        <w:t xml:space="preserve">Межбанковский кредит. Понятие межбанковского рынка кредитов и депозитов как формы движения  ссудной денежной и залоговой стоимости между банком кредитором и банком заемщиком. Система межбанковских кредитов: субъекты, объекты, ставки, операционные системы. </w:t>
      </w:r>
    </w:p>
    <w:p w:rsidR="00DD2199" w:rsidRDefault="00DD2199" w:rsidP="003F5CE2">
      <w:pPr>
        <w:ind w:firstLine="709"/>
        <w:jc w:val="both"/>
      </w:pPr>
      <w:r>
        <w:t xml:space="preserve">Особенности государственного кредита.  </w:t>
      </w:r>
    </w:p>
    <w:p w:rsidR="00DD2199" w:rsidRDefault="00DD2199" w:rsidP="003F5CE2">
      <w:pPr>
        <w:ind w:firstLine="709"/>
        <w:jc w:val="both"/>
      </w:pPr>
      <w:r>
        <w:t xml:space="preserve">Международный кредит и его виды. Международные финансовые потоки и мировые рынки. </w:t>
      </w:r>
    </w:p>
    <w:p w:rsidR="00DD2199" w:rsidRDefault="00DD2199" w:rsidP="003F5CE2">
      <w:pPr>
        <w:ind w:firstLine="709"/>
        <w:jc w:val="both"/>
        <w:rPr>
          <w:b/>
        </w:rPr>
      </w:pPr>
    </w:p>
    <w:p w:rsidR="00DD2199" w:rsidRPr="006604E6" w:rsidRDefault="00DD2199" w:rsidP="003F5CE2">
      <w:pPr>
        <w:jc w:val="center"/>
        <w:outlineLvl w:val="0"/>
        <w:rPr>
          <w:b/>
        </w:rPr>
      </w:pPr>
      <w:r w:rsidRPr="0089021C">
        <w:rPr>
          <w:b/>
        </w:rPr>
        <w:t>Т</w:t>
      </w:r>
      <w:r>
        <w:rPr>
          <w:b/>
        </w:rPr>
        <w:t>ема 16</w:t>
      </w:r>
      <w:r w:rsidRPr="0089021C">
        <w:rPr>
          <w:b/>
        </w:rPr>
        <w:t xml:space="preserve">. </w:t>
      </w:r>
      <w:r w:rsidRPr="006604E6">
        <w:rPr>
          <w:b/>
        </w:rPr>
        <w:t>РОЛЬ И ГРАНИЦЫ КРЕДИТА</w:t>
      </w:r>
    </w:p>
    <w:p w:rsidR="00DD2199" w:rsidRDefault="00DD2199" w:rsidP="003F5CE2">
      <w:pPr>
        <w:ind w:firstLine="709"/>
        <w:jc w:val="both"/>
      </w:pPr>
    </w:p>
    <w:p w:rsidR="00DD2199" w:rsidRDefault="00DD2199" w:rsidP="003F5CE2">
      <w:pPr>
        <w:ind w:firstLine="709"/>
        <w:jc w:val="both"/>
      </w:pPr>
      <w:r>
        <w:t xml:space="preserve">Понятие роли кредита. Особенности роли различных видов кредита. Роль кредита в развитии и бесперебойном осуществлении процессов воспроизводства на макро- и микроуровнях. Основное противоречие рыночной экономики  и его разрешение  с помощью кредита.  Долгосрочные и краткосрочные кредитные ресурсы, особенности их формирования и использования в России.  Понятие кредитного потенциала, его структура, формирование, развитие. Факторы, влияющие на формирование кредитного потенциала. </w:t>
      </w:r>
    </w:p>
    <w:p w:rsidR="00DD2199" w:rsidRDefault="00DD2199" w:rsidP="003F5CE2">
      <w:pPr>
        <w:ind w:firstLine="709"/>
        <w:jc w:val="both"/>
      </w:pPr>
      <w:r>
        <w:t>Роль кредита в перераспределении ресурсов хозяйства.</w:t>
      </w:r>
    </w:p>
    <w:p w:rsidR="00DD2199" w:rsidRDefault="00DD2199" w:rsidP="003F5CE2">
      <w:pPr>
        <w:ind w:firstLine="709"/>
        <w:jc w:val="both"/>
      </w:pPr>
      <w:r>
        <w:t>Роль кредита в экономном использовании материальных и денежных ресурсов. Кредит и удовлетворение растущих потребностей населения.</w:t>
      </w:r>
    </w:p>
    <w:p w:rsidR="00DD2199" w:rsidRDefault="00DD2199" w:rsidP="003F5CE2">
      <w:pPr>
        <w:ind w:firstLine="709"/>
        <w:jc w:val="both"/>
      </w:pPr>
      <w:r>
        <w:t>Роль кредита  в организации и регулировании денежного оборота.</w:t>
      </w:r>
    </w:p>
    <w:p w:rsidR="00DD2199" w:rsidRDefault="00DD2199" w:rsidP="003F5CE2">
      <w:pPr>
        <w:ind w:firstLine="709"/>
        <w:jc w:val="both"/>
      </w:pPr>
      <w:r>
        <w:t>Роль кредита в развитии внешнеэкономических связей.</w:t>
      </w:r>
    </w:p>
    <w:p w:rsidR="00DD2199" w:rsidRDefault="00DD2199" w:rsidP="003F5CE2">
      <w:pPr>
        <w:ind w:firstLine="709"/>
        <w:jc w:val="both"/>
      </w:pPr>
      <w:r>
        <w:t>Понятие границы применения кредита на макро- и микроуровнях. Перераспределительные и антиципационные, количественные и качественные границы применения различных видов кредита. Объём кредитных ресурсов и границы кредитования. Характеристика различных критериев определения границ кредита.</w:t>
      </w:r>
    </w:p>
    <w:p w:rsidR="00DD2199" w:rsidRDefault="00DD2199" w:rsidP="003F5CE2">
      <w:pPr>
        <w:ind w:firstLine="709"/>
        <w:jc w:val="both"/>
      </w:pPr>
      <w:r>
        <w:t>Границы кредитования в связи с характером потребности у заемщика и его кредитоспособностью, и в связи с возможностью предоставления заемщику средств кредитором.</w:t>
      </w:r>
    </w:p>
    <w:p w:rsidR="00DD2199" w:rsidRDefault="00DD2199" w:rsidP="003F5CE2">
      <w:pPr>
        <w:ind w:firstLine="709"/>
        <w:jc w:val="both"/>
      </w:pPr>
      <w:r>
        <w:t>Влияние изменений экономических условий на макро и микроуровнях на изменение роли и границ применения кредита.</w:t>
      </w:r>
    </w:p>
    <w:p w:rsidR="00DD2199" w:rsidRDefault="00DD2199" w:rsidP="003F5CE2">
      <w:pPr>
        <w:ind w:firstLine="709"/>
        <w:jc w:val="both"/>
      </w:pPr>
      <w:r>
        <w:t>Теории кредита: натуралистическая, капиталотворческая. Эволюция теорий кредита в экономической науке.</w:t>
      </w:r>
    </w:p>
    <w:p w:rsidR="00DD2199" w:rsidRDefault="00DD2199" w:rsidP="003F5CE2">
      <w:pPr>
        <w:ind w:firstLine="709"/>
        <w:jc w:val="both"/>
        <w:rPr>
          <w:b/>
        </w:rPr>
      </w:pPr>
    </w:p>
    <w:p w:rsidR="00DD2199" w:rsidRDefault="00DD2199" w:rsidP="003F5CE2">
      <w:pPr>
        <w:jc w:val="center"/>
        <w:outlineLvl w:val="0"/>
        <w:rPr>
          <w:b/>
        </w:rPr>
      </w:pPr>
      <w:r w:rsidRPr="0089021C">
        <w:rPr>
          <w:b/>
        </w:rPr>
        <w:t>Т</w:t>
      </w:r>
      <w:r>
        <w:rPr>
          <w:b/>
        </w:rPr>
        <w:t>ема</w:t>
      </w:r>
      <w:r w:rsidRPr="006604E6">
        <w:rPr>
          <w:b/>
        </w:rPr>
        <w:t xml:space="preserve"> </w:t>
      </w:r>
      <w:r>
        <w:rPr>
          <w:b/>
        </w:rPr>
        <w:t>17</w:t>
      </w:r>
      <w:r w:rsidRPr="006604E6">
        <w:rPr>
          <w:b/>
        </w:rPr>
        <w:t>. ССУДНЫЙ ПРОЦЕНТ И ЕГО ЭКОНОМИЧЕСКАЯ РОЛЬ</w:t>
      </w:r>
    </w:p>
    <w:p w:rsidR="00DD2199" w:rsidRPr="006604E6" w:rsidRDefault="00DD2199" w:rsidP="003F5CE2">
      <w:pPr>
        <w:ind w:firstLine="709"/>
        <w:jc w:val="both"/>
        <w:rPr>
          <w:b/>
        </w:rPr>
      </w:pPr>
    </w:p>
    <w:p w:rsidR="00DD2199" w:rsidRDefault="00DD2199" w:rsidP="003F5CE2">
      <w:pPr>
        <w:ind w:firstLine="709"/>
        <w:jc w:val="both"/>
      </w:pPr>
      <w:r>
        <w:t xml:space="preserve">Сущность и функции ссудного процента. </w:t>
      </w:r>
    </w:p>
    <w:p w:rsidR="00DD2199" w:rsidRDefault="00DD2199" w:rsidP="003F5CE2">
      <w:pPr>
        <w:ind w:firstLine="709"/>
        <w:jc w:val="both"/>
      </w:pPr>
      <w:r>
        <w:t>Основы формирования уровня ссудного процента.</w:t>
      </w:r>
    </w:p>
    <w:p w:rsidR="00DD2199" w:rsidRDefault="00DD2199" w:rsidP="003F5CE2">
      <w:pPr>
        <w:ind w:firstLine="709"/>
        <w:jc w:val="both"/>
      </w:pPr>
      <w:r>
        <w:t xml:space="preserve">Использование ссудного процента. Формы ссудного процента в экономической практике. Границы ссудного процента и источники его уплаты. Критерии дифференциации уровня процентных ставок. Льготные и штрафные проценты. Влияние процентных ставок, устанавливаемых ЦБ, на процентную политику коммерческих банков. </w:t>
      </w:r>
    </w:p>
    <w:p w:rsidR="00DD2199" w:rsidRDefault="00DD2199" w:rsidP="003F5CE2">
      <w:pPr>
        <w:ind w:firstLine="709"/>
        <w:jc w:val="both"/>
      </w:pPr>
      <w:r>
        <w:t>Взаимосвязь ссудного процента с прибылью предприятия, с курсом ценных бумаг и валютным курсом. Роль ссудного процента.</w:t>
      </w:r>
    </w:p>
    <w:p w:rsidR="00DD2199" w:rsidRDefault="00DD2199" w:rsidP="003F5CE2">
      <w:pPr>
        <w:ind w:firstLine="709"/>
        <w:jc w:val="both"/>
      </w:pPr>
      <w:r>
        <w:t>Дискуссионные вопросы сущности, функций и роли ссудного процента.</w:t>
      </w:r>
    </w:p>
    <w:p w:rsidR="00DD2199" w:rsidRDefault="00DD2199" w:rsidP="003F5CE2">
      <w:pPr>
        <w:ind w:firstLine="709"/>
        <w:jc w:val="both"/>
        <w:rPr>
          <w:b/>
        </w:rPr>
      </w:pPr>
    </w:p>
    <w:p w:rsidR="00DD2199" w:rsidRDefault="00DD2199" w:rsidP="003F5CE2">
      <w:pPr>
        <w:jc w:val="center"/>
        <w:rPr>
          <w:b/>
        </w:rPr>
      </w:pPr>
      <w:r w:rsidRPr="0089021C">
        <w:rPr>
          <w:b/>
        </w:rPr>
        <w:t>Т</w:t>
      </w:r>
      <w:r>
        <w:rPr>
          <w:b/>
        </w:rPr>
        <w:t>ема</w:t>
      </w:r>
      <w:r w:rsidRPr="006604E6">
        <w:rPr>
          <w:b/>
        </w:rPr>
        <w:t xml:space="preserve"> </w:t>
      </w:r>
      <w:r>
        <w:rPr>
          <w:b/>
        </w:rPr>
        <w:t>18</w:t>
      </w:r>
      <w:r w:rsidRPr="006604E6">
        <w:rPr>
          <w:b/>
        </w:rPr>
        <w:t>. ВЗАИМОДЕЙСТВИЕ КРЕДИТА И ДЕНЕГ. РОЛЬ ДЕНЕГ И КРЕДИТА В ВОСПРОИЗВОДСТВЕННОМ ПРОЦЕССЕ.</w:t>
      </w:r>
    </w:p>
    <w:p w:rsidR="00DD2199" w:rsidRPr="006604E6" w:rsidRDefault="00DD2199" w:rsidP="003F5CE2">
      <w:pPr>
        <w:jc w:val="center"/>
        <w:rPr>
          <w:b/>
        </w:rPr>
      </w:pPr>
    </w:p>
    <w:p w:rsidR="00DD2199" w:rsidRDefault="00DD2199" w:rsidP="003F5CE2">
      <w:pPr>
        <w:ind w:firstLine="709"/>
        <w:jc w:val="both"/>
      </w:pPr>
      <w:r>
        <w:t>Понятие роли денег и кредита в воспроизводственном процессе.</w:t>
      </w:r>
    </w:p>
    <w:p w:rsidR="00DD2199" w:rsidRDefault="00DD2199" w:rsidP="003F5CE2">
      <w:pPr>
        <w:ind w:firstLine="709"/>
        <w:jc w:val="both"/>
      </w:pPr>
      <w:r>
        <w:t>Деньги в моделях макроэкономического равновесия.</w:t>
      </w:r>
    </w:p>
    <w:p w:rsidR="00DD2199" w:rsidRDefault="00DD2199" w:rsidP="003F5CE2">
      <w:pPr>
        <w:ind w:firstLine="709"/>
        <w:jc w:val="both"/>
      </w:pPr>
      <w:r>
        <w:t>Классические модели макроэкономического равновесия и роль денег и кредита в условиях рыночной экономики. Денежный рынок как функциональный сегмент развитого рынка. Отдельные случаи неравновесия на денежном рынке и их макроэкономические последствия. Модель кругооборота доходов и товаров и основные направления макроэкономической зависимости  между отдельными секторами рыночной экономической системы. Деньги и кредит в кругообороте доходов и товаров: образование, распределение, перераспределение и использование валового внутреннего продукта, денег и кредита во внешнеэкономических отношениях.</w:t>
      </w:r>
    </w:p>
    <w:p w:rsidR="00DD2199" w:rsidRDefault="00DD2199" w:rsidP="003F5CE2">
      <w:pPr>
        <w:ind w:firstLine="709"/>
        <w:jc w:val="both"/>
      </w:pPr>
      <w:r>
        <w:t>Микроэкономика и современная теория денег. Внутренние  источники денежных ресурсов фирмы в рыночной экономике. Внешние источники денежных ресурсов. Регулирование хозяйственной деятельности фирмы с помощью стоимостных  показателей.</w:t>
      </w:r>
    </w:p>
    <w:p w:rsidR="00DD2199" w:rsidRDefault="00DD2199" w:rsidP="003F5CE2">
      <w:pPr>
        <w:ind w:firstLine="709"/>
        <w:jc w:val="both"/>
      </w:pPr>
      <w:r>
        <w:t>Роль кредита в расширении и ускорении воспроизводственного процесса. Роль кредита в концентрации капитала. Современные проблемы использования кредита в экономике России и направления его развития как фактора ускорения экономического роста.</w:t>
      </w:r>
    </w:p>
    <w:p w:rsidR="00DD2199" w:rsidRDefault="00DD2199" w:rsidP="003F5CE2">
      <w:pPr>
        <w:ind w:firstLine="709"/>
        <w:jc w:val="both"/>
      </w:pPr>
      <w:r>
        <w:t>Кредит в международных экономических отношениях.</w:t>
      </w:r>
    </w:p>
    <w:p w:rsidR="00DD2199" w:rsidRDefault="00DD2199" w:rsidP="003F5CE2">
      <w:pPr>
        <w:ind w:firstLine="709"/>
        <w:jc w:val="both"/>
        <w:rPr>
          <w:b/>
        </w:rPr>
      </w:pPr>
    </w:p>
    <w:p w:rsidR="00DD2199" w:rsidRDefault="00DD2199" w:rsidP="003F5CE2">
      <w:pPr>
        <w:jc w:val="center"/>
        <w:rPr>
          <w:b/>
        </w:rPr>
      </w:pPr>
      <w:r w:rsidRPr="0089021C">
        <w:rPr>
          <w:b/>
        </w:rPr>
        <w:t>Т</w:t>
      </w:r>
      <w:r>
        <w:rPr>
          <w:b/>
        </w:rPr>
        <w:t>ема</w:t>
      </w:r>
      <w:r w:rsidRPr="006604E6">
        <w:rPr>
          <w:b/>
        </w:rPr>
        <w:t xml:space="preserve"> </w:t>
      </w:r>
      <w:r>
        <w:rPr>
          <w:b/>
        </w:rPr>
        <w:t>19</w:t>
      </w:r>
      <w:r w:rsidRPr="006604E6">
        <w:rPr>
          <w:b/>
        </w:rPr>
        <w:t>. ОСНОВЫ МЕЖДУНАРОДНЫХ ВАЛЮТНЫХ, РАСЧЕТНЫХ И КРЕДИТНЫХ ОТНОШЕНИЙ</w:t>
      </w:r>
    </w:p>
    <w:p w:rsidR="00DD2199" w:rsidRPr="006604E6" w:rsidRDefault="00DD2199" w:rsidP="003F5CE2">
      <w:pPr>
        <w:ind w:firstLine="709"/>
        <w:jc w:val="both"/>
        <w:rPr>
          <w:b/>
        </w:rPr>
      </w:pPr>
    </w:p>
    <w:p w:rsidR="00DD2199" w:rsidRDefault="00DD2199" w:rsidP="003F5CE2">
      <w:pPr>
        <w:ind w:firstLine="709"/>
        <w:jc w:val="both"/>
      </w:pPr>
      <w:r>
        <w:t>Понятие валютных отношений и валютной системы, категории валютной системы, элементы и эволюция. Элементы национальной и мировой валютной системы. Валютный курс и факторы, влияющие на его формирование. Режимы валютного курса — фиксированный и плавающий. Конвертируемость валют, ее разновидности.</w:t>
      </w:r>
    </w:p>
    <w:p w:rsidR="00DD2199" w:rsidRDefault="00DD2199" w:rsidP="003F5CE2">
      <w:pPr>
        <w:ind w:firstLine="709"/>
        <w:jc w:val="both"/>
      </w:pPr>
      <w:r>
        <w:t>Эволюция мировой валютной системы. Ямайская валютная система, принципы ее организации и проблемы. Европейская валютная система и переход к экономическому и валютному союзу Евросоюза. Евро и доллар: конкуренция ведущих валют.</w:t>
      </w:r>
    </w:p>
    <w:p w:rsidR="00DD2199" w:rsidRDefault="00DD2199" w:rsidP="003F5CE2">
      <w:pPr>
        <w:ind w:firstLine="709"/>
        <w:jc w:val="both"/>
      </w:pPr>
      <w:r>
        <w:t>Особенности валютной системы современной России, ее структурные принципы.</w:t>
      </w:r>
    </w:p>
    <w:p w:rsidR="00DD2199" w:rsidRDefault="00DD2199" w:rsidP="003F5CE2">
      <w:pPr>
        <w:ind w:firstLine="709"/>
        <w:jc w:val="both"/>
      </w:pPr>
      <w:r>
        <w:t>Платежный баланс как мирохозяйственная категория: понятие и основные статьи. Факторы, влияющие на платежный баланс и методы его регулирования.</w:t>
      </w:r>
    </w:p>
    <w:p w:rsidR="00DD2199" w:rsidRDefault="00DD2199" w:rsidP="003F5CE2">
      <w:pPr>
        <w:ind w:firstLine="709"/>
        <w:jc w:val="both"/>
      </w:pPr>
      <w:r>
        <w:t>Международные расчеты, их особенности по сравнению с внутренними расчетами. Основные формы международных расчетов.</w:t>
      </w:r>
    </w:p>
    <w:p w:rsidR="00DD2199" w:rsidRDefault="00DD2199" w:rsidP="003F5CE2">
      <w:pPr>
        <w:ind w:firstLine="709"/>
        <w:jc w:val="both"/>
      </w:pPr>
      <w:r>
        <w:t>Международный кредит как экономическая категория, его сущность, функции, роль как отражение специфики движения ссудного капитала во внешнеэкономической сфере. Россия — международный заемщик и кредитор.</w:t>
      </w:r>
    </w:p>
    <w:p w:rsidR="00DD2199" w:rsidRDefault="00DD2199" w:rsidP="003F5CE2">
      <w:pPr>
        <w:ind w:firstLine="709"/>
        <w:jc w:val="both"/>
      </w:pPr>
      <w:r>
        <w:t>Международные финансовые потоки и мировые финансовые рынки в условиях глобализации экономики, их особенности.</w:t>
      </w:r>
    </w:p>
    <w:p w:rsidR="00DD2199" w:rsidRDefault="00DD2199" w:rsidP="003F5CE2">
      <w:pPr>
        <w:ind w:firstLine="709"/>
        <w:jc w:val="both"/>
      </w:pPr>
      <w:r>
        <w:t>Банки — ведущие  участники мировых валютных,  кредитных, фондовых рынков. Международные операции банков.</w:t>
      </w:r>
    </w:p>
    <w:p w:rsidR="00DD2199" w:rsidRDefault="00DD2199" w:rsidP="003F5CE2">
      <w:pPr>
        <w:ind w:firstLine="709"/>
        <w:jc w:val="both"/>
      </w:pPr>
      <w:r>
        <w:t>Международные финансовые и кредитные институты. Цели и задачи международных финансовых организаций в условиях интернационализации и глобализации экономики. Вступление России  в ведущие международные финансовые организации в условиях рыночных преобразований.</w:t>
      </w:r>
    </w:p>
    <w:p w:rsidR="00DD2199" w:rsidRDefault="00DD2199" w:rsidP="003F5CE2">
      <w:pPr>
        <w:ind w:firstLine="709"/>
        <w:jc w:val="both"/>
      </w:pPr>
      <w:r>
        <w:t>Значение сотрудничества России с  международными финансовыми организациями для совершенствования банковского надзора, международных валютных, расчетных, кредитных операций, перехода на международные стандарты учета и отчетности, правил поведения в мировом банковском сообществе, рационального использования мирового опыта для модернизации банковской системы.</w:t>
      </w:r>
    </w:p>
    <w:p w:rsidR="00DD2199" w:rsidRDefault="00DD2199" w:rsidP="003F5CE2">
      <w:pPr>
        <w:ind w:firstLine="709"/>
        <w:jc w:val="both"/>
      </w:pPr>
      <w:r>
        <w:t>Направления реформирования международных финансовых институтов в современных условиях.</w:t>
      </w:r>
    </w:p>
    <w:p w:rsidR="00DD2199" w:rsidRDefault="00DD2199" w:rsidP="003F5CE2">
      <w:pPr>
        <w:ind w:firstLine="709"/>
        <w:jc w:val="both"/>
        <w:rPr>
          <w:b/>
        </w:rPr>
      </w:pPr>
    </w:p>
    <w:p w:rsidR="00DD2199" w:rsidRDefault="00DD2199" w:rsidP="003F5CE2">
      <w:pPr>
        <w:jc w:val="center"/>
        <w:outlineLvl w:val="0"/>
        <w:rPr>
          <w:b/>
        </w:rPr>
      </w:pPr>
      <w:r w:rsidRPr="0089021C">
        <w:rPr>
          <w:b/>
        </w:rPr>
        <w:t>Т</w:t>
      </w:r>
      <w:r>
        <w:rPr>
          <w:b/>
        </w:rPr>
        <w:t>ема</w:t>
      </w:r>
      <w:r w:rsidRPr="006604E6">
        <w:rPr>
          <w:b/>
        </w:rPr>
        <w:t xml:space="preserve"> </w:t>
      </w:r>
      <w:r>
        <w:rPr>
          <w:b/>
        </w:rPr>
        <w:t>20. ПОНЯТИЕ КРЕДИТНОЙ СИСТЕМЫ</w:t>
      </w:r>
      <w:r w:rsidRPr="006604E6">
        <w:rPr>
          <w:b/>
        </w:rPr>
        <w:t>.</w:t>
      </w:r>
    </w:p>
    <w:p w:rsidR="00DD2199" w:rsidRPr="006604E6" w:rsidRDefault="00DD2199" w:rsidP="003F5CE2">
      <w:pPr>
        <w:ind w:firstLine="709"/>
        <w:jc w:val="both"/>
        <w:rPr>
          <w:b/>
        </w:rPr>
      </w:pPr>
    </w:p>
    <w:p w:rsidR="00DD2199" w:rsidRDefault="00DD2199" w:rsidP="003F5CE2">
      <w:pPr>
        <w:ind w:firstLine="709"/>
        <w:jc w:val="both"/>
        <w:outlineLvl w:val="0"/>
      </w:pPr>
      <w:r>
        <w:t>Роль кредитной системы в организации денежного оборота и кредита</w:t>
      </w:r>
    </w:p>
    <w:p w:rsidR="00DD2199" w:rsidRDefault="00DD2199" w:rsidP="003F5CE2">
      <w:pPr>
        <w:ind w:firstLine="709"/>
        <w:jc w:val="both"/>
      </w:pPr>
      <w:r>
        <w:t>Понятие кредитной системы как совокупности трех элементов: кредитных отношений, кредитных организаций, методов и способов кредитования. Типы кредитных систем.</w:t>
      </w:r>
    </w:p>
    <w:p w:rsidR="00DD2199" w:rsidRDefault="00DD2199" w:rsidP="003F5CE2">
      <w:pPr>
        <w:ind w:firstLine="709"/>
        <w:jc w:val="both"/>
      </w:pPr>
      <w:r>
        <w:t xml:space="preserve">Кредитная система: институциональный и функциональный подходы. Понятие и элементы банковской и парабанковской системы. Понятие кредитных организаций и их виды - банки и небанковские кредитные организации. Экономическое и правовое понятие банка и его отличие от небанковской кредитной организации. Виды банков и небанковских кредитных организаций. Парабанковская система и ее элементы. Дискуссионные подходы к понятию финансово-кредитных институтов в российской и зарубежной литературе. Финасово-кредитные институты;  некредитные организации; специализированные коммерческие организации и выполнение ими банковских операций. Их сравнительная характеристика. Макроэкономические факторы развития кредитной системы. </w:t>
      </w:r>
    </w:p>
    <w:p w:rsidR="00DD2199" w:rsidRDefault="00DD2199" w:rsidP="003F5CE2">
      <w:pPr>
        <w:ind w:firstLine="709"/>
        <w:jc w:val="both"/>
      </w:pPr>
      <w:r>
        <w:t>Роль кредитной  системы в организации денежного оборота, денежного обращения, кредита, в развитии реальной экономики.</w:t>
      </w:r>
    </w:p>
    <w:p w:rsidR="00DD2199" w:rsidRDefault="00DD2199" w:rsidP="003F5CE2">
      <w:pPr>
        <w:ind w:firstLine="709"/>
        <w:jc w:val="both"/>
        <w:rPr>
          <w:b/>
        </w:rPr>
      </w:pPr>
    </w:p>
    <w:p w:rsidR="00DD2199" w:rsidRDefault="00DD2199" w:rsidP="003F5CE2">
      <w:pPr>
        <w:jc w:val="center"/>
        <w:outlineLvl w:val="0"/>
        <w:rPr>
          <w:b/>
        </w:rPr>
      </w:pPr>
      <w:r w:rsidRPr="0089021C">
        <w:rPr>
          <w:b/>
        </w:rPr>
        <w:t>Т</w:t>
      </w:r>
      <w:r>
        <w:rPr>
          <w:b/>
        </w:rPr>
        <w:t>ема</w:t>
      </w:r>
      <w:r w:rsidRPr="006604E6">
        <w:rPr>
          <w:b/>
        </w:rPr>
        <w:t xml:space="preserve"> </w:t>
      </w:r>
      <w:r>
        <w:rPr>
          <w:b/>
        </w:rPr>
        <w:t>21</w:t>
      </w:r>
      <w:r w:rsidRPr="006604E6">
        <w:rPr>
          <w:b/>
        </w:rPr>
        <w:t>. ПОНЯТИЕ И ЭЛЕМЕНТЫ БАНКОВСКОЙ СИСТЕМЫ</w:t>
      </w:r>
    </w:p>
    <w:p w:rsidR="00DD2199" w:rsidRPr="006604E6" w:rsidRDefault="00DD2199" w:rsidP="003F5CE2">
      <w:pPr>
        <w:ind w:firstLine="709"/>
        <w:jc w:val="both"/>
        <w:rPr>
          <w:b/>
        </w:rPr>
      </w:pPr>
    </w:p>
    <w:p w:rsidR="00DD2199" w:rsidRDefault="00DD2199" w:rsidP="003F5CE2">
      <w:pPr>
        <w:ind w:firstLine="709"/>
        <w:jc w:val="both"/>
      </w:pPr>
      <w:r>
        <w:t xml:space="preserve">Понятие банковской системы, её элементы, свойства и признаки. Типы банковских систем. Различие между распределительной и рыночной банковскими системами. </w:t>
      </w:r>
    </w:p>
    <w:p w:rsidR="00DD2199" w:rsidRDefault="00DD2199" w:rsidP="003F5CE2">
      <w:pPr>
        <w:ind w:firstLine="709"/>
        <w:jc w:val="both"/>
      </w:pPr>
      <w:r>
        <w:t>Виды банков по типу собственности, правовой организации, функциональному назначению, характеру выполняемых операций, числу филиалов, сфере обслуживания, масштабам деятельности.</w:t>
      </w:r>
    </w:p>
    <w:p w:rsidR="00DD2199" w:rsidRDefault="00DD2199" w:rsidP="003F5CE2">
      <w:pPr>
        <w:ind w:firstLine="709"/>
        <w:jc w:val="both"/>
      </w:pPr>
      <w:r>
        <w:t xml:space="preserve">Банковская инфраструктура и её особенности в современном хозяйстве. </w:t>
      </w:r>
    </w:p>
    <w:p w:rsidR="00DD2199" w:rsidRDefault="00DD2199" w:rsidP="003F5CE2">
      <w:pPr>
        <w:ind w:firstLine="709"/>
        <w:jc w:val="both"/>
      </w:pPr>
      <w:r>
        <w:t>Сущность банка как элемента банковской системы. Созидательная сила банков. Банк и концентрация свободных капиталов и ресурсов. Банк и рационализация денежного оборота.</w:t>
      </w:r>
    </w:p>
    <w:p w:rsidR="00DD2199" w:rsidRDefault="00DD2199" w:rsidP="003F5CE2">
      <w:pPr>
        <w:ind w:firstLine="709"/>
        <w:jc w:val="both"/>
      </w:pPr>
      <w:r>
        <w:t>Методологические основы определения сущности банка. Юридическое толкование сущности банка. Анализ экономической сути банка. Специфика банка. Банк как  предприятие, специфика его продукта.</w:t>
      </w:r>
    </w:p>
    <w:p w:rsidR="00DD2199" w:rsidRDefault="00DD2199" w:rsidP="003F5CE2">
      <w:pPr>
        <w:ind w:firstLine="709"/>
        <w:jc w:val="both"/>
      </w:pPr>
      <w:r>
        <w:t>Определения банка как предприятия, как организации, как органа экономического управления, как посреднической организации, как кредитного учреждения.</w:t>
      </w:r>
    </w:p>
    <w:p w:rsidR="00DD2199" w:rsidRDefault="00DD2199" w:rsidP="003F5CE2">
      <w:pPr>
        <w:ind w:firstLine="709"/>
        <w:jc w:val="both"/>
      </w:pPr>
      <w:r>
        <w:t>Функции банка. Методологические положения, используемые для определения функций банка. Функция аккумуляции средств. Функция регулирования денежного оборота. Посредническая функция банка.</w:t>
      </w:r>
    </w:p>
    <w:p w:rsidR="00DD2199" w:rsidRDefault="00DD2199" w:rsidP="003F5CE2">
      <w:pPr>
        <w:ind w:firstLine="709"/>
        <w:jc w:val="both"/>
      </w:pPr>
      <w:r>
        <w:t>Роль банка в экономике. Значение банка в концентрации свободных капиталов и ресурсов, необходимых для поддержания непрерывности и ускорения производства, в упорядочении и рационализации денежного оборота.</w:t>
      </w:r>
    </w:p>
    <w:p w:rsidR="00DD2199" w:rsidRDefault="00DD2199" w:rsidP="003F5CE2">
      <w:pPr>
        <w:ind w:firstLine="709"/>
        <w:jc w:val="both"/>
      </w:pPr>
      <w:r>
        <w:t>Современное состояние и проблемы развития банковской системы России и перспективы развития: взгляды различных экономистов.</w:t>
      </w:r>
    </w:p>
    <w:p w:rsidR="00DD2199" w:rsidRDefault="00DD2199" w:rsidP="003F5CE2">
      <w:pPr>
        <w:ind w:firstLine="709"/>
        <w:jc w:val="both"/>
      </w:pPr>
      <w:r>
        <w:t>Понятие устойчивости банковской системы и факторы, ее определяющие.</w:t>
      </w:r>
    </w:p>
    <w:p w:rsidR="00DD2199" w:rsidRDefault="00DD2199" w:rsidP="003F5CE2">
      <w:pPr>
        <w:ind w:firstLine="709"/>
        <w:jc w:val="both"/>
      </w:pPr>
      <w:r>
        <w:t>Банковские реформы и особенности их проведения в России.</w:t>
      </w:r>
    </w:p>
    <w:p w:rsidR="00DD2199" w:rsidRDefault="00DD2199" w:rsidP="003F5CE2">
      <w:pPr>
        <w:ind w:firstLine="709"/>
        <w:jc w:val="both"/>
      </w:pPr>
      <w:r>
        <w:t>Особенности построения современных банковских систем в странах с развитой рыночной экономикой.</w:t>
      </w:r>
    </w:p>
    <w:p w:rsidR="00DD2199" w:rsidRDefault="00DD2199" w:rsidP="003F5CE2">
      <w:pPr>
        <w:ind w:firstLine="709"/>
        <w:jc w:val="both"/>
        <w:rPr>
          <w:b/>
        </w:rPr>
      </w:pPr>
    </w:p>
    <w:p w:rsidR="00DD2199" w:rsidRPr="006604E6" w:rsidRDefault="00DD2199" w:rsidP="003F5CE2">
      <w:pPr>
        <w:jc w:val="center"/>
        <w:outlineLvl w:val="0"/>
        <w:rPr>
          <w:b/>
        </w:rPr>
      </w:pPr>
      <w:r w:rsidRPr="0089021C">
        <w:rPr>
          <w:b/>
        </w:rPr>
        <w:t>Т</w:t>
      </w:r>
      <w:r>
        <w:rPr>
          <w:b/>
        </w:rPr>
        <w:t>ема</w:t>
      </w:r>
      <w:r w:rsidRPr="006604E6">
        <w:rPr>
          <w:b/>
        </w:rPr>
        <w:t xml:space="preserve"> </w:t>
      </w:r>
      <w:r>
        <w:rPr>
          <w:b/>
        </w:rPr>
        <w:t>22.</w:t>
      </w:r>
      <w:r w:rsidRPr="006604E6">
        <w:rPr>
          <w:b/>
        </w:rPr>
        <w:t xml:space="preserve"> ОБЩЕЭКОНОМИЧЕСКИЕ И ПРАВОВЫЕ ОСНОВЫ</w:t>
      </w:r>
    </w:p>
    <w:p w:rsidR="00DD2199" w:rsidRDefault="00DD2199" w:rsidP="003F5CE2">
      <w:pPr>
        <w:ind w:firstLine="709"/>
        <w:jc w:val="center"/>
        <w:rPr>
          <w:b/>
        </w:rPr>
      </w:pPr>
      <w:r w:rsidRPr="006604E6">
        <w:rPr>
          <w:b/>
        </w:rPr>
        <w:t>ДЕЯТЕЛЬНОСТИ ЦЕНТРАЛЬНОГО БАНКА</w:t>
      </w:r>
    </w:p>
    <w:p w:rsidR="00DD2199" w:rsidRPr="006604E6" w:rsidRDefault="00DD2199" w:rsidP="003F5CE2">
      <w:pPr>
        <w:ind w:firstLine="709"/>
        <w:jc w:val="center"/>
        <w:rPr>
          <w:b/>
        </w:rPr>
      </w:pPr>
    </w:p>
    <w:p w:rsidR="00DD2199" w:rsidRDefault="00DD2199" w:rsidP="003F5CE2">
      <w:pPr>
        <w:ind w:firstLine="709"/>
        <w:jc w:val="both"/>
      </w:pPr>
      <w:r>
        <w:t>История становления и развития Банка России. Роль Центрального банка в достижении макроэкономической стабилизации, укреплении курса национальной валюты, снижении темпов инфляции, обеспечении устойчивости платежного баланса страны. Место ЦБ РФ в банковской системе России. Основные задачи Центрального банка РФ и организация его деятельности.</w:t>
      </w:r>
    </w:p>
    <w:p w:rsidR="00DD2199" w:rsidRDefault="00DD2199" w:rsidP="003F5CE2">
      <w:pPr>
        <w:ind w:firstLine="709"/>
        <w:jc w:val="both"/>
      </w:pPr>
      <w:r>
        <w:t>Экономические основы деятельности  Центрального банка. Денежный оборот и его регулирование. Роль ЦБ РФ в удовлетворении потребностей оборота в наличных деньгах и безналичных платежных средствах.</w:t>
      </w:r>
    </w:p>
    <w:p w:rsidR="00DD2199" w:rsidRDefault="00DD2199" w:rsidP="003F5CE2">
      <w:pPr>
        <w:ind w:firstLine="709"/>
        <w:jc w:val="both"/>
      </w:pPr>
      <w:r>
        <w:t>Развитие правового статуса и функций Банка России. Независимость Центрального банка и его полномочия. Нормативные акты, определяющие условия и сферу деятельности ЦБ РФ. Взаимодействие Банка России с государственными органами власти и национальной банковской системой.</w:t>
      </w:r>
    </w:p>
    <w:p w:rsidR="00DD2199" w:rsidRDefault="00DD2199" w:rsidP="003F5CE2">
      <w:pPr>
        <w:ind w:firstLine="709"/>
        <w:jc w:val="both"/>
      </w:pPr>
      <w:r>
        <w:t xml:space="preserve">Правовые основы организации Банка России. Роль, функции и ответственность Председателя и Совета директоров банка. </w:t>
      </w:r>
    </w:p>
    <w:p w:rsidR="00DD2199" w:rsidRDefault="00DD2199" w:rsidP="003F5CE2">
      <w:pPr>
        <w:ind w:firstLine="709"/>
        <w:jc w:val="both"/>
      </w:pPr>
      <w:r>
        <w:t xml:space="preserve">Национальный банковский Совет: цели создания, состав, функции. Организационная структура Банка России. Вертикальный принцип управления Банком России. Функциональная структура центрального аппарата и территориальных учреждений Банка России: департаменты, управления, отделы. Основные направления их деятельности. </w:t>
      </w:r>
    </w:p>
    <w:p w:rsidR="00DD2199" w:rsidRDefault="00DD2199" w:rsidP="003F5CE2">
      <w:pPr>
        <w:ind w:firstLine="709"/>
        <w:jc w:val="both"/>
      </w:pPr>
    </w:p>
    <w:p w:rsidR="00DD2199" w:rsidRDefault="00DD2199" w:rsidP="003F5CE2">
      <w:pPr>
        <w:jc w:val="center"/>
        <w:outlineLvl w:val="0"/>
        <w:rPr>
          <w:b/>
        </w:rPr>
      </w:pPr>
      <w:r w:rsidRPr="0089021C">
        <w:rPr>
          <w:b/>
        </w:rPr>
        <w:t>Т</w:t>
      </w:r>
      <w:r>
        <w:rPr>
          <w:b/>
        </w:rPr>
        <w:t>ема</w:t>
      </w:r>
      <w:r w:rsidRPr="006604E6">
        <w:rPr>
          <w:b/>
        </w:rPr>
        <w:t xml:space="preserve"> </w:t>
      </w:r>
      <w:r>
        <w:rPr>
          <w:b/>
        </w:rPr>
        <w:t>23</w:t>
      </w:r>
      <w:r w:rsidRPr="006604E6">
        <w:rPr>
          <w:b/>
        </w:rPr>
        <w:t>. ДЕНЕЖНО-КРЕДИТНАЯ ПОЛИТИКА БАНКА РОССИИ</w:t>
      </w:r>
    </w:p>
    <w:p w:rsidR="00DD2199" w:rsidRPr="006604E6" w:rsidRDefault="00DD2199" w:rsidP="003F5CE2">
      <w:pPr>
        <w:ind w:firstLine="709"/>
        <w:jc w:val="both"/>
        <w:rPr>
          <w:b/>
        </w:rPr>
      </w:pPr>
    </w:p>
    <w:p w:rsidR="00DD2199" w:rsidRDefault="00DD2199" w:rsidP="003F5CE2">
      <w:pPr>
        <w:ind w:firstLine="709"/>
        <w:jc w:val="both"/>
      </w:pPr>
      <w:r>
        <w:t xml:space="preserve">Основные задачи, содержание и цели единой государственной денежно-кредитной политики, особенности её применения. Взаимосвязь денежно-кредитной и бюджетно-налоговой политики. Конечные и промежуточные цели денежно-кредитной политики. Роль Центрального банка в реализации денежно-кредитной политики. Методы и инструменты денежно-кредитной политики. Классификация инструментов по объектам воздействия, по форме, по характеру устанавливаемых параметров, по срокам воздействия. </w:t>
      </w:r>
    </w:p>
    <w:p w:rsidR="00DD2199" w:rsidRDefault="00DD2199" w:rsidP="003F5CE2">
      <w:pPr>
        <w:ind w:firstLine="709"/>
        <w:jc w:val="both"/>
      </w:pPr>
      <w:r>
        <w:t xml:space="preserve">Использование инструментов денежно-кредитного регулирования. Процентная политика. Экономическое значение ставки рефинансирования. Регулирование официальной ставки рефинансирования и его механизм. </w:t>
      </w:r>
    </w:p>
    <w:p w:rsidR="00DD2199" w:rsidRDefault="00DD2199" w:rsidP="003F5CE2">
      <w:pPr>
        <w:ind w:firstLine="709"/>
        <w:jc w:val="both"/>
      </w:pPr>
      <w:r>
        <w:t>Политика обязательных резервов. Создание фонда и установление норм обязательных резервов. Законодательный порядок установления норм. Дифференциация норм. Механизм исчисления и применения норм.</w:t>
      </w:r>
    </w:p>
    <w:p w:rsidR="00DD2199" w:rsidRDefault="00DD2199" w:rsidP="003F5CE2">
      <w:pPr>
        <w:ind w:firstLine="709"/>
        <w:jc w:val="both"/>
      </w:pPr>
      <w:r>
        <w:t>Операции на открытых рынках. Объекты и характер применения операций. Механизм проведения операций. Использование различных технических процедур (условия и срочность сделок, сфера проведения операций, способы установления процентных ставок).</w:t>
      </w:r>
    </w:p>
    <w:p w:rsidR="00DD2199" w:rsidRDefault="00DD2199" w:rsidP="003F5CE2">
      <w:pPr>
        <w:ind w:firstLine="709"/>
        <w:jc w:val="both"/>
      </w:pPr>
      <w:r>
        <w:t xml:space="preserve">Факторы, обусловливающие различия в проведении операций. Прямые и обратные виды операций. Уровень воздействия на денежный рынок. </w:t>
      </w:r>
    </w:p>
    <w:p w:rsidR="00DD2199" w:rsidRDefault="00DD2199" w:rsidP="003F5CE2">
      <w:pPr>
        <w:ind w:firstLine="709"/>
        <w:jc w:val="both"/>
      </w:pPr>
      <w:r>
        <w:t>Использование рефинансирования кредитных организаций в качестве инструмента денежно- кредитной политики. Ограничения объема предоставляемых кредитов. Кредитные потолки. Механизм использования прямых лимитов. Портфельные ограничения.</w:t>
      </w:r>
    </w:p>
    <w:p w:rsidR="00DD2199" w:rsidRDefault="00DD2199" w:rsidP="003F5CE2">
      <w:pPr>
        <w:ind w:firstLine="709"/>
        <w:jc w:val="both"/>
      </w:pPr>
      <w:r>
        <w:t>Особенности применения валютного регулирования как инструмента денежно - кредитной политики.</w:t>
      </w:r>
    </w:p>
    <w:p w:rsidR="00DD2199" w:rsidRDefault="00DD2199" w:rsidP="003F5CE2">
      <w:pPr>
        <w:ind w:firstLine="709"/>
        <w:jc w:val="both"/>
      </w:pPr>
    </w:p>
    <w:p w:rsidR="00DD2199" w:rsidRDefault="00DD2199" w:rsidP="003F5CE2">
      <w:pPr>
        <w:jc w:val="center"/>
        <w:outlineLvl w:val="0"/>
        <w:rPr>
          <w:b/>
        </w:rPr>
      </w:pPr>
      <w:r w:rsidRPr="0089021C">
        <w:rPr>
          <w:b/>
        </w:rPr>
        <w:t>Т</w:t>
      </w:r>
      <w:r>
        <w:rPr>
          <w:b/>
        </w:rPr>
        <w:t>ема</w:t>
      </w:r>
      <w:r w:rsidRPr="006604E6">
        <w:rPr>
          <w:b/>
        </w:rPr>
        <w:t xml:space="preserve"> </w:t>
      </w:r>
      <w:r>
        <w:rPr>
          <w:b/>
        </w:rPr>
        <w:t>24</w:t>
      </w:r>
      <w:r w:rsidRPr="006604E6">
        <w:rPr>
          <w:b/>
        </w:rPr>
        <w:t>.</w:t>
      </w:r>
      <w:r>
        <w:rPr>
          <w:b/>
        </w:rPr>
        <w:t xml:space="preserve"> </w:t>
      </w:r>
      <w:r w:rsidRPr="006604E6">
        <w:rPr>
          <w:b/>
        </w:rPr>
        <w:t xml:space="preserve">ОРГАНИЗАЦИЯ </w:t>
      </w:r>
      <w:r>
        <w:rPr>
          <w:b/>
        </w:rPr>
        <w:t xml:space="preserve">ПЛАТЕЖНОЙ </w:t>
      </w:r>
      <w:r w:rsidRPr="006604E6">
        <w:rPr>
          <w:b/>
        </w:rPr>
        <w:t>СИСТЕМЫ</w:t>
      </w:r>
    </w:p>
    <w:p w:rsidR="00DD2199" w:rsidRDefault="00DD2199" w:rsidP="003F5CE2">
      <w:pPr>
        <w:pStyle w:val="BodyTextIndent3"/>
        <w:jc w:val="center"/>
      </w:pPr>
    </w:p>
    <w:p w:rsidR="00DD2199" w:rsidRPr="00EA2753" w:rsidRDefault="00DD2199" w:rsidP="003F5CE2">
      <w:pPr>
        <w:ind w:left="120" w:firstLine="589"/>
        <w:jc w:val="both"/>
      </w:pPr>
      <w:r w:rsidRPr="00EA2753">
        <w:t>Структура и организация платежной системы России: расчеты через учреждения Банка России, прямые расчеты кредитных организаций, расчеты по счетам межфилиальных расчетов. Негосударственные расчетные и клиринговые организации. Задачи платежной системы. Нормативно-правовая база и формы расчетов.</w:t>
      </w:r>
    </w:p>
    <w:p w:rsidR="00DD2199" w:rsidRPr="00EA2753" w:rsidRDefault="00DD2199" w:rsidP="003F5CE2">
      <w:pPr>
        <w:ind w:left="120" w:firstLine="589"/>
        <w:jc w:val="both"/>
      </w:pPr>
      <w:r w:rsidRPr="00EA2753">
        <w:t>Роль Банка России в организации и функционировании платежной системы: обеспечение бесперебойности расчетов; осуществление контроля за эффективностью функционирования национальных платежных систем; влияние на риски в платежных системах; обеспечение средствами телекоммуникаций, необходимыми для осуществления расчетов участниками рынка.</w:t>
      </w:r>
    </w:p>
    <w:p w:rsidR="00DD2199" w:rsidRDefault="00DD2199" w:rsidP="003F5CE2">
      <w:pPr>
        <w:ind w:left="120" w:firstLine="589"/>
        <w:jc w:val="both"/>
      </w:pPr>
      <w:r w:rsidRPr="00EA2753">
        <w:t>Стратегия развития платежной системы в России. Среднесрочные и долгосрочные мероприятия. Концепция системы валовых расчетов в режиме реального времени (СВР) Банка России. Принципы построения СВР, технология совершения платежей, управление ликвидностью участников при совершении расчетов; электронные расчетно-денежные документы и сообщения, используемые в системе; порядок подключения участников к СВР; технология совершения платежей при взаимодействии СВР с другими системами в переходный период.</w:t>
      </w:r>
    </w:p>
    <w:p w:rsidR="00DD2199" w:rsidRDefault="00DD2199" w:rsidP="003F5CE2">
      <w:pPr>
        <w:ind w:left="120" w:firstLine="589"/>
        <w:jc w:val="both"/>
      </w:pPr>
      <w:r w:rsidRPr="00EA2753">
        <w:t>Развитие расчетной сети Банка России. Основные положения в соответствии с Концепцией расчетной сети; этапы оптимизации расчетной сети, создание Федерального центра расчетов (ФРЦ) и его функции; изменение функций РКЦ и ГРКЦ; ОКЦ, его функции и задачи.</w:t>
      </w:r>
    </w:p>
    <w:p w:rsidR="00DD2199" w:rsidRDefault="00DD2199" w:rsidP="003F5CE2">
      <w:pPr>
        <w:jc w:val="both"/>
      </w:pPr>
      <w:r>
        <w:br w:type="page"/>
      </w:r>
    </w:p>
    <w:p w:rsidR="00DD2199" w:rsidRPr="003C6EED" w:rsidRDefault="00DD2199" w:rsidP="003F5CE2">
      <w:pPr>
        <w:ind w:left="709" w:hanging="709"/>
        <w:jc w:val="center"/>
        <w:outlineLvl w:val="0"/>
        <w:rPr>
          <w:b/>
        </w:rPr>
      </w:pPr>
      <w:r w:rsidRPr="003C6EED">
        <w:rPr>
          <w:b/>
        </w:rPr>
        <w:t>Р</w:t>
      </w:r>
      <w:r>
        <w:rPr>
          <w:b/>
        </w:rPr>
        <w:t>ЕКОМЕНДУЕМАЯ ЛИТЕРАТУРА:</w:t>
      </w:r>
    </w:p>
    <w:p w:rsidR="00DD2199" w:rsidRPr="003C6EED" w:rsidRDefault="00DD2199" w:rsidP="003F5CE2">
      <w:pPr>
        <w:ind w:left="709" w:hanging="709"/>
        <w:jc w:val="both"/>
      </w:pPr>
      <w:r w:rsidRPr="003C6EED">
        <w:rPr>
          <w:b/>
        </w:rPr>
        <w:t>а) основная:</w:t>
      </w:r>
    </w:p>
    <w:p w:rsidR="00DD2199" w:rsidRPr="003C6EED" w:rsidRDefault="00DD2199" w:rsidP="003F5CE2">
      <w:pPr>
        <w:pStyle w:val="BodyText"/>
        <w:numPr>
          <w:ilvl w:val="0"/>
          <w:numId w:val="2"/>
        </w:numPr>
        <w:tabs>
          <w:tab w:val="clear" w:pos="2007"/>
        </w:tabs>
        <w:overflowPunct w:val="0"/>
        <w:spacing w:after="0"/>
        <w:ind w:left="709" w:hanging="709"/>
        <w:jc w:val="both"/>
        <w:textAlignment w:val="baseline"/>
      </w:pPr>
      <w:r w:rsidRPr="003C6EED">
        <w:t>Бюджетная система России: учебник для студентов вузов, обучающихся по экономическим специальностям / Под ред. Г.Б Поляка. — 2-е изд., перераб. и доп. — М.: ЮНИТИ-ДАНА, 2009.</w:t>
      </w:r>
    </w:p>
    <w:p w:rsidR="00DD2199" w:rsidRPr="003C6EED" w:rsidRDefault="00DD2199" w:rsidP="003F5CE2">
      <w:pPr>
        <w:numPr>
          <w:ilvl w:val="0"/>
          <w:numId w:val="2"/>
        </w:numPr>
        <w:tabs>
          <w:tab w:val="clear" w:pos="2007"/>
        </w:tabs>
        <w:overflowPunct w:val="0"/>
        <w:ind w:left="709" w:hanging="709"/>
        <w:jc w:val="both"/>
        <w:textAlignment w:val="baseline"/>
      </w:pPr>
      <w:r w:rsidRPr="003C6EED">
        <w:t>Бюджетная система Российской Федерации: Учебник / Под ред. О.В. Врублевской, М.В. Романовского. — 4-е изд. — Спб.: Питер, 2008.</w:t>
      </w:r>
    </w:p>
    <w:p w:rsidR="00DD2199" w:rsidRPr="003C6EED" w:rsidRDefault="00DD2199" w:rsidP="003F5CE2">
      <w:pPr>
        <w:numPr>
          <w:ilvl w:val="0"/>
          <w:numId w:val="2"/>
        </w:numPr>
        <w:tabs>
          <w:tab w:val="clear" w:pos="2007"/>
        </w:tabs>
        <w:autoSpaceDE/>
        <w:autoSpaceDN/>
        <w:adjustRightInd/>
        <w:ind w:left="709" w:hanging="709"/>
        <w:jc w:val="both"/>
      </w:pPr>
      <w:r w:rsidRPr="003C6EED">
        <w:t>Государственные и муниципальные финансы: учебное пособие / О.В. Малиновская, И.П. Скобелева, А.В. Бровкина. — М.: КНОРУС, 2010.</w:t>
      </w:r>
    </w:p>
    <w:p w:rsidR="00DD2199" w:rsidRPr="001F3211" w:rsidRDefault="00DD2199" w:rsidP="003F5CE2">
      <w:pPr>
        <w:numPr>
          <w:ilvl w:val="0"/>
          <w:numId w:val="2"/>
        </w:numPr>
        <w:tabs>
          <w:tab w:val="clear" w:pos="2007"/>
        </w:tabs>
        <w:autoSpaceDE/>
        <w:autoSpaceDN/>
        <w:adjustRightInd/>
        <w:ind w:left="709" w:hanging="709"/>
        <w:jc w:val="both"/>
      </w:pPr>
      <w:r>
        <w:t>Деньги, кредит, банки: Учебник /Под ред. О.И.Лаврушина.</w:t>
      </w:r>
      <w:r w:rsidRPr="000524B7">
        <w:t xml:space="preserve"> </w:t>
      </w:r>
      <w:r w:rsidRPr="003C6EED">
        <w:t>—</w:t>
      </w:r>
      <w:r>
        <w:t>М.:КНОРУС, 2009.-464с.</w:t>
      </w:r>
    </w:p>
    <w:p w:rsidR="00DD2199" w:rsidRDefault="00DD2199" w:rsidP="003F5CE2">
      <w:pPr>
        <w:numPr>
          <w:ilvl w:val="0"/>
          <w:numId w:val="2"/>
        </w:numPr>
        <w:tabs>
          <w:tab w:val="clear" w:pos="2007"/>
        </w:tabs>
        <w:autoSpaceDE/>
        <w:autoSpaceDN/>
        <w:adjustRightInd/>
        <w:ind w:left="709" w:hanging="709"/>
        <w:jc w:val="both"/>
      </w:pPr>
      <w:r w:rsidRPr="003C6EED">
        <w:rPr>
          <w:color w:val="000000"/>
        </w:rPr>
        <w:t>Организация денежно-кредитного регулирования: учеб.пособие /Ю.А.Соколов, С.Е.Дубова, А.С.Кутузова. – М.:Флинта: НОУ ВПО «МПСИ», 2011г.</w:t>
      </w:r>
      <w:r w:rsidRPr="000524B7">
        <w:t xml:space="preserve"> </w:t>
      </w:r>
      <w:r w:rsidRPr="003C6EED">
        <w:t>—</w:t>
      </w:r>
      <w:r w:rsidRPr="003C6EED">
        <w:rPr>
          <w:color w:val="000000"/>
        </w:rPr>
        <w:t xml:space="preserve"> 264с.</w:t>
      </w:r>
    </w:p>
    <w:p w:rsidR="00DD2199" w:rsidRDefault="00DD2199" w:rsidP="003F5CE2">
      <w:pPr>
        <w:numPr>
          <w:ilvl w:val="0"/>
          <w:numId w:val="2"/>
        </w:numPr>
        <w:tabs>
          <w:tab w:val="clear" w:pos="2007"/>
        </w:tabs>
        <w:autoSpaceDE/>
        <w:autoSpaceDN/>
        <w:adjustRightInd/>
        <w:ind w:left="709" w:hanging="709"/>
        <w:jc w:val="both"/>
      </w:pPr>
      <w:r w:rsidRPr="007845C8">
        <w:rPr>
          <w:bCs/>
        </w:rPr>
        <w:t>Организация деятельности центрального банка</w:t>
      </w:r>
      <w:r w:rsidRPr="007845C8">
        <w:rPr>
          <w:color w:val="000000"/>
        </w:rPr>
        <w:t>: учебник / Г.Г. Фетисов, О.И. Лаврушин, И.Д. Мамонова; под общ. ред. Г.Г. Фетисова. — 3-е изд., стер. — М.: КНОРУС, 2009. — 432 с.</w:t>
      </w:r>
    </w:p>
    <w:p w:rsidR="00DD2199" w:rsidRPr="007845C8" w:rsidRDefault="00DD2199" w:rsidP="003F5CE2">
      <w:pPr>
        <w:numPr>
          <w:ilvl w:val="0"/>
          <w:numId w:val="2"/>
        </w:numPr>
        <w:tabs>
          <w:tab w:val="clear" w:pos="2007"/>
        </w:tabs>
        <w:autoSpaceDE/>
        <w:autoSpaceDN/>
        <w:adjustRightInd/>
        <w:ind w:left="709" w:hanging="709"/>
        <w:jc w:val="both"/>
      </w:pPr>
      <w:r w:rsidRPr="007845C8">
        <w:rPr>
          <w:bCs/>
        </w:rPr>
        <w:t>Организация деятельности центрального банка</w:t>
      </w:r>
      <w:r w:rsidRPr="007845C8">
        <w:rPr>
          <w:color w:val="000000"/>
        </w:rPr>
        <w:t>: электронный учебник / Г.Г. Фетисов, О.И. Лаврушин, И.Д. Мамонова; под общ. ред. Г.Г. Фетисова. ООО «Издательство КНОРУС», 2010.</w:t>
      </w:r>
    </w:p>
    <w:p w:rsidR="00DD2199" w:rsidRPr="003C6EED" w:rsidRDefault="00DD2199" w:rsidP="003F5CE2">
      <w:pPr>
        <w:numPr>
          <w:ilvl w:val="0"/>
          <w:numId w:val="2"/>
        </w:numPr>
        <w:tabs>
          <w:tab w:val="clear" w:pos="2007"/>
        </w:tabs>
        <w:autoSpaceDE/>
        <w:autoSpaceDN/>
        <w:adjustRightInd/>
        <w:ind w:left="709" w:hanging="709"/>
        <w:jc w:val="both"/>
      </w:pPr>
      <w:r w:rsidRPr="003C6EED">
        <w:rPr>
          <w:bCs/>
        </w:rPr>
        <w:t>Финансы</w:t>
      </w:r>
      <w:r w:rsidRPr="003C6EED">
        <w:t>: учебник для студентов вузов, обучающихся по экономическим специальностям, специальности «Финансы и кредит» / Под ред. Г.Б. Поляка. — 3-е изд., перераб. и доп. — М: ЮНИТИ-ДАНА, 2009.</w:t>
      </w:r>
    </w:p>
    <w:p w:rsidR="00DD2199" w:rsidRPr="003C6EED" w:rsidRDefault="00DD2199" w:rsidP="003F5CE2">
      <w:pPr>
        <w:pStyle w:val="16pt"/>
        <w:widowControl w:val="0"/>
        <w:numPr>
          <w:ilvl w:val="0"/>
          <w:numId w:val="2"/>
        </w:numPr>
        <w:tabs>
          <w:tab w:val="clear" w:pos="2007"/>
        </w:tabs>
        <w:spacing w:line="240" w:lineRule="auto"/>
        <w:ind w:left="709" w:hanging="709"/>
        <w:rPr>
          <w:bCs/>
          <w:sz w:val="24"/>
        </w:rPr>
      </w:pPr>
      <w:r w:rsidRPr="003C6EED">
        <w:rPr>
          <w:bCs/>
          <w:sz w:val="24"/>
        </w:rPr>
        <w:t xml:space="preserve">Финансы: учебник / Под ред. </w:t>
      </w:r>
      <w:r w:rsidRPr="003C6EED">
        <w:rPr>
          <w:bCs/>
          <w:iCs/>
          <w:sz w:val="24"/>
        </w:rPr>
        <w:t>А.Г. Грязновой, Е.В. Маркиной.</w:t>
      </w:r>
      <w:r w:rsidRPr="003C6EED">
        <w:rPr>
          <w:bCs/>
          <w:sz w:val="24"/>
        </w:rPr>
        <w:t xml:space="preserve"> — 2-е изд., перераб. и доп. — М.: Финансы и статистика, 2010.</w:t>
      </w:r>
    </w:p>
    <w:p w:rsidR="00DD2199" w:rsidRPr="003C6EED" w:rsidRDefault="00DD2199" w:rsidP="003F5CE2">
      <w:pPr>
        <w:numPr>
          <w:ilvl w:val="0"/>
          <w:numId w:val="2"/>
        </w:numPr>
        <w:tabs>
          <w:tab w:val="clear" w:pos="2007"/>
        </w:tabs>
        <w:overflowPunct w:val="0"/>
        <w:ind w:left="709" w:hanging="709"/>
        <w:jc w:val="both"/>
        <w:textAlignment w:val="baseline"/>
      </w:pPr>
      <w:r w:rsidRPr="003C6EED">
        <w:t xml:space="preserve">Финансы: Учебник / Под ред. </w:t>
      </w:r>
      <w:r w:rsidRPr="003C6EED">
        <w:rPr>
          <w:iCs/>
        </w:rPr>
        <w:t>М.В. Романовского</w:t>
      </w:r>
      <w:r w:rsidRPr="003C6EED">
        <w:t xml:space="preserve">, </w:t>
      </w:r>
      <w:r w:rsidRPr="003C6EED">
        <w:rPr>
          <w:iCs/>
        </w:rPr>
        <w:t>О.В. Врублевской</w:t>
      </w:r>
      <w:r w:rsidRPr="003C6EED">
        <w:t xml:space="preserve">, </w:t>
      </w:r>
      <w:r w:rsidRPr="003C6EED">
        <w:rPr>
          <w:iCs/>
        </w:rPr>
        <w:t>Б.М. Сабанти</w:t>
      </w:r>
      <w:r w:rsidRPr="003C6EED">
        <w:t>. — 2-е изд., перераб. и доп. — М.: Издательство Юрайт; Высшее образование, 2010.</w:t>
      </w:r>
    </w:p>
    <w:p w:rsidR="00DD2199" w:rsidRPr="003C6EED" w:rsidRDefault="00DD2199" w:rsidP="003F5CE2">
      <w:pPr>
        <w:numPr>
          <w:ilvl w:val="0"/>
          <w:numId w:val="2"/>
        </w:numPr>
        <w:tabs>
          <w:tab w:val="clear" w:pos="2007"/>
        </w:tabs>
        <w:overflowPunct w:val="0"/>
        <w:ind w:left="709" w:hanging="709"/>
        <w:jc w:val="both"/>
        <w:textAlignment w:val="baseline"/>
      </w:pPr>
      <w:r w:rsidRPr="003C6EED">
        <w:t>Финансы: Учебник / С.А. Белозеров, С.Г. Горбушина, Иванов В.В.</w:t>
      </w:r>
      <w:r w:rsidRPr="003C6EED">
        <w:rPr>
          <w:i/>
        </w:rPr>
        <w:t xml:space="preserve"> </w:t>
      </w:r>
      <w:r w:rsidRPr="003C6EED">
        <w:t>и др.; Под ред. В.В. Ковалева. — 2-е изд., перераб. и доп. — М.: Проспект, 2009.</w:t>
      </w:r>
    </w:p>
    <w:p w:rsidR="00DD2199" w:rsidRPr="003C6EED" w:rsidRDefault="00DD2199" w:rsidP="003F5CE2">
      <w:pPr>
        <w:ind w:left="709" w:hanging="709"/>
        <w:jc w:val="both"/>
      </w:pPr>
    </w:p>
    <w:p w:rsidR="00DD2199" w:rsidRPr="003C6EED" w:rsidRDefault="00DD2199" w:rsidP="003F5CE2">
      <w:pPr>
        <w:ind w:left="709" w:hanging="709"/>
        <w:jc w:val="both"/>
        <w:rPr>
          <w:b/>
        </w:rPr>
      </w:pPr>
      <w:r w:rsidRPr="003C6EED">
        <w:rPr>
          <w:b/>
        </w:rPr>
        <w:t>б) дополнительная:</w:t>
      </w:r>
    </w:p>
    <w:p w:rsidR="00DD2199" w:rsidRPr="003C6EED" w:rsidRDefault="00DD2199" w:rsidP="003F5CE2">
      <w:pPr>
        <w:numPr>
          <w:ilvl w:val="0"/>
          <w:numId w:val="4"/>
        </w:numPr>
        <w:tabs>
          <w:tab w:val="clear" w:pos="2004"/>
        </w:tabs>
        <w:overflowPunct w:val="0"/>
        <w:ind w:left="709" w:hanging="709"/>
        <w:jc w:val="both"/>
        <w:textAlignment w:val="baseline"/>
      </w:pPr>
      <w:r w:rsidRPr="003C6EED">
        <w:t>Александров И.Л. Субботина О.В. Бюджетная система Российской Федерации: учебник. — 4-е изд., перераб. и доп. — М.: Издат.-торг. корп. «Дашков и К», 2010.</w:t>
      </w:r>
    </w:p>
    <w:p w:rsidR="00DD2199" w:rsidRPr="003C6EED" w:rsidRDefault="00DD2199" w:rsidP="003F5CE2">
      <w:pPr>
        <w:numPr>
          <w:ilvl w:val="0"/>
          <w:numId w:val="4"/>
        </w:numPr>
        <w:tabs>
          <w:tab w:val="clear" w:pos="2004"/>
        </w:tabs>
        <w:overflowPunct w:val="0"/>
        <w:ind w:left="709" w:hanging="709"/>
        <w:jc w:val="both"/>
        <w:textAlignment w:val="baseline"/>
      </w:pPr>
      <w:r w:rsidRPr="003C6EED">
        <w:t>Афанасьев М.П., Кривогов И.В. Модернизация государственных финансов: учеб. пособие. — 2-е изд. — М.: Изд. дом ГУ ВШЭ, 2007.</w:t>
      </w:r>
    </w:p>
    <w:p w:rsidR="00DD2199" w:rsidRDefault="00DD2199" w:rsidP="003F5CE2">
      <w:pPr>
        <w:numPr>
          <w:ilvl w:val="0"/>
          <w:numId w:val="4"/>
        </w:numPr>
        <w:tabs>
          <w:tab w:val="clear" w:pos="2004"/>
        </w:tabs>
        <w:overflowPunct w:val="0"/>
        <w:ind w:left="709" w:hanging="709"/>
        <w:jc w:val="both"/>
        <w:textAlignment w:val="baseline"/>
      </w:pPr>
      <w:r w:rsidRPr="003C6EED">
        <w:t>Барулин С.В. Финансы: учебник. — М.: КНОРУС, 2010.</w:t>
      </w:r>
    </w:p>
    <w:p w:rsidR="00DD2199" w:rsidRPr="007845C8" w:rsidRDefault="00DD2199" w:rsidP="003F5CE2">
      <w:pPr>
        <w:numPr>
          <w:ilvl w:val="0"/>
          <w:numId w:val="4"/>
        </w:numPr>
        <w:tabs>
          <w:tab w:val="clear" w:pos="2004"/>
        </w:tabs>
        <w:overflowPunct w:val="0"/>
        <w:ind w:left="709" w:hanging="709"/>
        <w:jc w:val="both"/>
        <w:textAlignment w:val="baseline"/>
      </w:pPr>
      <w:r w:rsidRPr="007845C8">
        <w:rPr>
          <w:bCs/>
          <w:sz w:val="28"/>
          <w:szCs w:val="28"/>
        </w:rPr>
        <w:t xml:space="preserve">Голикова Ю.С., Хохленкова М.А. Банк России: организация </w:t>
      </w:r>
      <w:r w:rsidRPr="007845C8">
        <w:rPr>
          <w:bCs/>
        </w:rPr>
        <w:t>деятельности.- М.: ООО Издательско – Консалтинговая компания «ДеКА», 2000. – В 2-х томах.</w:t>
      </w:r>
    </w:p>
    <w:p w:rsidR="00DD2199" w:rsidRPr="00E91052" w:rsidRDefault="00DD2199" w:rsidP="003F5CE2">
      <w:pPr>
        <w:numPr>
          <w:ilvl w:val="0"/>
          <w:numId w:val="4"/>
        </w:numPr>
        <w:tabs>
          <w:tab w:val="clear" w:pos="2004"/>
        </w:tabs>
        <w:overflowPunct w:val="0"/>
        <w:ind w:left="709" w:hanging="709"/>
        <w:jc w:val="both"/>
        <w:textAlignment w:val="baseline"/>
      </w:pPr>
      <w:r w:rsidRPr="00E91052">
        <w:rPr>
          <w:bCs/>
        </w:rPr>
        <w:t>Банковское дело</w:t>
      </w:r>
      <w:r w:rsidRPr="00E91052">
        <w:t xml:space="preserve"> : учебник / Финансовая академия при правительстве РФ ; под ред О. И. Лаврушина. - 5-е изд., перераб. и доп. - М. : КНОРУС, 2011. - 266 с.</w:t>
      </w:r>
    </w:p>
    <w:p w:rsidR="00DD2199" w:rsidRPr="007845C8" w:rsidRDefault="00DD2199" w:rsidP="003F5CE2">
      <w:pPr>
        <w:numPr>
          <w:ilvl w:val="0"/>
          <w:numId w:val="4"/>
        </w:numPr>
        <w:tabs>
          <w:tab w:val="clear" w:pos="2004"/>
        </w:tabs>
        <w:overflowPunct w:val="0"/>
        <w:ind w:left="709" w:hanging="709"/>
        <w:jc w:val="both"/>
        <w:textAlignment w:val="baseline"/>
      </w:pPr>
      <w:r w:rsidRPr="007845C8">
        <w:t>Бюджет и бюджетная система: учебник / М.П. Афанасьев, А.А. Беленчук, И.В. Кривогов; под ред. М.П. Афанасьева. — 2-е изд., перераб и доп. — М.: Издательство Юрайт, 2010.</w:t>
      </w:r>
    </w:p>
    <w:p w:rsidR="00DD2199" w:rsidRPr="003C6EED" w:rsidRDefault="00DD2199" w:rsidP="003F5CE2">
      <w:pPr>
        <w:numPr>
          <w:ilvl w:val="0"/>
          <w:numId w:val="4"/>
        </w:numPr>
        <w:tabs>
          <w:tab w:val="clear" w:pos="2004"/>
        </w:tabs>
        <w:overflowPunct w:val="0"/>
        <w:ind w:left="709" w:hanging="709"/>
        <w:jc w:val="both"/>
        <w:textAlignment w:val="baseline"/>
      </w:pPr>
      <w:r w:rsidRPr="007845C8">
        <w:t>Бюджетная система Российской Федерации: Учебник / А.М. Годин, В.П. Горегляд,</w:t>
      </w:r>
      <w:r w:rsidRPr="003C6EED">
        <w:t xml:space="preserve"> И.В. Подпорина. — 9-е изд., испр. и доп. — М.: издат.-торг. корп. «Дашков и К», 2010.</w:t>
      </w:r>
    </w:p>
    <w:p w:rsidR="00DD2199" w:rsidRPr="003C6EED" w:rsidRDefault="00DD2199" w:rsidP="003F5CE2">
      <w:pPr>
        <w:numPr>
          <w:ilvl w:val="0"/>
          <w:numId w:val="4"/>
        </w:numPr>
        <w:tabs>
          <w:tab w:val="clear" w:pos="2004"/>
        </w:tabs>
        <w:overflowPunct w:val="0"/>
        <w:ind w:left="709" w:hanging="709"/>
        <w:jc w:val="both"/>
        <w:textAlignment w:val="baseline"/>
      </w:pPr>
      <w:r w:rsidRPr="003C6EED">
        <w:t>Бюджетное право: учеб. пособие / Под ред. Г.Б. Поляка, П.И. Кононова. — 4-е изд., перераб. и доп. — М.: ЮНИТИ-ДАНА: Закон и право, 2007.</w:t>
      </w:r>
    </w:p>
    <w:p w:rsidR="00DD2199" w:rsidRPr="003C6EED" w:rsidRDefault="00DD2199" w:rsidP="003F5CE2">
      <w:pPr>
        <w:numPr>
          <w:ilvl w:val="0"/>
          <w:numId w:val="4"/>
        </w:numPr>
        <w:tabs>
          <w:tab w:val="clear" w:pos="2004"/>
        </w:tabs>
        <w:overflowPunct w:val="0"/>
        <w:ind w:left="709" w:hanging="709"/>
        <w:jc w:val="both"/>
        <w:textAlignment w:val="baseline"/>
      </w:pPr>
      <w:r w:rsidRPr="003C6EED">
        <w:t>Бюджетный кодекс Российской Федерации. Постатейный научно-практический комментарий / Колл. авторов; Под общ. ред. В.М. Родионовой. — М.: ФГУ «Редакция «Российской газеты», 2008.</w:t>
      </w:r>
    </w:p>
    <w:p w:rsidR="00DD2199" w:rsidRPr="003C6EED" w:rsidRDefault="00DD2199" w:rsidP="003F5CE2">
      <w:pPr>
        <w:numPr>
          <w:ilvl w:val="0"/>
          <w:numId w:val="4"/>
        </w:numPr>
        <w:tabs>
          <w:tab w:val="clear" w:pos="2004"/>
        </w:tabs>
        <w:overflowPunct w:val="0"/>
        <w:ind w:left="709" w:hanging="709"/>
        <w:jc w:val="both"/>
        <w:textAlignment w:val="baseline"/>
        <w:rPr>
          <w:color w:val="000000"/>
        </w:rPr>
      </w:pPr>
      <w:r w:rsidRPr="003C6EED">
        <w:rPr>
          <w:color w:val="000000"/>
        </w:rPr>
        <w:t>Вавилов Ю.Я. Государственный долг: Учебное пособие для ВУЗов. — 3-е изд., пер. и доп. — М.: Перспектива, 2007.</w:t>
      </w:r>
    </w:p>
    <w:p w:rsidR="00DD2199" w:rsidRPr="003C6EED" w:rsidRDefault="00DD2199" w:rsidP="003F5CE2">
      <w:pPr>
        <w:pStyle w:val="21"/>
        <w:widowControl w:val="0"/>
        <w:numPr>
          <w:ilvl w:val="0"/>
          <w:numId w:val="4"/>
        </w:numPr>
        <w:tabs>
          <w:tab w:val="clear" w:pos="2004"/>
        </w:tabs>
        <w:ind w:left="709" w:hanging="709"/>
        <w:jc w:val="both"/>
        <w:rPr>
          <w:szCs w:val="24"/>
        </w:rPr>
      </w:pPr>
      <w:r w:rsidRPr="003C6EED">
        <w:rPr>
          <w:szCs w:val="24"/>
        </w:rPr>
        <w:t>Горегляд В.П. Бюджет как финансовый регулятор экономического развития</w:t>
      </w:r>
      <w:r w:rsidRPr="003C6EED">
        <w:rPr>
          <w:i/>
          <w:szCs w:val="24"/>
        </w:rPr>
        <w:t>.</w:t>
      </w:r>
      <w:r w:rsidRPr="003C6EED">
        <w:rPr>
          <w:szCs w:val="24"/>
        </w:rPr>
        <w:t xml:space="preserve"> — М.: ЗАО «Издательство „Экономика“», 2002.</w:t>
      </w:r>
    </w:p>
    <w:p w:rsidR="00DD2199" w:rsidRPr="003C6EED" w:rsidRDefault="00DD2199" w:rsidP="003F5CE2">
      <w:pPr>
        <w:numPr>
          <w:ilvl w:val="0"/>
          <w:numId w:val="4"/>
        </w:numPr>
        <w:tabs>
          <w:tab w:val="clear" w:pos="2004"/>
        </w:tabs>
        <w:overflowPunct w:val="0"/>
        <w:ind w:left="709" w:hanging="709"/>
        <w:jc w:val="both"/>
        <w:textAlignment w:val="baseline"/>
      </w:pPr>
      <w:r w:rsidRPr="003C6EED">
        <w:t>Государственные и муниципальные финансы: Учебник / Под общ. ред. И.Д. Мацуляка. — 2-е изд. — М.: Изд-во РАГС, 2007.</w:t>
      </w:r>
    </w:p>
    <w:p w:rsidR="00DD2199" w:rsidRPr="003C6EED" w:rsidRDefault="00DD2199" w:rsidP="003F5CE2">
      <w:pPr>
        <w:numPr>
          <w:ilvl w:val="0"/>
          <w:numId w:val="4"/>
        </w:numPr>
        <w:tabs>
          <w:tab w:val="clear" w:pos="2004"/>
        </w:tabs>
        <w:autoSpaceDE/>
        <w:autoSpaceDN/>
        <w:adjustRightInd/>
        <w:ind w:left="709" w:hanging="709"/>
        <w:jc w:val="both"/>
      </w:pPr>
      <w:r w:rsidRPr="003C6EED">
        <w:t>Государственные и муниципальные финансы: учебник для студентов вузов, обучающихся по специальностям «Государственное и муниципальное управление», «Финансы и кредит» / Л.М. Подъяблонская. — М.: ЮНИТИ-ДАНА, 2009.</w:t>
      </w:r>
    </w:p>
    <w:p w:rsidR="00DD2199" w:rsidRDefault="00DD2199" w:rsidP="003F5CE2">
      <w:pPr>
        <w:numPr>
          <w:ilvl w:val="0"/>
          <w:numId w:val="4"/>
        </w:numPr>
        <w:tabs>
          <w:tab w:val="clear" w:pos="2004"/>
        </w:tabs>
        <w:autoSpaceDE/>
        <w:autoSpaceDN/>
        <w:adjustRightInd/>
        <w:ind w:left="709" w:hanging="709"/>
        <w:jc w:val="both"/>
      </w:pPr>
      <w:r w:rsidRPr="003C6EED">
        <w:t xml:space="preserve">Государственный финансовый контроль: Учебник для вузов / </w:t>
      </w:r>
      <w:r w:rsidRPr="003C6EED">
        <w:rPr>
          <w:iCs/>
        </w:rPr>
        <w:t>С.В. Степашин, Н.С. Столяров, С.О. Шохин, В.А. Жуков.</w:t>
      </w:r>
      <w:r w:rsidRPr="003C6EED">
        <w:t xml:space="preserve"> — СПб.: Питер, 2004.</w:t>
      </w:r>
    </w:p>
    <w:p w:rsidR="00DD2199" w:rsidRPr="007845C8" w:rsidRDefault="00DD2199" w:rsidP="003F5CE2">
      <w:pPr>
        <w:numPr>
          <w:ilvl w:val="0"/>
          <w:numId w:val="4"/>
        </w:numPr>
        <w:tabs>
          <w:tab w:val="clear" w:pos="2004"/>
        </w:tabs>
        <w:autoSpaceDE/>
        <w:autoSpaceDN/>
        <w:adjustRightInd/>
        <w:ind w:left="709" w:hanging="709"/>
        <w:jc w:val="both"/>
      </w:pPr>
      <w:r w:rsidRPr="007845C8">
        <w:rPr>
          <w:bCs/>
        </w:rPr>
        <w:t xml:space="preserve">Дубова С. Е. </w:t>
      </w:r>
      <w:r w:rsidRPr="007845C8">
        <w:t>Развитие банковского регулирования и надзора в Российской Федерации / С. Е. Дубова ; Федер. агенство по образованию РФ ; ГОУ ВПО Иван. гос. хим.-технол. ун-т. - Иваново, 2006. - 206 с.</w:t>
      </w:r>
    </w:p>
    <w:p w:rsidR="00DD2199" w:rsidRPr="003C6EED" w:rsidRDefault="00DD2199" w:rsidP="003F5CE2">
      <w:pPr>
        <w:numPr>
          <w:ilvl w:val="0"/>
          <w:numId w:val="4"/>
        </w:numPr>
        <w:tabs>
          <w:tab w:val="clear" w:pos="2004"/>
        </w:tabs>
        <w:autoSpaceDE/>
        <w:autoSpaceDN/>
        <w:adjustRightInd/>
        <w:ind w:left="709" w:hanging="709"/>
        <w:jc w:val="both"/>
      </w:pPr>
      <w:r w:rsidRPr="007845C8">
        <w:t>Кадомцева С.В. Государственные финансы: Учебное пособие для студ. вузов, обуч.</w:t>
      </w:r>
      <w:r w:rsidRPr="003C6EED">
        <w:t xml:space="preserve"> по экономич. спец. — М.: ИНФРА-М, 2010.</w:t>
      </w:r>
    </w:p>
    <w:p w:rsidR="00DD2199" w:rsidRPr="003C6EED" w:rsidRDefault="00DD2199" w:rsidP="003F5CE2">
      <w:pPr>
        <w:numPr>
          <w:ilvl w:val="0"/>
          <w:numId w:val="4"/>
        </w:numPr>
        <w:tabs>
          <w:tab w:val="clear" w:pos="2004"/>
        </w:tabs>
        <w:autoSpaceDE/>
        <w:autoSpaceDN/>
        <w:adjustRightInd/>
        <w:ind w:left="709" w:hanging="709"/>
        <w:jc w:val="both"/>
      </w:pPr>
      <w:r w:rsidRPr="003C6EED">
        <w:t>Казначейская система исполнения бюджета в Российской Федерации / И.Г. Акперов, И.А. Коноплева, С.П. Головач; под ред. И.Г. Акперова. — 2-е изд., перераб. и доп. — М.: КНОРУС, 2009.</w:t>
      </w:r>
    </w:p>
    <w:p w:rsidR="00DD2199" w:rsidRPr="003C6EED" w:rsidRDefault="00DD2199" w:rsidP="003F5CE2">
      <w:pPr>
        <w:numPr>
          <w:ilvl w:val="0"/>
          <w:numId w:val="4"/>
        </w:numPr>
        <w:tabs>
          <w:tab w:val="clear" w:pos="2004"/>
        </w:tabs>
        <w:autoSpaceDE/>
        <w:autoSpaceDN/>
        <w:adjustRightInd/>
        <w:ind w:left="709" w:hanging="709"/>
        <w:jc w:val="both"/>
      </w:pPr>
      <w:r w:rsidRPr="003C6EED">
        <w:t>Ковалева Т.М. Бюджетная политика и бюджетное планирование в Российской Федерации: учебное пособие. — М.: КНОРУС, 2009.</w:t>
      </w:r>
    </w:p>
    <w:p w:rsidR="00DD2199" w:rsidRPr="003C6EED" w:rsidRDefault="00DD2199" w:rsidP="003F5CE2">
      <w:pPr>
        <w:numPr>
          <w:ilvl w:val="0"/>
          <w:numId w:val="4"/>
        </w:numPr>
        <w:tabs>
          <w:tab w:val="clear" w:pos="2004"/>
        </w:tabs>
        <w:overflowPunct w:val="0"/>
        <w:ind w:left="709" w:hanging="709"/>
        <w:jc w:val="both"/>
        <w:textAlignment w:val="baseline"/>
      </w:pPr>
      <w:r w:rsidRPr="003C6EED">
        <w:t>Кудряшова Е.В. Лекции по бюджетному праву: Учебное пособие / Отв. Ред. Е.М. Ашмарина. — М.: Финакадемия, 2010.</w:t>
      </w:r>
    </w:p>
    <w:p w:rsidR="00DD2199" w:rsidRPr="003C6EED" w:rsidRDefault="00DD2199" w:rsidP="003F5CE2">
      <w:pPr>
        <w:numPr>
          <w:ilvl w:val="0"/>
          <w:numId w:val="4"/>
        </w:numPr>
        <w:tabs>
          <w:tab w:val="clear" w:pos="2004"/>
        </w:tabs>
        <w:overflowPunct w:val="0"/>
        <w:ind w:left="709" w:hanging="709"/>
        <w:jc w:val="both"/>
        <w:textAlignment w:val="baseline"/>
      </w:pPr>
      <w:r w:rsidRPr="003C6EED">
        <w:t>Маклева Г.И., Артюхин Р.Е. Бюджетный учет и отчетность: в 2 ч. — 2-е изд., перераб. — М.: ЭКАР, 2007. — Ч. 1, 2.</w:t>
      </w:r>
    </w:p>
    <w:p w:rsidR="00DD2199" w:rsidRPr="003C6EED" w:rsidRDefault="00DD2199" w:rsidP="003F5CE2">
      <w:pPr>
        <w:numPr>
          <w:ilvl w:val="0"/>
          <w:numId w:val="4"/>
        </w:numPr>
        <w:tabs>
          <w:tab w:val="clear" w:pos="2004"/>
        </w:tabs>
        <w:overflowPunct w:val="0"/>
        <w:ind w:left="709" w:hanging="709"/>
        <w:jc w:val="both"/>
        <w:textAlignment w:val="baseline"/>
      </w:pPr>
      <w:r w:rsidRPr="003C6EED">
        <w:t>Масгрейв Ричард А., Масгрейв Пегги Б. Государственные финансы: теория и практика / Пер. с англ. — М.: Бизнес Атлас, 2009.</w:t>
      </w:r>
    </w:p>
    <w:p w:rsidR="00DD2199" w:rsidRDefault="00DD2199" w:rsidP="003F5CE2">
      <w:pPr>
        <w:numPr>
          <w:ilvl w:val="0"/>
          <w:numId w:val="4"/>
        </w:numPr>
        <w:tabs>
          <w:tab w:val="clear" w:pos="2004"/>
        </w:tabs>
        <w:overflowPunct w:val="0"/>
        <w:ind w:left="709" w:hanging="709"/>
        <w:jc w:val="both"/>
        <w:textAlignment w:val="baseline"/>
      </w:pPr>
      <w:r w:rsidRPr="003C6EED">
        <w:t>Межбюджетные отношения в Российской Федерации: учебное пособие для студентов вузов, обучающихся по специальностям «Финансы и кредит», «Государственное и муниципальное управление» / А.Е. Суглобов, Ю.И. Черкасова, В.А. Петренко. — М.: ЮНИТИ-ДАНА, 2010.</w:t>
      </w:r>
    </w:p>
    <w:p w:rsidR="00DD2199" w:rsidRPr="007845C8" w:rsidRDefault="00DD2199" w:rsidP="003F5CE2">
      <w:pPr>
        <w:numPr>
          <w:ilvl w:val="0"/>
          <w:numId w:val="4"/>
        </w:numPr>
        <w:tabs>
          <w:tab w:val="clear" w:pos="2004"/>
        </w:tabs>
        <w:overflowPunct w:val="0"/>
        <w:ind w:left="709" w:hanging="709"/>
        <w:jc w:val="both"/>
        <w:textAlignment w:val="baseline"/>
      </w:pPr>
      <w:r w:rsidRPr="007845C8">
        <w:t>Международные валютно-кредитные и финансовые отношения: Учебник / Под ред. Л.Н. Красавиной. М.: Фин. и статистика, 1994.</w:t>
      </w:r>
    </w:p>
    <w:p w:rsidR="00DD2199" w:rsidRPr="003C6EED" w:rsidRDefault="00DD2199" w:rsidP="003F5CE2">
      <w:pPr>
        <w:numPr>
          <w:ilvl w:val="0"/>
          <w:numId w:val="4"/>
        </w:numPr>
        <w:tabs>
          <w:tab w:val="clear" w:pos="2004"/>
        </w:tabs>
        <w:overflowPunct w:val="0"/>
        <w:ind w:left="709" w:hanging="709"/>
        <w:jc w:val="both"/>
        <w:textAlignment w:val="baseline"/>
      </w:pPr>
      <w:r w:rsidRPr="003C6EED">
        <w:t>Мысляева И.Н. Государственные и муниципальные финансы: Учебник. — изд. 2-е, перераб. и доп. — М.: ИНФРА-М, 2009.</w:t>
      </w:r>
    </w:p>
    <w:p w:rsidR="00DD2199" w:rsidRPr="003C6EED" w:rsidRDefault="00DD2199" w:rsidP="003F5CE2">
      <w:pPr>
        <w:numPr>
          <w:ilvl w:val="0"/>
          <w:numId w:val="4"/>
        </w:numPr>
        <w:tabs>
          <w:tab w:val="clear" w:pos="2004"/>
        </w:tabs>
        <w:overflowPunct w:val="0"/>
        <w:ind w:left="709" w:hanging="709"/>
        <w:jc w:val="both"/>
        <w:textAlignment w:val="baseline"/>
      </w:pPr>
      <w:r w:rsidRPr="003C6EED">
        <w:rPr>
          <w:bCs/>
        </w:rPr>
        <w:t>Свищева В.А.</w:t>
      </w:r>
      <w:r w:rsidRPr="003C6EED">
        <w:t xml:space="preserve"> Государственные и муниципальные финансы: Учебник. — М.: Дашков и К, 2009.</w:t>
      </w:r>
    </w:p>
    <w:p w:rsidR="00DD2199" w:rsidRPr="007845C8" w:rsidRDefault="00DD2199" w:rsidP="003F5CE2">
      <w:pPr>
        <w:numPr>
          <w:ilvl w:val="0"/>
          <w:numId w:val="4"/>
        </w:numPr>
        <w:tabs>
          <w:tab w:val="clear" w:pos="2004"/>
        </w:tabs>
        <w:overflowPunct w:val="0"/>
        <w:ind w:left="709" w:hanging="709"/>
        <w:jc w:val="both"/>
        <w:textAlignment w:val="baseline"/>
      </w:pPr>
      <w:r w:rsidRPr="007845C8">
        <w:t>Соловьев А.К. Государственные внебюджетные фонды: учебное пособие. — М.: Изд-во РАГС, 2009.</w:t>
      </w:r>
    </w:p>
    <w:p w:rsidR="00DD2199" w:rsidRPr="007845C8" w:rsidRDefault="00DD2199" w:rsidP="003F5CE2">
      <w:pPr>
        <w:numPr>
          <w:ilvl w:val="0"/>
          <w:numId w:val="4"/>
        </w:numPr>
        <w:tabs>
          <w:tab w:val="clear" w:pos="2004"/>
        </w:tabs>
        <w:overflowPunct w:val="0"/>
        <w:ind w:left="709" w:hanging="709"/>
        <w:jc w:val="both"/>
        <w:textAlignment w:val="baseline"/>
      </w:pPr>
      <w:r w:rsidRPr="007845C8">
        <w:rPr>
          <w:bCs/>
        </w:rPr>
        <w:t>Организация деятельности Центрального Банка: Учебное пособие /Под ред. Г.Н.Белоглазовой, Н.А.Савинской. – СПб.: Издательство СПбГУЭФ, 2000. – 280с.</w:t>
      </w:r>
    </w:p>
    <w:p w:rsidR="00DD2199" w:rsidRPr="003C6EED" w:rsidRDefault="00DD2199" w:rsidP="003F5CE2">
      <w:pPr>
        <w:numPr>
          <w:ilvl w:val="0"/>
          <w:numId w:val="4"/>
        </w:numPr>
        <w:tabs>
          <w:tab w:val="clear" w:pos="2004"/>
        </w:tabs>
        <w:overflowPunct w:val="0"/>
        <w:ind w:left="709" w:hanging="709"/>
        <w:jc w:val="both"/>
        <w:textAlignment w:val="baseline"/>
      </w:pPr>
      <w:r w:rsidRPr="007845C8">
        <w:t>Организация исполнения бюджета: Учеб. пособие / Под ред. В.В. Карчевского. —</w:t>
      </w:r>
      <w:r w:rsidRPr="003C6EED">
        <w:t xml:space="preserve"> М.: Вузовский учебник, 2009.</w:t>
      </w:r>
    </w:p>
    <w:p w:rsidR="00DD2199" w:rsidRPr="003C6EED" w:rsidRDefault="00DD2199" w:rsidP="003F5CE2">
      <w:pPr>
        <w:numPr>
          <w:ilvl w:val="0"/>
          <w:numId w:val="4"/>
        </w:numPr>
        <w:tabs>
          <w:tab w:val="clear" w:pos="2004"/>
        </w:tabs>
        <w:overflowPunct w:val="0"/>
        <w:ind w:left="709" w:hanging="709"/>
        <w:jc w:val="both"/>
        <w:textAlignment w:val="baseline"/>
      </w:pPr>
      <w:r w:rsidRPr="003C6EED">
        <w:t>Поляк Г.Б. Территориальные финансы: Учебное пособие. — М.: Вузовский учебник, 2006.</w:t>
      </w:r>
    </w:p>
    <w:p w:rsidR="00DD2199" w:rsidRPr="003C6EED" w:rsidRDefault="00DD2199" w:rsidP="003F5CE2">
      <w:pPr>
        <w:numPr>
          <w:ilvl w:val="0"/>
          <w:numId w:val="4"/>
        </w:numPr>
        <w:tabs>
          <w:tab w:val="clear" w:pos="2004"/>
        </w:tabs>
        <w:overflowPunct w:val="0"/>
        <w:ind w:left="709" w:hanging="709"/>
        <w:jc w:val="both"/>
        <w:textAlignment w:val="baseline"/>
      </w:pPr>
      <w:r w:rsidRPr="003C6EED">
        <w:t>Соловьев А.К. Государственные внебюджетные фонды: учебное пособие. — М.: Изд-во РАГС, 2009.</w:t>
      </w:r>
    </w:p>
    <w:p w:rsidR="00DD2199" w:rsidRPr="003C6EED" w:rsidRDefault="00DD2199" w:rsidP="003F5CE2">
      <w:pPr>
        <w:pStyle w:val="BodyTextIndent2"/>
        <w:numPr>
          <w:ilvl w:val="0"/>
          <w:numId w:val="4"/>
        </w:numPr>
        <w:tabs>
          <w:tab w:val="clear" w:pos="2004"/>
        </w:tabs>
        <w:autoSpaceDE/>
        <w:autoSpaceDN/>
        <w:adjustRightInd/>
        <w:spacing w:after="0" w:line="240" w:lineRule="auto"/>
        <w:ind w:left="709" w:hanging="709"/>
        <w:jc w:val="both"/>
      </w:pPr>
      <w:r w:rsidRPr="003C6EED">
        <w:t>Улюкаев А.В. Проблемы государственной бюджетной политики: Науч.-практич. пособие. — М.: Дело, 2004.</w:t>
      </w:r>
    </w:p>
    <w:p w:rsidR="00DD2199" w:rsidRPr="003C6EED" w:rsidRDefault="00DD2199" w:rsidP="003F5CE2">
      <w:pPr>
        <w:numPr>
          <w:ilvl w:val="0"/>
          <w:numId w:val="4"/>
        </w:numPr>
        <w:tabs>
          <w:tab w:val="clear" w:pos="2004"/>
        </w:tabs>
        <w:overflowPunct w:val="0"/>
        <w:ind w:left="709" w:hanging="709"/>
        <w:jc w:val="both"/>
        <w:textAlignment w:val="baseline"/>
      </w:pPr>
      <w:r w:rsidRPr="003C6EED">
        <w:t>Финансы: учебник / А.И. Архипов, И.А. Погосов, И.В. Караваева и др.; под ред. А.И. Архипова, И.А. Погосова. — М.: Проспект, 2010.</w:t>
      </w:r>
    </w:p>
    <w:p w:rsidR="00DD2199" w:rsidRPr="003C6EED" w:rsidRDefault="00DD2199" w:rsidP="003F5CE2">
      <w:pPr>
        <w:pStyle w:val="BodyTextIndent2"/>
        <w:numPr>
          <w:ilvl w:val="0"/>
          <w:numId w:val="4"/>
        </w:numPr>
        <w:tabs>
          <w:tab w:val="clear" w:pos="2004"/>
        </w:tabs>
        <w:autoSpaceDE/>
        <w:autoSpaceDN/>
        <w:adjustRightInd/>
        <w:spacing w:after="0" w:line="240" w:lineRule="auto"/>
        <w:ind w:left="709" w:hanging="709"/>
        <w:jc w:val="both"/>
      </w:pPr>
      <w:r w:rsidRPr="003C6EED">
        <w:t>Финансово-бюджетное планирование: Учебник / Под ред. Г.Б. Поляка. — М.: Вузовский учебник, 2007.</w:t>
      </w:r>
    </w:p>
    <w:p w:rsidR="00DD2199" w:rsidRPr="003C6EED" w:rsidRDefault="00DD2199" w:rsidP="003F5CE2">
      <w:pPr>
        <w:pStyle w:val="BodyTextIndent2"/>
        <w:numPr>
          <w:ilvl w:val="0"/>
          <w:numId w:val="4"/>
        </w:numPr>
        <w:tabs>
          <w:tab w:val="clear" w:pos="2004"/>
        </w:tabs>
        <w:autoSpaceDE/>
        <w:autoSpaceDN/>
        <w:adjustRightInd/>
        <w:spacing w:after="0" w:line="240" w:lineRule="auto"/>
        <w:ind w:left="709" w:hanging="709"/>
        <w:jc w:val="both"/>
      </w:pPr>
      <w:r w:rsidRPr="003C6EED">
        <w:t xml:space="preserve">Финансово-кредитный энциклопедический словарь / Колл. авторов; Под общ. ред. </w:t>
      </w:r>
      <w:r w:rsidRPr="003C6EED">
        <w:rPr>
          <w:iCs/>
        </w:rPr>
        <w:t>А.Г. Грязновой</w:t>
      </w:r>
      <w:r w:rsidRPr="003C6EED">
        <w:t>. — М.: Финансы и статистика, 2002.</w:t>
      </w:r>
    </w:p>
    <w:p w:rsidR="00DD2199" w:rsidRPr="003C6EED" w:rsidRDefault="00DD2199" w:rsidP="003F5CE2">
      <w:pPr>
        <w:pStyle w:val="BodyTextIndent2"/>
        <w:numPr>
          <w:ilvl w:val="0"/>
          <w:numId w:val="4"/>
        </w:numPr>
        <w:tabs>
          <w:tab w:val="clear" w:pos="2004"/>
        </w:tabs>
        <w:autoSpaceDE/>
        <w:autoSpaceDN/>
        <w:adjustRightInd/>
        <w:spacing w:after="0" w:line="240" w:lineRule="auto"/>
        <w:ind w:left="709" w:hanging="709"/>
        <w:jc w:val="both"/>
      </w:pPr>
      <w:r w:rsidRPr="003C6EED">
        <w:t>Финансы: Учебник / Под ред. С.И. Лушина, В.А. Слепова. — 2-е изд., перераб. и доп. — М.: Экономистъ, 2007.</w:t>
      </w:r>
    </w:p>
    <w:p w:rsidR="00DD2199" w:rsidRPr="003C6EED" w:rsidRDefault="00DD2199" w:rsidP="003F5CE2">
      <w:pPr>
        <w:numPr>
          <w:ilvl w:val="0"/>
          <w:numId w:val="4"/>
        </w:numPr>
        <w:tabs>
          <w:tab w:val="clear" w:pos="2004"/>
        </w:tabs>
        <w:overflowPunct w:val="0"/>
        <w:ind w:left="709" w:hanging="709"/>
        <w:jc w:val="both"/>
        <w:textAlignment w:val="baseline"/>
      </w:pPr>
      <w:r w:rsidRPr="003C6EED">
        <w:t>Христенко В.Б. Межбюджетные отношения и управление региональными финансами: опыт, проблемы, перспективы. — М.: Дело, 2002.</w:t>
      </w:r>
    </w:p>
    <w:p w:rsidR="00DD2199" w:rsidRPr="003C6EED" w:rsidRDefault="00DD2199" w:rsidP="003F5CE2">
      <w:pPr>
        <w:numPr>
          <w:ilvl w:val="0"/>
          <w:numId w:val="4"/>
        </w:numPr>
        <w:tabs>
          <w:tab w:val="clear" w:pos="2004"/>
        </w:tabs>
        <w:overflowPunct w:val="0"/>
        <w:ind w:left="709" w:hanging="709"/>
        <w:jc w:val="both"/>
        <w:textAlignment w:val="baseline"/>
      </w:pPr>
      <w:r w:rsidRPr="003C6EED">
        <w:t>Целевые бюджетные и внебюджетные фонды: Учеб. пособие / Под ред. В.В. Карчевского. — М.: Вузовский учебник, 2008.</w:t>
      </w:r>
    </w:p>
    <w:p w:rsidR="00DD2199" w:rsidRPr="003C6EED" w:rsidRDefault="00DD2199" w:rsidP="003F5CE2">
      <w:pPr>
        <w:numPr>
          <w:ilvl w:val="0"/>
          <w:numId w:val="4"/>
        </w:numPr>
        <w:tabs>
          <w:tab w:val="clear" w:pos="2004"/>
        </w:tabs>
        <w:overflowPunct w:val="0"/>
        <w:ind w:left="709" w:hanging="709"/>
        <w:jc w:val="both"/>
        <w:textAlignment w:val="baseline"/>
      </w:pPr>
      <w:r w:rsidRPr="003C6EED">
        <w:t xml:space="preserve">Энциклопедия рыночного хозяйства. Финансы рыночного хозяйства / Редкол. тома. — М.: «Издательский дом </w:t>
      </w:r>
      <w:r>
        <w:t>«</w:t>
      </w:r>
      <w:r w:rsidRPr="003C6EED">
        <w:t>Экономическая литература», 2002.</w:t>
      </w:r>
    </w:p>
    <w:p w:rsidR="00DD2199" w:rsidRPr="003C6EED" w:rsidRDefault="00DD2199" w:rsidP="003F5CE2">
      <w:pPr>
        <w:overflowPunct w:val="0"/>
        <w:ind w:left="709"/>
        <w:jc w:val="both"/>
        <w:textAlignment w:val="baseline"/>
      </w:pPr>
    </w:p>
    <w:p w:rsidR="00DD2199" w:rsidRPr="003C6EED" w:rsidRDefault="00DD2199" w:rsidP="003F5CE2">
      <w:pPr>
        <w:ind w:left="709" w:hanging="709"/>
        <w:jc w:val="center"/>
        <w:outlineLvl w:val="0"/>
        <w:rPr>
          <w:b/>
        </w:rPr>
      </w:pPr>
      <w:r w:rsidRPr="003C6EED">
        <w:rPr>
          <w:b/>
        </w:rPr>
        <w:t>Нормативные правовые акты</w:t>
      </w:r>
    </w:p>
    <w:p w:rsidR="00DD2199" w:rsidRPr="003C6EED" w:rsidRDefault="00DD2199" w:rsidP="003F5CE2">
      <w:pPr>
        <w:pStyle w:val="BodyText"/>
        <w:numPr>
          <w:ilvl w:val="0"/>
          <w:numId w:val="3"/>
        </w:numPr>
        <w:tabs>
          <w:tab w:val="clear" w:pos="1437"/>
        </w:tabs>
        <w:overflowPunct w:val="0"/>
        <w:spacing w:after="0"/>
        <w:ind w:left="709" w:hanging="709"/>
        <w:jc w:val="both"/>
        <w:textAlignment w:val="baseline"/>
      </w:pPr>
      <w:r w:rsidRPr="003C6EED">
        <w:t>Конституция Российской Федерации от 12.12.1993.</w:t>
      </w:r>
    </w:p>
    <w:p w:rsidR="00DD2199" w:rsidRPr="003C6EED" w:rsidRDefault="00DD2199" w:rsidP="003F5CE2">
      <w:pPr>
        <w:pStyle w:val="BodyText"/>
        <w:numPr>
          <w:ilvl w:val="0"/>
          <w:numId w:val="3"/>
        </w:numPr>
        <w:tabs>
          <w:tab w:val="clear" w:pos="1437"/>
        </w:tabs>
        <w:overflowPunct w:val="0"/>
        <w:spacing w:after="0"/>
        <w:ind w:left="709" w:hanging="709"/>
        <w:jc w:val="both"/>
        <w:textAlignment w:val="baseline"/>
      </w:pPr>
      <w:r w:rsidRPr="003C6EED">
        <w:t>Бюджетный кодекс Российской Федерации от 31.07.1998 № 145-ФЗ.</w:t>
      </w:r>
    </w:p>
    <w:p w:rsidR="00DD2199" w:rsidRPr="003C6EED" w:rsidRDefault="00DD2199" w:rsidP="003F5CE2">
      <w:pPr>
        <w:numPr>
          <w:ilvl w:val="0"/>
          <w:numId w:val="3"/>
        </w:numPr>
        <w:tabs>
          <w:tab w:val="clear" w:pos="1437"/>
        </w:tabs>
        <w:overflowPunct w:val="0"/>
        <w:ind w:left="709" w:hanging="709"/>
        <w:jc w:val="both"/>
        <w:textAlignment w:val="baseline"/>
      </w:pPr>
      <w:r w:rsidRPr="003C6EED">
        <w:t>Гражданский кодекс Российской Федерации от 30.11.1994 № 51-ФЗ. — Часть 1.</w:t>
      </w:r>
    </w:p>
    <w:p w:rsidR="00DD2199" w:rsidRPr="003C6EED" w:rsidRDefault="00DD2199" w:rsidP="003F5CE2">
      <w:pPr>
        <w:numPr>
          <w:ilvl w:val="0"/>
          <w:numId w:val="3"/>
        </w:numPr>
        <w:tabs>
          <w:tab w:val="clear" w:pos="1437"/>
        </w:tabs>
        <w:overflowPunct w:val="0"/>
        <w:ind w:left="709" w:hanging="709"/>
        <w:jc w:val="both"/>
        <w:textAlignment w:val="baseline"/>
      </w:pPr>
      <w:r w:rsidRPr="003C6EED">
        <w:t>Налоговый кодекс Российской Федерации от 31.07.1998 № 146-ФЗ. — Часть 1.</w:t>
      </w:r>
    </w:p>
    <w:p w:rsidR="00DD2199" w:rsidRPr="003C6EED" w:rsidRDefault="00DD2199" w:rsidP="003F5CE2">
      <w:pPr>
        <w:numPr>
          <w:ilvl w:val="0"/>
          <w:numId w:val="3"/>
        </w:numPr>
        <w:tabs>
          <w:tab w:val="clear" w:pos="1437"/>
        </w:tabs>
        <w:overflowPunct w:val="0"/>
        <w:ind w:left="709" w:hanging="709"/>
        <w:jc w:val="both"/>
        <w:textAlignment w:val="baseline"/>
      </w:pPr>
      <w:r w:rsidRPr="003C6EED">
        <w:t>Налоговый кодекс Российской Федерации от 05.08.2000 № 117-ФЗ. — Часть 2.</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конституционный закон от 17.12.1997 № 2-ФКЗ «О Правительстве Российской Федерации».</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14.01.1995 № 4-ФЗ «О Счетной палате Российской Федерации».</w:t>
      </w:r>
    </w:p>
    <w:p w:rsidR="00DD2199" w:rsidRPr="003C6EED" w:rsidRDefault="00DD2199" w:rsidP="003F5CE2">
      <w:pPr>
        <w:numPr>
          <w:ilvl w:val="0"/>
          <w:numId w:val="3"/>
        </w:numPr>
        <w:tabs>
          <w:tab w:val="clear" w:pos="1437"/>
        </w:tabs>
        <w:autoSpaceDE/>
        <w:autoSpaceDN/>
        <w:adjustRightInd/>
        <w:ind w:left="709" w:hanging="709"/>
        <w:jc w:val="both"/>
      </w:pPr>
      <w:r w:rsidRPr="003C6EED">
        <w:t>Федеральный закон от 12.01.1996 № 7-ФЗ «О некоммерческих организациях».</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29.07.1998 № 136-ФЗ «Об особенностях эмиссии и обращения государственных и муниципальных ценных бумаг».</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16.07.1999 № 165-ФЗ «Об основах обязательного социального страхования».</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17.07.1999 № 178-ФЗ «О государственной социальной помощи».</w:t>
      </w:r>
    </w:p>
    <w:p w:rsidR="00DD2199" w:rsidRPr="003C6EED" w:rsidRDefault="00DD2199" w:rsidP="003F5CE2">
      <w:pPr>
        <w:pStyle w:val="BodyTextIndent"/>
        <w:widowControl w:val="0"/>
        <w:numPr>
          <w:ilvl w:val="0"/>
          <w:numId w:val="3"/>
        </w:numPr>
        <w:tabs>
          <w:tab w:val="clear" w:pos="1437"/>
        </w:tabs>
        <w:spacing w:line="240" w:lineRule="auto"/>
        <w:ind w:left="709" w:hanging="709"/>
        <w:rPr>
          <w:sz w:val="24"/>
          <w:szCs w:val="24"/>
        </w:rPr>
      </w:pPr>
      <w:r w:rsidRPr="003C6EED">
        <w:rPr>
          <w:sz w:val="24"/>
          <w:szCs w:val="24"/>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29.11.2001 № 156-ФЗ «Об инвестиционных фондах».</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15.12.2001 № 166-ФЗ «О государственном пенсионном обеспечении в Российской Федерации».</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15.12.2001 № 167-ФЗ «Об обязательном пенсионном страховании в Российской Федерации».</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17.12.2001 № 173-ФЗ «О трудовых пенсиях в Российской Федерации».</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10.07.2002 № 86-ФЗ «О Центральном банке Российской Федерации (Банке России)».</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24.07.2002 № 111-ФЗ «Об инвестировании средств для финансирования накопительной части трудовой пенсии в Российской Федерации».</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06.10.2003 № 131-ФЗ «Об общих принципах организации местного самоуправления в Российской Федерации».</w:t>
      </w:r>
    </w:p>
    <w:p w:rsidR="00DD2199" w:rsidRPr="003C6EED" w:rsidRDefault="00DD2199" w:rsidP="003F5CE2">
      <w:pPr>
        <w:widowControl/>
        <w:numPr>
          <w:ilvl w:val="0"/>
          <w:numId w:val="3"/>
        </w:numPr>
        <w:tabs>
          <w:tab w:val="clear" w:pos="1437"/>
        </w:tabs>
        <w:overflowPunct w:val="0"/>
        <w:ind w:left="709" w:hanging="709"/>
        <w:jc w:val="both"/>
        <w:textAlignment w:val="baseline"/>
      </w:pPr>
      <w:r w:rsidRPr="003C6EED">
        <w:t>Федеральный закон от 21.07.2005 № 94-ФЗ «О размещении заказов на поставки товаров, выполнение работ, оказание услуг для государственных и муниципальных нужд».</w:t>
      </w:r>
    </w:p>
    <w:p w:rsidR="00DD2199" w:rsidRPr="003C6EED" w:rsidRDefault="00DD2199" w:rsidP="003F5CE2">
      <w:pPr>
        <w:widowControl/>
        <w:numPr>
          <w:ilvl w:val="0"/>
          <w:numId w:val="3"/>
        </w:numPr>
        <w:overflowPunct w:val="0"/>
        <w:ind w:left="709" w:hanging="709"/>
        <w:jc w:val="both"/>
        <w:textAlignment w:val="baseline"/>
      </w:pPr>
      <w:r w:rsidRPr="003C6EED">
        <w:t>Федеральный закон от 03.11.2006 № 174-ФЗ «Об автономных учреждениях».</w:t>
      </w:r>
    </w:p>
    <w:p w:rsidR="00DD2199" w:rsidRPr="003C6EED" w:rsidRDefault="00DD2199" w:rsidP="003F5CE2">
      <w:pPr>
        <w:numPr>
          <w:ilvl w:val="0"/>
          <w:numId w:val="3"/>
        </w:numPr>
        <w:tabs>
          <w:tab w:val="clear" w:pos="1437"/>
        </w:tabs>
        <w:autoSpaceDE/>
        <w:autoSpaceDN/>
        <w:adjustRightInd/>
        <w:ind w:left="709" w:hanging="709"/>
        <w:jc w:val="both"/>
      </w:pPr>
      <w:r w:rsidRPr="003C6EED">
        <w:t>Федеральный закон от 29.12.2006 № 256-ФЗ «О дополнительных мерах государственной поддержки семей, имеющих детей».</w:t>
      </w:r>
    </w:p>
    <w:p w:rsidR="00DD2199" w:rsidRPr="003C6EED" w:rsidRDefault="00DD2199" w:rsidP="003F5CE2">
      <w:pPr>
        <w:numPr>
          <w:ilvl w:val="0"/>
          <w:numId w:val="3"/>
        </w:numPr>
        <w:tabs>
          <w:tab w:val="clear" w:pos="1437"/>
        </w:tabs>
        <w:autoSpaceDE/>
        <w:autoSpaceDN/>
        <w:adjustRightInd/>
        <w:ind w:left="709" w:hanging="709"/>
        <w:jc w:val="both"/>
      </w:pPr>
      <w:r w:rsidRPr="003C6EED">
        <w:t>Федеральный закон от 24.07.2007 № 209-ФЗ «О развитии малого и среднего предпринимательства в Российской Федерации».</w:t>
      </w:r>
    </w:p>
    <w:p w:rsidR="00DD2199" w:rsidRPr="003C6EED" w:rsidRDefault="00DD2199" w:rsidP="003F5CE2">
      <w:pPr>
        <w:numPr>
          <w:ilvl w:val="0"/>
          <w:numId w:val="3"/>
        </w:numPr>
        <w:tabs>
          <w:tab w:val="clear" w:pos="1437"/>
        </w:tabs>
        <w:overflowPunct w:val="0"/>
        <w:ind w:left="709" w:hanging="709"/>
        <w:jc w:val="both"/>
        <w:textAlignment w:val="baseline"/>
      </w:pPr>
      <w:r w:rsidRPr="003C6EED">
        <w:t>Федеральный закон от 30.12.2008 № 307-ФЗ «Об аудиторской деятельности».</w:t>
      </w:r>
    </w:p>
    <w:p w:rsidR="00DD2199" w:rsidRPr="003C6EED" w:rsidRDefault="00DD2199" w:rsidP="003F5CE2">
      <w:pPr>
        <w:numPr>
          <w:ilvl w:val="0"/>
          <w:numId w:val="3"/>
        </w:numPr>
        <w:overflowPunct w:val="0"/>
        <w:ind w:left="709" w:hanging="709"/>
        <w:jc w:val="both"/>
        <w:textAlignment w:val="baseline"/>
      </w:pPr>
      <w:r w:rsidRPr="003C6EED">
        <w:t>Федеральный закон от 29.11.2010 № 326-ФЗ «Об обязательном медицинском страховании в Российской Федерации».</w:t>
      </w:r>
    </w:p>
    <w:p w:rsidR="00DD2199" w:rsidRPr="003C6EED" w:rsidRDefault="00DD2199" w:rsidP="003F5CE2">
      <w:pPr>
        <w:pStyle w:val="ListParagraph"/>
        <w:numPr>
          <w:ilvl w:val="0"/>
          <w:numId w:val="3"/>
        </w:numPr>
        <w:tabs>
          <w:tab w:val="clear" w:pos="1437"/>
        </w:tabs>
        <w:ind w:left="709" w:hanging="709"/>
        <w:jc w:val="both"/>
      </w:pPr>
      <w:r w:rsidRPr="003C6EED">
        <w:rPr>
          <w:rStyle w:val="apple-style-span"/>
          <w:bCs/>
          <w:color w:val="000000"/>
        </w:rPr>
        <w:t xml:space="preserve">Федеральный </w:t>
      </w:r>
      <w:r w:rsidRPr="003C6EED">
        <w:rPr>
          <w:rStyle w:val="apple-style-span"/>
          <w:color w:val="000000"/>
        </w:rPr>
        <w:t>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D2199" w:rsidRPr="003C6EED" w:rsidRDefault="00DD2199" w:rsidP="003F5CE2">
      <w:pPr>
        <w:numPr>
          <w:ilvl w:val="0"/>
          <w:numId w:val="3"/>
        </w:numPr>
        <w:tabs>
          <w:tab w:val="clear" w:pos="1437"/>
        </w:tabs>
        <w:overflowPunct w:val="0"/>
        <w:ind w:left="709" w:hanging="709"/>
        <w:jc w:val="both"/>
        <w:textAlignment w:val="baseline"/>
      </w:pPr>
      <w:r w:rsidRPr="003C6EED">
        <w:t>Указ Президента Российской Федерации от 09.03.2004 № 314 «О системе и структуре федеральных органов исполнительной власти».</w:t>
      </w:r>
    </w:p>
    <w:p w:rsidR="00DD2199" w:rsidRPr="003C6EED" w:rsidRDefault="00DD2199" w:rsidP="003F5CE2">
      <w:pPr>
        <w:numPr>
          <w:ilvl w:val="0"/>
          <w:numId w:val="3"/>
        </w:numPr>
        <w:tabs>
          <w:tab w:val="clear" w:pos="1437"/>
        </w:tabs>
        <w:overflowPunct w:val="0"/>
        <w:ind w:left="709" w:hanging="709"/>
        <w:jc w:val="both"/>
        <w:textAlignment w:val="baseline"/>
      </w:pPr>
      <w:r w:rsidRPr="003C6EED">
        <w:t>Указ Президента Российской Федерации от 12.05.2008 № 724 «Вопросы системы и структуры федеральных органов исполнительной власти».</w:t>
      </w:r>
    </w:p>
    <w:p w:rsidR="00DD2199" w:rsidRPr="003C6EED" w:rsidRDefault="00DD2199" w:rsidP="003F5CE2">
      <w:pPr>
        <w:numPr>
          <w:ilvl w:val="0"/>
          <w:numId w:val="3"/>
        </w:numPr>
        <w:tabs>
          <w:tab w:val="clear" w:pos="1437"/>
        </w:tabs>
        <w:overflowPunct w:val="0"/>
        <w:ind w:left="709" w:hanging="709"/>
        <w:jc w:val="both"/>
        <w:textAlignment w:val="baseline"/>
      </w:pPr>
      <w:r w:rsidRPr="003C6EED">
        <w:t>Постановление Правительства Российской Федерации от 15.06.2004 № 278 «Об утверждении Положения о Федеральной службе финансово-бюджетного надзора».</w:t>
      </w:r>
    </w:p>
    <w:p w:rsidR="00DD2199" w:rsidRPr="003C6EED" w:rsidRDefault="00DD2199" w:rsidP="003F5CE2">
      <w:pPr>
        <w:numPr>
          <w:ilvl w:val="0"/>
          <w:numId w:val="3"/>
        </w:numPr>
        <w:tabs>
          <w:tab w:val="clear" w:pos="1437"/>
        </w:tabs>
        <w:autoSpaceDE/>
        <w:autoSpaceDN/>
        <w:adjustRightInd/>
        <w:ind w:left="709" w:hanging="709"/>
        <w:jc w:val="both"/>
      </w:pPr>
      <w:r w:rsidRPr="003C6EED">
        <w:t>Постановление Правительства Российской Федерации от 23.06.2004 № 307 «Об утверждении Положения о Федеральной службе по финансовому мониторингу».</w:t>
      </w:r>
    </w:p>
    <w:p w:rsidR="00DD2199" w:rsidRPr="003C6EED" w:rsidRDefault="00DD2199" w:rsidP="003F5CE2">
      <w:pPr>
        <w:numPr>
          <w:ilvl w:val="0"/>
          <w:numId w:val="3"/>
        </w:numPr>
        <w:tabs>
          <w:tab w:val="clear" w:pos="1437"/>
        </w:tabs>
        <w:overflowPunct w:val="0"/>
        <w:ind w:left="709" w:hanging="709"/>
        <w:jc w:val="both"/>
        <w:textAlignment w:val="baseline"/>
      </w:pPr>
      <w:r w:rsidRPr="003C6EED">
        <w:t>Постановление Правительства Российской Федерации от 30.06.2004 № 329 «О Министерстве финансов Российской Федерации».</w:t>
      </w:r>
    </w:p>
    <w:p w:rsidR="00DD2199" w:rsidRPr="003C6EED" w:rsidRDefault="00DD2199" w:rsidP="003F5CE2">
      <w:pPr>
        <w:numPr>
          <w:ilvl w:val="0"/>
          <w:numId w:val="3"/>
        </w:numPr>
        <w:tabs>
          <w:tab w:val="clear" w:pos="1437"/>
        </w:tabs>
        <w:overflowPunct w:val="0"/>
        <w:ind w:left="709" w:hanging="709"/>
        <w:jc w:val="both"/>
        <w:textAlignment w:val="baseline"/>
      </w:pPr>
      <w:r w:rsidRPr="003C6EED">
        <w:t>Постановление Правительства Российской Федерации от 01.12.2004 № 703 «О Федеральном казначействе».</w:t>
      </w:r>
    </w:p>
    <w:p w:rsidR="00DD2199" w:rsidRPr="003C6EED" w:rsidRDefault="00DD2199" w:rsidP="003F5CE2">
      <w:pPr>
        <w:pStyle w:val="21"/>
        <w:widowControl w:val="0"/>
        <w:numPr>
          <w:ilvl w:val="0"/>
          <w:numId w:val="3"/>
        </w:numPr>
        <w:tabs>
          <w:tab w:val="clear" w:pos="1437"/>
        </w:tabs>
        <w:ind w:left="709" w:hanging="709"/>
        <w:jc w:val="both"/>
        <w:rPr>
          <w:szCs w:val="24"/>
        </w:rPr>
      </w:pPr>
      <w:r w:rsidRPr="003C6EED">
        <w:rPr>
          <w:szCs w:val="24"/>
        </w:rPr>
        <w:t>Постановление Правительства Российской Федерации от 16.07.2005 № 440 «О порядке ведения реестра расходных обязательств Российской Федерации».</w:t>
      </w:r>
    </w:p>
    <w:p w:rsidR="00DD2199" w:rsidRPr="003C6EED" w:rsidRDefault="00DD2199" w:rsidP="003F5CE2">
      <w:pPr>
        <w:numPr>
          <w:ilvl w:val="0"/>
          <w:numId w:val="3"/>
        </w:numPr>
        <w:tabs>
          <w:tab w:val="clear" w:pos="1437"/>
        </w:tabs>
        <w:overflowPunct w:val="0"/>
        <w:ind w:left="709" w:hanging="709"/>
        <w:jc w:val="both"/>
        <w:textAlignment w:val="baseline"/>
      </w:pPr>
      <w:r w:rsidRPr="003C6EED">
        <w:t>Постановление Правительства Российской Федерации от 29.12.2007 № 1010 «О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p w:rsidR="00DD2199" w:rsidRPr="003C6EED" w:rsidRDefault="00DD2199" w:rsidP="003F5CE2">
      <w:pPr>
        <w:widowControl/>
        <w:numPr>
          <w:ilvl w:val="0"/>
          <w:numId w:val="3"/>
        </w:numPr>
        <w:tabs>
          <w:tab w:val="clear" w:pos="1437"/>
        </w:tabs>
        <w:ind w:left="709" w:hanging="709"/>
        <w:jc w:val="both"/>
        <w:outlineLvl w:val="0"/>
        <w:rPr>
          <w:bCs/>
        </w:rPr>
      </w:pPr>
      <w:r w:rsidRPr="003C6EED">
        <w:rPr>
          <w:bCs/>
        </w:rPr>
        <w:t xml:space="preserve">Постановление Правительства Российской Федерации от 29.03.2008 </w:t>
      </w:r>
      <w:r w:rsidRPr="003C6EED">
        <w:t>№ </w:t>
      </w:r>
      <w:r w:rsidRPr="003C6EED">
        <w:rPr>
          <w:bCs/>
        </w:rPr>
        <w:t>227 «О порядке размещения средств федерального бюджета на банковские депозиты».</w:t>
      </w:r>
    </w:p>
    <w:p w:rsidR="00DD2199" w:rsidRPr="003C6EED" w:rsidRDefault="00DD2199" w:rsidP="003F5CE2">
      <w:pPr>
        <w:numPr>
          <w:ilvl w:val="0"/>
          <w:numId w:val="3"/>
        </w:numPr>
        <w:tabs>
          <w:tab w:val="clear" w:pos="1437"/>
        </w:tabs>
        <w:autoSpaceDE/>
        <w:autoSpaceDN/>
        <w:adjustRightInd/>
        <w:ind w:left="709" w:hanging="709"/>
        <w:jc w:val="both"/>
      </w:pPr>
      <w:r w:rsidRPr="003C6EED">
        <w:t>Постановление Правительства Российской Федерации от 02.09.2009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DD2199" w:rsidRPr="003C6EED" w:rsidRDefault="00DD2199" w:rsidP="003F5CE2">
      <w:pPr>
        <w:pStyle w:val="ListParagraph"/>
        <w:numPr>
          <w:ilvl w:val="0"/>
          <w:numId w:val="3"/>
        </w:numPr>
        <w:ind w:left="709" w:hanging="709"/>
        <w:jc w:val="both"/>
      </w:pPr>
      <w:r w:rsidRPr="003C6EED">
        <w:t>Распоряжение Правительства Российской Федерации от 08.08.2009 № 1123-р «Об утверждении Концепции межбюджетных отношений и организации бюджетного процесса в субъектах Российской Федерации и муниципальных образованиях до 2013 года».</w:t>
      </w:r>
    </w:p>
    <w:p w:rsidR="00DD2199" w:rsidRPr="003C6EED" w:rsidRDefault="00DD2199" w:rsidP="003F5CE2">
      <w:pPr>
        <w:pStyle w:val="ListParagraph"/>
        <w:numPr>
          <w:ilvl w:val="0"/>
          <w:numId w:val="3"/>
        </w:numPr>
        <w:ind w:left="709" w:hanging="709"/>
        <w:jc w:val="both"/>
      </w:pPr>
      <w:r w:rsidRPr="003C6EED">
        <w:t>Распоряжение Правительства Российской Федерации от 30.06.2010 № 1101-р «Об утверждении Программы повышения эффективности бюджетных расходов на период до 2012 года».</w:t>
      </w:r>
    </w:p>
    <w:p w:rsidR="00DD2199" w:rsidRPr="003C6EED" w:rsidRDefault="00DD2199" w:rsidP="003F5CE2">
      <w:pPr>
        <w:pStyle w:val="21"/>
        <w:widowControl w:val="0"/>
        <w:numPr>
          <w:ilvl w:val="0"/>
          <w:numId w:val="3"/>
        </w:numPr>
        <w:tabs>
          <w:tab w:val="clear" w:pos="1437"/>
        </w:tabs>
        <w:ind w:left="709" w:hanging="709"/>
        <w:jc w:val="both"/>
        <w:rPr>
          <w:szCs w:val="24"/>
        </w:rPr>
      </w:pPr>
      <w:r w:rsidRPr="003C6EED">
        <w:rPr>
          <w:szCs w:val="24"/>
        </w:rPr>
        <w:t>Приказ Министерства финансов Российской Федерации от 20.12.2007 № 112н «Об общих требованиях к порядку составления, утверждения и ведения бюджетных смет казенных учреждений».</w:t>
      </w:r>
    </w:p>
    <w:p w:rsidR="00DD2199" w:rsidRPr="003C6EED" w:rsidRDefault="00DD2199" w:rsidP="003F5CE2">
      <w:pPr>
        <w:pStyle w:val="21"/>
        <w:widowControl w:val="0"/>
        <w:numPr>
          <w:ilvl w:val="0"/>
          <w:numId w:val="3"/>
        </w:numPr>
        <w:tabs>
          <w:tab w:val="clear" w:pos="1437"/>
        </w:tabs>
        <w:ind w:left="709" w:hanging="709"/>
        <w:jc w:val="both"/>
        <w:rPr>
          <w:szCs w:val="24"/>
        </w:rPr>
      </w:pPr>
      <w:r w:rsidRPr="003C6EED">
        <w:rPr>
          <w:szCs w:val="24"/>
        </w:rPr>
        <w:t>Приказ Министерства финансов Российской Федерации от 27.11.2007 № 120н «О Порядке составления и ведения кассового плана исполнения федерального бюджета в текущем финансовом году».</w:t>
      </w:r>
    </w:p>
    <w:p w:rsidR="00DD2199" w:rsidRPr="003C6EED" w:rsidRDefault="00DD2199" w:rsidP="003F5CE2">
      <w:pPr>
        <w:pStyle w:val="21"/>
        <w:widowControl w:val="0"/>
        <w:numPr>
          <w:ilvl w:val="0"/>
          <w:numId w:val="3"/>
        </w:numPr>
        <w:tabs>
          <w:tab w:val="clear" w:pos="1437"/>
        </w:tabs>
        <w:ind w:left="709" w:hanging="709"/>
        <w:jc w:val="both"/>
        <w:rPr>
          <w:szCs w:val="24"/>
        </w:rPr>
      </w:pPr>
      <w:r w:rsidRPr="003C6EED">
        <w:rPr>
          <w:szCs w:val="24"/>
        </w:rPr>
        <w:t>Приказ Министерства финансов Российской Федерации от 30.09.2008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DD2199" w:rsidRPr="003C6EED" w:rsidRDefault="00DD2199" w:rsidP="003F5CE2">
      <w:pPr>
        <w:pStyle w:val="21"/>
        <w:widowControl w:val="0"/>
        <w:numPr>
          <w:ilvl w:val="0"/>
          <w:numId w:val="3"/>
        </w:numPr>
        <w:tabs>
          <w:tab w:val="clear" w:pos="1437"/>
        </w:tabs>
        <w:ind w:left="709" w:hanging="709"/>
        <w:jc w:val="both"/>
        <w:rPr>
          <w:szCs w:val="24"/>
        </w:rPr>
      </w:pPr>
      <w:r w:rsidRPr="003C6EED">
        <w:rPr>
          <w:szCs w:val="24"/>
        </w:rPr>
        <w:t>Приказ Министерства финансов Российской Федерации от 17.12.2008 № 143н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DD2199" w:rsidRPr="003C6EED" w:rsidRDefault="00DD2199" w:rsidP="003F5CE2">
      <w:pPr>
        <w:numPr>
          <w:ilvl w:val="0"/>
          <w:numId w:val="3"/>
        </w:numPr>
        <w:tabs>
          <w:tab w:val="clear" w:pos="1437"/>
        </w:tabs>
        <w:overflowPunct w:val="0"/>
        <w:ind w:left="709" w:hanging="709"/>
        <w:jc w:val="both"/>
        <w:textAlignment w:val="baseline"/>
      </w:pPr>
      <w:r w:rsidRPr="003C6EED">
        <w:t>Приказ Министерства финансов Российской Федерации от 01.12.2010 № 157н «</w:t>
      </w:r>
      <w:r w:rsidRPr="003C6EED">
        <w:rPr>
          <w:bCs/>
          <w:color w:val="000000"/>
          <w:spacing w:val="-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D2199" w:rsidRPr="003C6EED" w:rsidRDefault="00DD2199" w:rsidP="003F5CE2">
      <w:pPr>
        <w:numPr>
          <w:ilvl w:val="0"/>
          <w:numId w:val="3"/>
        </w:numPr>
        <w:tabs>
          <w:tab w:val="clear" w:pos="1437"/>
        </w:tabs>
        <w:overflowPunct w:val="0"/>
        <w:ind w:left="709" w:hanging="709"/>
        <w:jc w:val="both"/>
        <w:textAlignment w:val="baseline"/>
      </w:pPr>
      <w:r w:rsidRPr="003C6EED">
        <w:t xml:space="preserve">Приказ Министерства финансов Российской Федерации от 06.12.2010 № 162н </w:t>
      </w:r>
      <w:r w:rsidRPr="003C6EED">
        <w:rPr>
          <w:color w:val="000000"/>
        </w:rPr>
        <w:t>«Об утверждении Плана счетов бюджетного учета и Инструкции по его применению».</w:t>
      </w:r>
    </w:p>
    <w:p w:rsidR="00DD2199" w:rsidRPr="003C6EED" w:rsidRDefault="00DD2199" w:rsidP="003F5CE2">
      <w:pPr>
        <w:numPr>
          <w:ilvl w:val="0"/>
          <w:numId w:val="3"/>
        </w:numPr>
        <w:tabs>
          <w:tab w:val="clear" w:pos="1437"/>
        </w:tabs>
        <w:overflowPunct w:val="0"/>
        <w:ind w:left="709" w:hanging="709"/>
        <w:jc w:val="both"/>
        <w:textAlignment w:val="baseline"/>
      </w:pPr>
      <w:r w:rsidRPr="003C6EED">
        <w:t xml:space="preserve">Приказ Министерства финансов Российской Федерации от 16.12.2010 № 174н </w:t>
      </w:r>
      <w:r w:rsidRPr="003C6EED">
        <w:rPr>
          <w:color w:val="000000"/>
        </w:rPr>
        <w:t>«Об утверждении Плана счетов бухгалтерского учета бюджетных учреждений и Инструкции по его применению».</w:t>
      </w:r>
    </w:p>
    <w:p w:rsidR="00DD2199" w:rsidRPr="003C6EED" w:rsidRDefault="00DD2199" w:rsidP="003F5CE2">
      <w:pPr>
        <w:numPr>
          <w:ilvl w:val="0"/>
          <w:numId w:val="3"/>
        </w:numPr>
        <w:tabs>
          <w:tab w:val="clear" w:pos="1437"/>
        </w:tabs>
        <w:overflowPunct w:val="0"/>
        <w:ind w:left="709" w:hanging="709"/>
        <w:jc w:val="both"/>
        <w:textAlignment w:val="baseline"/>
      </w:pPr>
      <w:r w:rsidRPr="003C6EED">
        <w:t xml:space="preserve">Приказ Министерства финансов Российской Федерации от 23.12.2010 № 183н </w:t>
      </w:r>
      <w:r w:rsidRPr="003C6EED">
        <w:rPr>
          <w:color w:val="000000"/>
        </w:rPr>
        <w:t>«Об утверждении Плана счетов бухгалтерского учета автономных учреждений и Инструкции по его применению».</w:t>
      </w:r>
    </w:p>
    <w:p w:rsidR="00DD2199" w:rsidRPr="003C6EED" w:rsidRDefault="00DD2199" w:rsidP="003F5CE2">
      <w:pPr>
        <w:numPr>
          <w:ilvl w:val="0"/>
          <w:numId w:val="3"/>
        </w:numPr>
        <w:tabs>
          <w:tab w:val="clear" w:pos="1437"/>
        </w:tabs>
        <w:autoSpaceDE/>
        <w:autoSpaceDN/>
        <w:adjustRightInd/>
        <w:ind w:left="709" w:hanging="709"/>
        <w:jc w:val="both"/>
      </w:pPr>
      <w:r w:rsidRPr="003C6EED">
        <w:t>Приказ Министерства финансов Российской Федерации от 28.12.2010 № 190н «Об утверждении Указаний о порядке применения бюджетной классификации Российской Федерации».</w:t>
      </w:r>
    </w:p>
    <w:p w:rsidR="00DD2199" w:rsidRPr="003C6EED" w:rsidRDefault="00DD2199" w:rsidP="003F5CE2">
      <w:pPr>
        <w:numPr>
          <w:ilvl w:val="0"/>
          <w:numId w:val="3"/>
        </w:numPr>
        <w:tabs>
          <w:tab w:val="clear" w:pos="1437"/>
        </w:tabs>
        <w:overflowPunct w:val="0"/>
        <w:ind w:left="709" w:hanging="709"/>
        <w:jc w:val="both"/>
        <w:textAlignment w:val="baseline"/>
      </w:pPr>
      <w:r w:rsidRPr="003C6EED">
        <w:t>Приказ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D2199" w:rsidRPr="003C6EED" w:rsidRDefault="00DD2199" w:rsidP="003F5CE2">
      <w:pPr>
        <w:numPr>
          <w:ilvl w:val="0"/>
          <w:numId w:val="3"/>
        </w:numPr>
        <w:tabs>
          <w:tab w:val="clear" w:pos="1437"/>
        </w:tabs>
        <w:overflowPunct w:val="0"/>
        <w:ind w:left="709" w:hanging="709"/>
        <w:jc w:val="both"/>
        <w:textAlignment w:val="baseline"/>
      </w:pPr>
      <w:r w:rsidRPr="003C6EED">
        <w:t>Приказ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DD2199" w:rsidRPr="003C6EED" w:rsidRDefault="00DD2199" w:rsidP="003F5CE2">
      <w:pPr>
        <w:pStyle w:val="ListParagraph"/>
        <w:numPr>
          <w:ilvl w:val="0"/>
          <w:numId w:val="3"/>
        </w:numPr>
        <w:ind w:left="709" w:hanging="709"/>
        <w:jc w:val="both"/>
      </w:pPr>
      <w:r w:rsidRPr="003C6EED">
        <w:t>Бюджетное послание Президента Российской Федерации Федеральному Собранию Российской Федерации от 29.06.2010 «О бюджетной политике в 2011-2013 годах».</w:t>
      </w:r>
    </w:p>
    <w:p w:rsidR="00DD2199" w:rsidRPr="003C6EED" w:rsidRDefault="00DD2199" w:rsidP="003F5CE2">
      <w:pPr>
        <w:pStyle w:val="21"/>
        <w:widowControl w:val="0"/>
        <w:numPr>
          <w:ilvl w:val="0"/>
          <w:numId w:val="3"/>
        </w:numPr>
        <w:tabs>
          <w:tab w:val="clear" w:pos="1437"/>
        </w:tabs>
        <w:ind w:left="709" w:hanging="709"/>
        <w:jc w:val="both"/>
        <w:rPr>
          <w:szCs w:val="24"/>
        </w:rPr>
      </w:pPr>
      <w:r w:rsidRPr="003C6EED">
        <w:rPr>
          <w:szCs w:val="24"/>
        </w:rPr>
        <w:t>Бюджетная стратегия Российской Федерации на период до 2023 года (проект).</w:t>
      </w:r>
    </w:p>
    <w:p w:rsidR="00DD2199" w:rsidRPr="003C6EED" w:rsidRDefault="00DD2199" w:rsidP="003F5CE2">
      <w:pPr>
        <w:ind w:left="709" w:hanging="709"/>
        <w:jc w:val="both"/>
      </w:pPr>
    </w:p>
    <w:p w:rsidR="00DD2199" w:rsidRPr="003C6EED" w:rsidRDefault="00DD2199" w:rsidP="003F5CE2">
      <w:pPr>
        <w:ind w:left="709" w:hanging="709"/>
        <w:jc w:val="center"/>
        <w:outlineLvl w:val="0"/>
        <w:rPr>
          <w:b/>
          <w:iCs/>
        </w:rPr>
      </w:pPr>
      <w:r w:rsidRPr="003C6EED">
        <w:rPr>
          <w:b/>
        </w:rPr>
        <w:t>Интернет-ресурсы</w:t>
      </w:r>
    </w:p>
    <w:p w:rsidR="00DD2199" w:rsidRPr="003C6EED" w:rsidRDefault="00DD2199" w:rsidP="003F5CE2">
      <w:pPr>
        <w:numPr>
          <w:ilvl w:val="0"/>
          <w:numId w:val="1"/>
        </w:numPr>
        <w:tabs>
          <w:tab w:val="clear" w:pos="1080"/>
        </w:tabs>
        <w:autoSpaceDE/>
        <w:autoSpaceDN/>
        <w:adjustRightInd/>
        <w:ind w:left="709" w:hanging="709"/>
        <w:jc w:val="both"/>
        <w:rPr>
          <w:color w:val="000000"/>
        </w:rPr>
      </w:pPr>
      <w:hyperlink r:id="rId5" w:history="1">
        <w:r w:rsidRPr="003C6EED">
          <w:rPr>
            <w:rStyle w:val="Hyperlink"/>
            <w:color w:val="000000"/>
            <w:lang w:val="en-US"/>
          </w:rPr>
          <w:t>www</w:t>
        </w:r>
        <w:r w:rsidRPr="003C6EED">
          <w:rPr>
            <w:rStyle w:val="Hyperlink"/>
            <w:color w:val="000000"/>
          </w:rPr>
          <w:t>.</w:t>
        </w:r>
        <w:r w:rsidRPr="003C6EED">
          <w:rPr>
            <w:rStyle w:val="Hyperlink"/>
            <w:color w:val="000000"/>
            <w:lang w:val="en-US"/>
          </w:rPr>
          <w:t>ach</w:t>
        </w:r>
        <w:r w:rsidRPr="003C6EED">
          <w:rPr>
            <w:rStyle w:val="Hyperlink"/>
            <w:color w:val="000000"/>
          </w:rPr>
          <w:t>.</w:t>
        </w:r>
        <w:r w:rsidRPr="003C6EED">
          <w:rPr>
            <w:rStyle w:val="Hyperlink"/>
            <w:color w:val="000000"/>
            <w:lang w:val="en-US"/>
          </w:rPr>
          <w:t>gov</w:t>
        </w:r>
        <w:r w:rsidRPr="003C6EED">
          <w:rPr>
            <w:rStyle w:val="Hyperlink"/>
            <w:color w:val="000000"/>
          </w:rPr>
          <w:t>.</w:t>
        </w:r>
        <w:r w:rsidRPr="003C6EED">
          <w:rPr>
            <w:rStyle w:val="Hyperlink"/>
            <w:color w:val="000000"/>
            <w:lang w:val="en-US"/>
          </w:rPr>
          <w:t>ru</w:t>
        </w:r>
      </w:hyperlink>
      <w:r w:rsidRPr="003C6EED">
        <w:rPr>
          <w:color w:val="000000"/>
        </w:rPr>
        <w:t xml:space="preserve"> – официальный сайт Счетной палаты Российской Федерации.</w:t>
      </w:r>
    </w:p>
    <w:p w:rsidR="00DD2199" w:rsidRPr="003C6EED" w:rsidRDefault="00DD2199" w:rsidP="003F5CE2">
      <w:pPr>
        <w:numPr>
          <w:ilvl w:val="0"/>
          <w:numId w:val="1"/>
        </w:numPr>
        <w:tabs>
          <w:tab w:val="clear" w:pos="1080"/>
        </w:tabs>
        <w:autoSpaceDE/>
        <w:autoSpaceDN/>
        <w:adjustRightInd/>
        <w:ind w:left="709" w:hanging="709"/>
        <w:jc w:val="both"/>
        <w:rPr>
          <w:color w:val="000000"/>
        </w:rPr>
      </w:pPr>
      <w:hyperlink r:id="rId6" w:history="1">
        <w:r w:rsidRPr="003C6EED">
          <w:rPr>
            <w:rStyle w:val="Hyperlink"/>
            <w:color w:val="000000"/>
            <w:lang w:val="en-US"/>
          </w:rPr>
          <w:t>www</w:t>
        </w:r>
        <w:r w:rsidRPr="003C6EED">
          <w:rPr>
            <w:rStyle w:val="Hyperlink"/>
            <w:color w:val="000000"/>
          </w:rPr>
          <w:t>.</w:t>
        </w:r>
        <w:r w:rsidRPr="003C6EED">
          <w:rPr>
            <w:rStyle w:val="Hyperlink"/>
            <w:color w:val="000000"/>
            <w:lang w:val="en-US"/>
          </w:rPr>
          <w:t>budgetrf</w:t>
        </w:r>
        <w:r w:rsidRPr="003C6EED">
          <w:rPr>
            <w:rStyle w:val="Hyperlink"/>
            <w:color w:val="000000"/>
          </w:rPr>
          <w:t>.</w:t>
        </w:r>
        <w:r w:rsidRPr="003C6EED">
          <w:rPr>
            <w:rStyle w:val="Hyperlink"/>
            <w:color w:val="000000"/>
            <w:lang w:val="en-US"/>
          </w:rPr>
          <w:t>ru</w:t>
        </w:r>
      </w:hyperlink>
      <w:r w:rsidRPr="003C6EED">
        <w:rPr>
          <w:color w:val="000000"/>
        </w:rPr>
        <w:t xml:space="preserve"> – информационно-аналитический комплекс «Бюджетная система Российской Федерации» в рамках проекта «Университетская информационная система России».</w:t>
      </w:r>
    </w:p>
    <w:p w:rsidR="00DD2199" w:rsidRPr="003C6EED" w:rsidRDefault="00DD2199" w:rsidP="003F5CE2">
      <w:pPr>
        <w:numPr>
          <w:ilvl w:val="0"/>
          <w:numId w:val="1"/>
        </w:numPr>
        <w:tabs>
          <w:tab w:val="clear" w:pos="1080"/>
        </w:tabs>
        <w:overflowPunct w:val="0"/>
        <w:ind w:left="709" w:hanging="709"/>
        <w:jc w:val="both"/>
        <w:textAlignment w:val="baseline"/>
      </w:pPr>
      <w:hyperlink r:id="rId7" w:history="1">
        <w:r w:rsidRPr="003C6EED">
          <w:rPr>
            <w:rStyle w:val="Hyperlink"/>
            <w:color w:val="000000"/>
            <w:lang w:val="en-US"/>
          </w:rPr>
          <w:t>www</w:t>
        </w:r>
        <w:r w:rsidRPr="003C6EED">
          <w:rPr>
            <w:rStyle w:val="Hyperlink"/>
            <w:color w:val="000000"/>
          </w:rPr>
          <w:t>.</w:t>
        </w:r>
        <w:r w:rsidRPr="003C6EED">
          <w:rPr>
            <w:rStyle w:val="Hyperlink"/>
            <w:color w:val="000000"/>
            <w:lang w:val="en-US"/>
          </w:rPr>
          <w:t>cbr</w:t>
        </w:r>
        <w:r w:rsidRPr="003C6EED">
          <w:rPr>
            <w:rStyle w:val="Hyperlink"/>
            <w:color w:val="000000"/>
          </w:rPr>
          <w:t>.</w:t>
        </w:r>
        <w:r w:rsidRPr="003C6EED">
          <w:rPr>
            <w:rStyle w:val="Hyperlink"/>
            <w:color w:val="000000"/>
            <w:lang w:val="en-US"/>
          </w:rPr>
          <w:t>ru</w:t>
        </w:r>
      </w:hyperlink>
      <w:r w:rsidRPr="003C6EED">
        <w:rPr>
          <w:color w:val="000000"/>
        </w:rPr>
        <w:t xml:space="preserve"> – </w:t>
      </w:r>
      <w:r w:rsidRPr="003C6EED">
        <w:t>официальный сайт Центрального банка Российской Федерации.</w:t>
      </w:r>
    </w:p>
    <w:p w:rsidR="00DD2199" w:rsidRPr="003C6EED" w:rsidRDefault="00DD2199" w:rsidP="003F5CE2">
      <w:pPr>
        <w:numPr>
          <w:ilvl w:val="0"/>
          <w:numId w:val="1"/>
        </w:numPr>
        <w:tabs>
          <w:tab w:val="clear" w:pos="1080"/>
        </w:tabs>
        <w:autoSpaceDE/>
        <w:autoSpaceDN/>
        <w:adjustRightInd/>
        <w:ind w:left="709" w:hanging="709"/>
        <w:jc w:val="both"/>
        <w:rPr>
          <w:color w:val="000000"/>
        </w:rPr>
      </w:pPr>
      <w:hyperlink r:id="rId8" w:history="1">
        <w:r w:rsidRPr="003C6EED">
          <w:rPr>
            <w:rStyle w:val="Hyperlink"/>
            <w:color w:val="000000"/>
            <w:lang w:val="en-US"/>
          </w:rPr>
          <w:t>www</w:t>
        </w:r>
        <w:r w:rsidRPr="003C6EED">
          <w:rPr>
            <w:rStyle w:val="Hyperlink"/>
            <w:color w:val="000000"/>
          </w:rPr>
          <w:t>.</w:t>
        </w:r>
        <w:r w:rsidRPr="003C6EED">
          <w:rPr>
            <w:rStyle w:val="Hyperlink"/>
            <w:color w:val="000000"/>
            <w:lang w:val="en-US"/>
          </w:rPr>
          <w:t>eeg</w:t>
        </w:r>
        <w:r w:rsidRPr="003C6EED">
          <w:rPr>
            <w:rStyle w:val="Hyperlink"/>
            <w:color w:val="000000"/>
          </w:rPr>
          <w:t>.</w:t>
        </w:r>
        <w:r w:rsidRPr="003C6EED">
          <w:rPr>
            <w:rStyle w:val="Hyperlink"/>
            <w:color w:val="000000"/>
            <w:lang w:val="en-US"/>
          </w:rPr>
          <w:t>ru</w:t>
        </w:r>
      </w:hyperlink>
      <w:r w:rsidRPr="003C6EED">
        <w:rPr>
          <w:color w:val="000000"/>
        </w:rPr>
        <w:t xml:space="preserve"> – сайт Экономической экспертной группы – независимого аналитического центра по проблемам макроэкономики и государственных финансов.</w:t>
      </w:r>
    </w:p>
    <w:p w:rsidR="00DD2199" w:rsidRPr="003C6EED" w:rsidRDefault="00DD2199" w:rsidP="003F5CE2">
      <w:pPr>
        <w:widowControl/>
        <w:numPr>
          <w:ilvl w:val="0"/>
          <w:numId w:val="1"/>
        </w:numPr>
        <w:tabs>
          <w:tab w:val="clear" w:pos="1080"/>
        </w:tabs>
        <w:autoSpaceDE/>
        <w:autoSpaceDN/>
        <w:adjustRightInd/>
        <w:ind w:left="709" w:hanging="709"/>
        <w:jc w:val="both"/>
      </w:pPr>
      <w:hyperlink r:id="rId9" w:history="1">
        <w:r w:rsidRPr="003C6EED">
          <w:rPr>
            <w:rStyle w:val="Hyperlink"/>
          </w:rPr>
          <w:t>http://europa.eu</w:t>
        </w:r>
      </w:hyperlink>
      <w:r w:rsidRPr="003C6EED">
        <w:t xml:space="preserve"> – официальный сайт Европейского Союза.</w:t>
      </w:r>
    </w:p>
    <w:p w:rsidR="00DD2199" w:rsidRPr="003C6EED" w:rsidRDefault="00DD2199" w:rsidP="003F5CE2">
      <w:pPr>
        <w:numPr>
          <w:ilvl w:val="0"/>
          <w:numId w:val="1"/>
        </w:numPr>
        <w:tabs>
          <w:tab w:val="clear" w:pos="1080"/>
        </w:tabs>
        <w:autoSpaceDE/>
        <w:autoSpaceDN/>
        <w:adjustRightInd/>
        <w:ind w:left="709" w:hanging="709"/>
        <w:jc w:val="both"/>
        <w:rPr>
          <w:color w:val="000000"/>
        </w:rPr>
      </w:pPr>
      <w:hyperlink r:id="rId10" w:history="1">
        <w:r w:rsidRPr="003C6EED">
          <w:rPr>
            <w:rStyle w:val="Hyperlink"/>
            <w:color w:val="000000"/>
          </w:rPr>
          <w:t>www.fedsfm.ru</w:t>
        </w:r>
      </w:hyperlink>
      <w:r w:rsidRPr="003C6EED">
        <w:rPr>
          <w:color w:val="000000"/>
        </w:rPr>
        <w:t xml:space="preserve"> </w:t>
      </w:r>
      <w:r w:rsidRPr="003C6EED">
        <w:t>– о</w:t>
      </w:r>
      <w:r w:rsidRPr="003C6EED">
        <w:rPr>
          <w:color w:val="000000"/>
        </w:rPr>
        <w:t>фициальный сайт Федеральной службы по финансовому мониторингу.</w:t>
      </w:r>
    </w:p>
    <w:p w:rsidR="00DD2199" w:rsidRPr="003C6EED" w:rsidRDefault="00DD2199" w:rsidP="003F5CE2">
      <w:pPr>
        <w:numPr>
          <w:ilvl w:val="0"/>
          <w:numId w:val="1"/>
        </w:numPr>
        <w:tabs>
          <w:tab w:val="clear" w:pos="1080"/>
        </w:tabs>
        <w:autoSpaceDE/>
        <w:autoSpaceDN/>
        <w:adjustRightInd/>
        <w:ind w:left="709" w:hanging="709"/>
        <w:jc w:val="both"/>
        <w:rPr>
          <w:color w:val="000000"/>
        </w:rPr>
      </w:pPr>
      <w:hyperlink r:id="rId11" w:history="1">
        <w:r w:rsidRPr="003C6EED">
          <w:rPr>
            <w:rStyle w:val="Hyperlink"/>
            <w:color w:val="000000"/>
          </w:rPr>
          <w:t>www.ffms.ru</w:t>
        </w:r>
      </w:hyperlink>
      <w:r w:rsidRPr="003C6EED">
        <w:rPr>
          <w:color w:val="000000"/>
        </w:rPr>
        <w:t xml:space="preserve"> </w:t>
      </w:r>
      <w:r w:rsidRPr="003C6EED">
        <w:t>–</w:t>
      </w:r>
      <w:r w:rsidRPr="003C6EED">
        <w:rPr>
          <w:color w:val="000000"/>
        </w:rPr>
        <w:t xml:space="preserve"> официальный сайт Федеральной службы по финансовым рынкам.</w:t>
      </w:r>
    </w:p>
    <w:p w:rsidR="00DD2199" w:rsidRPr="003C6EED" w:rsidRDefault="00DD2199" w:rsidP="003F5CE2">
      <w:pPr>
        <w:numPr>
          <w:ilvl w:val="0"/>
          <w:numId w:val="1"/>
        </w:numPr>
        <w:tabs>
          <w:tab w:val="clear" w:pos="1080"/>
        </w:tabs>
        <w:autoSpaceDE/>
        <w:autoSpaceDN/>
        <w:adjustRightInd/>
        <w:ind w:left="709" w:hanging="709"/>
        <w:jc w:val="both"/>
        <w:rPr>
          <w:color w:val="000000"/>
        </w:rPr>
      </w:pPr>
      <w:hyperlink r:id="rId12" w:history="1">
        <w:r w:rsidRPr="003C6EED">
          <w:rPr>
            <w:rStyle w:val="Hyperlink"/>
            <w:color w:val="000000"/>
          </w:rPr>
          <w:t>www.fpcenter.ru</w:t>
        </w:r>
      </w:hyperlink>
      <w:r w:rsidRPr="003C6EED">
        <w:rPr>
          <w:color w:val="000000"/>
        </w:rPr>
        <w:t xml:space="preserve"> </w:t>
      </w:r>
      <w:r w:rsidRPr="003C6EED">
        <w:t>– Цент фискальной политики.</w:t>
      </w:r>
    </w:p>
    <w:p w:rsidR="00DD2199" w:rsidRPr="003C6EED" w:rsidRDefault="00DD2199" w:rsidP="003F5CE2">
      <w:pPr>
        <w:numPr>
          <w:ilvl w:val="0"/>
          <w:numId w:val="1"/>
        </w:numPr>
        <w:tabs>
          <w:tab w:val="clear" w:pos="1080"/>
        </w:tabs>
        <w:overflowPunct w:val="0"/>
        <w:ind w:left="709" w:hanging="709"/>
        <w:jc w:val="both"/>
        <w:textAlignment w:val="baseline"/>
      </w:pPr>
      <w:hyperlink r:id="rId13" w:history="1">
        <w:r w:rsidRPr="003C6EED">
          <w:rPr>
            <w:rStyle w:val="Hyperlink"/>
            <w:lang w:val="en-US"/>
          </w:rPr>
          <w:t>www</w:t>
        </w:r>
        <w:r w:rsidRPr="003C6EED">
          <w:rPr>
            <w:rStyle w:val="Hyperlink"/>
          </w:rPr>
          <w:t>.</w:t>
        </w:r>
        <w:r w:rsidRPr="003C6EED">
          <w:rPr>
            <w:rStyle w:val="Hyperlink"/>
            <w:lang w:val="en-US"/>
          </w:rPr>
          <w:t>government</w:t>
        </w:r>
        <w:r w:rsidRPr="003C6EED">
          <w:rPr>
            <w:rStyle w:val="Hyperlink"/>
          </w:rPr>
          <w:t>.</w:t>
        </w:r>
        <w:r w:rsidRPr="003C6EED">
          <w:rPr>
            <w:rStyle w:val="Hyperlink"/>
            <w:lang w:val="en-US"/>
          </w:rPr>
          <w:t>ru</w:t>
        </w:r>
      </w:hyperlink>
      <w:r w:rsidRPr="003C6EED">
        <w:t xml:space="preserve"> – официальный сайт Правительства Российской Федерации.</w:t>
      </w:r>
    </w:p>
    <w:p w:rsidR="00DD2199" w:rsidRPr="003C6EED" w:rsidRDefault="00DD2199" w:rsidP="003F5CE2">
      <w:pPr>
        <w:widowControl/>
        <w:numPr>
          <w:ilvl w:val="0"/>
          <w:numId w:val="1"/>
        </w:numPr>
        <w:tabs>
          <w:tab w:val="clear" w:pos="1080"/>
        </w:tabs>
        <w:autoSpaceDE/>
        <w:autoSpaceDN/>
        <w:adjustRightInd/>
        <w:ind w:left="709" w:hanging="709"/>
        <w:jc w:val="both"/>
      </w:pPr>
      <w:r w:rsidRPr="003C6EED">
        <w:rPr>
          <w:lang w:val="en-US"/>
        </w:rPr>
        <w:t>www</w:t>
      </w:r>
      <w:r w:rsidRPr="003C6EED">
        <w:t>.</w:t>
      </w:r>
      <w:r w:rsidRPr="003C6EED">
        <w:rPr>
          <w:lang w:val="en-US"/>
        </w:rPr>
        <w:t>imf</w:t>
      </w:r>
      <w:r w:rsidRPr="003C6EED">
        <w:t>.</w:t>
      </w:r>
      <w:r w:rsidRPr="003C6EED">
        <w:rPr>
          <w:lang w:val="en-US"/>
        </w:rPr>
        <w:t>org</w:t>
      </w:r>
      <w:r w:rsidRPr="003C6EED">
        <w:t>/</w:t>
      </w:r>
      <w:r w:rsidRPr="003C6EED">
        <w:rPr>
          <w:lang w:val="en-US"/>
        </w:rPr>
        <w:t>external</w:t>
      </w:r>
      <w:r w:rsidRPr="003C6EED">
        <w:t xml:space="preserve">/ </w:t>
      </w:r>
      <w:r w:rsidRPr="003C6EED">
        <w:rPr>
          <w:lang w:val="en-US"/>
        </w:rPr>
        <w:t>index</w:t>
      </w:r>
      <w:r w:rsidRPr="003C6EED">
        <w:t>.</w:t>
      </w:r>
      <w:r w:rsidRPr="003C6EED">
        <w:rPr>
          <w:lang w:val="en-US"/>
        </w:rPr>
        <w:t>htm</w:t>
      </w:r>
      <w:r w:rsidRPr="003C6EED">
        <w:t xml:space="preserve"> – официальный сайт Международного валютного фонда.</w:t>
      </w:r>
    </w:p>
    <w:p w:rsidR="00DD2199" w:rsidRPr="003C6EED" w:rsidRDefault="00DD2199" w:rsidP="003F5CE2">
      <w:pPr>
        <w:numPr>
          <w:ilvl w:val="0"/>
          <w:numId w:val="1"/>
        </w:numPr>
        <w:tabs>
          <w:tab w:val="clear" w:pos="1080"/>
        </w:tabs>
        <w:overflowPunct w:val="0"/>
        <w:ind w:left="709" w:hanging="709"/>
        <w:jc w:val="both"/>
        <w:textAlignment w:val="baseline"/>
      </w:pPr>
      <w:hyperlink r:id="rId14" w:history="1">
        <w:r w:rsidRPr="003C6EED">
          <w:rPr>
            <w:rStyle w:val="Hyperlink"/>
            <w:color w:val="000000"/>
            <w:lang w:val="en-US"/>
          </w:rPr>
          <w:t>www</w:t>
        </w:r>
        <w:r w:rsidRPr="003C6EED">
          <w:rPr>
            <w:rStyle w:val="Hyperlink"/>
            <w:color w:val="000000"/>
          </w:rPr>
          <w:t>1.</w:t>
        </w:r>
        <w:r w:rsidRPr="003C6EED">
          <w:rPr>
            <w:rStyle w:val="Hyperlink"/>
            <w:color w:val="000000"/>
            <w:lang w:val="en-US"/>
          </w:rPr>
          <w:t>minfin</w:t>
        </w:r>
        <w:r w:rsidRPr="003C6EED">
          <w:rPr>
            <w:rStyle w:val="Hyperlink"/>
            <w:color w:val="000000"/>
          </w:rPr>
          <w:t>.</w:t>
        </w:r>
        <w:r w:rsidRPr="003C6EED">
          <w:rPr>
            <w:rStyle w:val="Hyperlink"/>
            <w:color w:val="000000"/>
            <w:lang w:val="en-US"/>
          </w:rPr>
          <w:t>ru</w:t>
        </w:r>
      </w:hyperlink>
      <w:r w:rsidRPr="003C6EED">
        <w:t xml:space="preserve"> – официальный сайт Министерства финансов Российской Федерации.</w:t>
      </w:r>
    </w:p>
    <w:p w:rsidR="00DD2199" w:rsidRPr="003C6EED" w:rsidRDefault="00DD2199" w:rsidP="003F5CE2">
      <w:pPr>
        <w:numPr>
          <w:ilvl w:val="0"/>
          <w:numId w:val="1"/>
        </w:numPr>
        <w:tabs>
          <w:tab w:val="clear" w:pos="1080"/>
        </w:tabs>
        <w:overflowPunct w:val="0"/>
        <w:ind w:left="709" w:hanging="709"/>
        <w:jc w:val="both"/>
        <w:textAlignment w:val="baseline"/>
      </w:pPr>
      <w:hyperlink r:id="rId15" w:history="1">
        <w:r w:rsidRPr="003C6EED">
          <w:rPr>
            <w:rStyle w:val="Hyperlink"/>
            <w:lang w:val="en-US"/>
          </w:rPr>
          <w:t>www</w:t>
        </w:r>
        <w:r w:rsidRPr="003C6EED">
          <w:rPr>
            <w:rStyle w:val="Hyperlink"/>
          </w:rPr>
          <w:t>.</w:t>
        </w:r>
        <w:r w:rsidRPr="003C6EED">
          <w:rPr>
            <w:rStyle w:val="Hyperlink"/>
            <w:lang w:val="en-US"/>
          </w:rPr>
          <w:t>nalog</w:t>
        </w:r>
        <w:r w:rsidRPr="003C6EED">
          <w:rPr>
            <w:rStyle w:val="Hyperlink"/>
          </w:rPr>
          <w:t>.</w:t>
        </w:r>
        <w:r w:rsidRPr="003C6EED">
          <w:rPr>
            <w:rStyle w:val="Hyperlink"/>
            <w:lang w:val="en-US"/>
          </w:rPr>
          <w:t>ru</w:t>
        </w:r>
      </w:hyperlink>
      <w:r w:rsidRPr="003C6EED">
        <w:rPr>
          <w:bCs/>
        </w:rPr>
        <w:t xml:space="preserve"> </w:t>
      </w:r>
      <w:r w:rsidRPr="003C6EED">
        <w:t>– официальный сайт Федеральной налоговой службы.</w:t>
      </w:r>
    </w:p>
    <w:p w:rsidR="00DD2199" w:rsidRPr="003C6EED" w:rsidRDefault="00DD2199" w:rsidP="003F5CE2">
      <w:pPr>
        <w:numPr>
          <w:ilvl w:val="0"/>
          <w:numId w:val="1"/>
        </w:numPr>
        <w:tabs>
          <w:tab w:val="clear" w:pos="1080"/>
        </w:tabs>
        <w:overflowPunct w:val="0"/>
        <w:ind w:left="709" w:hanging="709"/>
        <w:jc w:val="both"/>
        <w:textAlignment w:val="baseline"/>
      </w:pPr>
      <w:hyperlink r:id="rId16" w:history="1">
        <w:r w:rsidRPr="003C6EED">
          <w:rPr>
            <w:rStyle w:val="Hyperlink"/>
            <w:color w:val="000000"/>
          </w:rPr>
          <w:t>http://openbudget.karelia.ru</w:t>
        </w:r>
      </w:hyperlink>
      <w:r w:rsidRPr="003C6EED">
        <w:t xml:space="preserve"> – Открытый бюджет. Регионы России.</w:t>
      </w:r>
    </w:p>
    <w:p w:rsidR="00DD2199" w:rsidRPr="003C6EED" w:rsidRDefault="00DD2199" w:rsidP="003F5CE2">
      <w:pPr>
        <w:widowControl/>
        <w:numPr>
          <w:ilvl w:val="0"/>
          <w:numId w:val="1"/>
        </w:numPr>
        <w:tabs>
          <w:tab w:val="clear" w:pos="1080"/>
        </w:tabs>
        <w:overflowPunct w:val="0"/>
        <w:ind w:left="709" w:hanging="709"/>
        <w:jc w:val="both"/>
        <w:textAlignment w:val="baseline"/>
        <w:rPr>
          <w:lang w:val="en-US"/>
        </w:rPr>
      </w:pPr>
      <w:hyperlink r:id="rId17" w:history="1">
        <w:r w:rsidRPr="003C6EED">
          <w:rPr>
            <w:rStyle w:val="Hyperlink"/>
            <w:lang w:val="en-US"/>
          </w:rPr>
          <w:t>www.pefa.org</w:t>
        </w:r>
      </w:hyperlink>
      <w:r w:rsidRPr="003C6EED">
        <w:rPr>
          <w:lang w:val="en-US"/>
        </w:rPr>
        <w:t xml:space="preserve"> – Public Expenditure &amp; Financial Accountability.</w:t>
      </w:r>
    </w:p>
    <w:p w:rsidR="00DD2199" w:rsidRPr="003C6EED" w:rsidRDefault="00DD2199" w:rsidP="003F5CE2">
      <w:pPr>
        <w:numPr>
          <w:ilvl w:val="0"/>
          <w:numId w:val="1"/>
        </w:numPr>
        <w:tabs>
          <w:tab w:val="clear" w:pos="1080"/>
        </w:tabs>
        <w:autoSpaceDE/>
        <w:autoSpaceDN/>
        <w:adjustRightInd/>
        <w:ind w:left="709" w:hanging="709"/>
        <w:jc w:val="both"/>
        <w:rPr>
          <w:color w:val="000000"/>
        </w:rPr>
      </w:pPr>
      <w:hyperlink r:id="rId18" w:history="1">
        <w:r w:rsidRPr="003C6EED">
          <w:rPr>
            <w:rStyle w:val="Hyperlink"/>
            <w:color w:val="000000"/>
            <w:lang w:val="en-US"/>
          </w:rPr>
          <w:t>www</w:t>
        </w:r>
        <w:r w:rsidRPr="003C6EED">
          <w:rPr>
            <w:rStyle w:val="Hyperlink"/>
            <w:color w:val="000000"/>
          </w:rPr>
          <w:t>.</w:t>
        </w:r>
        <w:r w:rsidRPr="003C6EED">
          <w:rPr>
            <w:rStyle w:val="Hyperlink"/>
            <w:color w:val="000000"/>
            <w:lang w:val="en-US"/>
          </w:rPr>
          <w:t>pensionreform</w:t>
        </w:r>
        <w:r w:rsidRPr="003C6EED">
          <w:rPr>
            <w:rStyle w:val="Hyperlink"/>
            <w:color w:val="000000"/>
          </w:rPr>
          <w:t>.</w:t>
        </w:r>
        <w:r w:rsidRPr="003C6EED">
          <w:rPr>
            <w:rStyle w:val="Hyperlink"/>
            <w:color w:val="000000"/>
            <w:lang w:val="en-US"/>
          </w:rPr>
          <w:t>ru</w:t>
        </w:r>
      </w:hyperlink>
      <w:r w:rsidRPr="003C6EED">
        <w:rPr>
          <w:color w:val="000000"/>
        </w:rPr>
        <w:t xml:space="preserve"> – Лаборатория пенсионной реформы.</w:t>
      </w:r>
    </w:p>
    <w:p w:rsidR="00DD2199" w:rsidRPr="003C6EED" w:rsidRDefault="00DD2199" w:rsidP="003F5CE2">
      <w:pPr>
        <w:numPr>
          <w:ilvl w:val="0"/>
          <w:numId w:val="1"/>
        </w:numPr>
        <w:tabs>
          <w:tab w:val="clear" w:pos="1080"/>
        </w:tabs>
        <w:autoSpaceDE/>
        <w:autoSpaceDN/>
        <w:adjustRightInd/>
        <w:ind w:left="709" w:hanging="709"/>
        <w:jc w:val="both"/>
        <w:rPr>
          <w:color w:val="000000"/>
        </w:rPr>
      </w:pPr>
      <w:hyperlink r:id="rId19" w:history="1">
        <w:r w:rsidRPr="003C6EED">
          <w:rPr>
            <w:rStyle w:val="Hyperlink"/>
            <w:color w:val="000000"/>
          </w:rPr>
          <w:t>www.rosfinnadzor.ru</w:t>
        </w:r>
      </w:hyperlink>
      <w:r w:rsidRPr="003C6EED">
        <w:rPr>
          <w:color w:val="000000"/>
        </w:rPr>
        <w:t xml:space="preserve"> </w:t>
      </w:r>
      <w:r w:rsidRPr="003C6EED">
        <w:t>– о</w:t>
      </w:r>
      <w:r w:rsidRPr="003C6EED">
        <w:rPr>
          <w:color w:val="000000"/>
        </w:rPr>
        <w:t>фициальный сайт Федеральной службы финансово-бюджетного надзора.</w:t>
      </w:r>
    </w:p>
    <w:p w:rsidR="00DD2199" w:rsidRPr="003C6EED" w:rsidRDefault="00DD2199" w:rsidP="003F5CE2">
      <w:pPr>
        <w:numPr>
          <w:ilvl w:val="0"/>
          <w:numId w:val="1"/>
        </w:numPr>
        <w:tabs>
          <w:tab w:val="clear" w:pos="1080"/>
        </w:tabs>
        <w:overflowPunct w:val="0"/>
        <w:ind w:left="709" w:hanging="709"/>
        <w:jc w:val="both"/>
        <w:textAlignment w:val="baseline"/>
      </w:pPr>
      <w:hyperlink r:id="rId20" w:history="1">
        <w:r w:rsidRPr="003C6EED">
          <w:rPr>
            <w:rStyle w:val="Hyperlink"/>
            <w:color w:val="000000"/>
            <w:lang w:val="en-US"/>
          </w:rPr>
          <w:t>www</w:t>
        </w:r>
        <w:r w:rsidRPr="003C6EED">
          <w:rPr>
            <w:rStyle w:val="Hyperlink"/>
            <w:color w:val="000000"/>
          </w:rPr>
          <w:t>.</w:t>
        </w:r>
        <w:r w:rsidRPr="003C6EED">
          <w:rPr>
            <w:rStyle w:val="Hyperlink"/>
            <w:color w:val="000000"/>
            <w:lang w:val="en-US"/>
          </w:rPr>
          <w:t>roskazna</w:t>
        </w:r>
        <w:r w:rsidRPr="003C6EED">
          <w:rPr>
            <w:rStyle w:val="Hyperlink"/>
            <w:color w:val="000000"/>
          </w:rPr>
          <w:t>.</w:t>
        </w:r>
        <w:r w:rsidRPr="003C6EED">
          <w:rPr>
            <w:rStyle w:val="Hyperlink"/>
            <w:color w:val="000000"/>
            <w:lang w:val="en-US"/>
          </w:rPr>
          <w:t>ru</w:t>
        </w:r>
      </w:hyperlink>
      <w:r w:rsidRPr="003C6EED">
        <w:t xml:space="preserve"> – официальный сайт Федерального казначейства.</w:t>
      </w:r>
    </w:p>
    <w:p w:rsidR="00DD2199" w:rsidRPr="003C6EED" w:rsidRDefault="00DD2199" w:rsidP="003F5CE2">
      <w:pPr>
        <w:widowControl/>
        <w:numPr>
          <w:ilvl w:val="0"/>
          <w:numId w:val="1"/>
        </w:numPr>
        <w:tabs>
          <w:tab w:val="clear" w:pos="1080"/>
        </w:tabs>
        <w:overflowPunct w:val="0"/>
        <w:ind w:left="709" w:hanging="709"/>
        <w:jc w:val="both"/>
        <w:textAlignment w:val="baseline"/>
      </w:pPr>
      <w:hyperlink r:id="rId21" w:history="1">
        <w:r w:rsidRPr="003C6EED">
          <w:rPr>
            <w:rStyle w:val="Hyperlink"/>
            <w:lang w:val="en-US"/>
          </w:rPr>
          <w:t>www</w:t>
        </w:r>
        <w:r w:rsidRPr="003C6EED">
          <w:rPr>
            <w:rStyle w:val="Hyperlink"/>
          </w:rPr>
          <w:t>.</w:t>
        </w:r>
        <w:r w:rsidRPr="003C6EED">
          <w:rPr>
            <w:rStyle w:val="Hyperlink"/>
            <w:lang w:val="en-US"/>
          </w:rPr>
          <w:t>worldbank</w:t>
        </w:r>
        <w:r w:rsidRPr="003C6EED">
          <w:rPr>
            <w:rStyle w:val="Hyperlink"/>
          </w:rPr>
          <w:t>.</w:t>
        </w:r>
        <w:r w:rsidRPr="003C6EED">
          <w:rPr>
            <w:rStyle w:val="Hyperlink"/>
            <w:lang w:val="en-US"/>
          </w:rPr>
          <w:t>org</w:t>
        </w:r>
      </w:hyperlink>
      <w:r w:rsidRPr="003C6EED">
        <w:t xml:space="preserve"> – официальный сайт Всемирного банка.</w:t>
      </w:r>
    </w:p>
    <w:p w:rsidR="00DD2199" w:rsidRPr="003C6EED" w:rsidRDefault="00DD2199" w:rsidP="003F5CE2">
      <w:pPr>
        <w:ind w:left="709" w:hanging="709"/>
        <w:jc w:val="both"/>
      </w:pPr>
    </w:p>
    <w:p w:rsidR="00DD2199" w:rsidRPr="003C6EED" w:rsidRDefault="00DD2199" w:rsidP="003F5CE2">
      <w:pPr>
        <w:pStyle w:val="BodyText"/>
        <w:spacing w:after="0"/>
        <w:ind w:left="709" w:hanging="709"/>
        <w:jc w:val="both"/>
        <w:outlineLvl w:val="0"/>
        <w:rPr>
          <w:b/>
        </w:rPr>
      </w:pPr>
      <w:r w:rsidRPr="003C6EED">
        <w:rPr>
          <w:b/>
        </w:rPr>
        <w:t>Информационно-справочные и поисковые системы</w:t>
      </w:r>
    </w:p>
    <w:p w:rsidR="00DD2199" w:rsidRPr="003C6EED" w:rsidRDefault="00DD2199" w:rsidP="003F5CE2">
      <w:pPr>
        <w:pStyle w:val="ListParagraph"/>
        <w:ind w:left="709" w:hanging="709"/>
        <w:jc w:val="both"/>
      </w:pPr>
      <w:r w:rsidRPr="003C6EED">
        <w:t>1.</w:t>
      </w:r>
      <w:r w:rsidRPr="003C6EED">
        <w:tab/>
      </w:r>
      <w:hyperlink r:id="rId22" w:history="1">
        <w:r w:rsidRPr="003C6EED">
          <w:rPr>
            <w:rStyle w:val="Hyperlink"/>
          </w:rPr>
          <w:t>www.consultant.ru</w:t>
        </w:r>
      </w:hyperlink>
      <w:r w:rsidRPr="003C6EED">
        <w:t xml:space="preserve"> — Справочная правовая система «КонсультантПлюс».</w:t>
      </w:r>
    </w:p>
    <w:p w:rsidR="00DD2199" w:rsidRPr="003C6EED" w:rsidRDefault="00DD2199" w:rsidP="003F5CE2">
      <w:pPr>
        <w:pStyle w:val="ListParagraph"/>
        <w:tabs>
          <w:tab w:val="left" w:pos="0"/>
        </w:tabs>
        <w:ind w:left="709" w:hanging="709"/>
        <w:jc w:val="both"/>
        <w:rPr>
          <w:color w:val="000000"/>
        </w:rPr>
      </w:pPr>
      <w:r w:rsidRPr="003C6EED">
        <w:t>2.</w:t>
      </w:r>
      <w:r w:rsidRPr="003C6EED">
        <w:tab/>
      </w:r>
      <w:hyperlink r:id="rId23" w:history="1">
        <w:r w:rsidRPr="003C6EED">
          <w:rPr>
            <w:rStyle w:val="Hyperlink"/>
          </w:rPr>
          <w:t>www.garant.ru</w:t>
        </w:r>
      </w:hyperlink>
      <w:r w:rsidRPr="003C6EED">
        <w:t xml:space="preserve"> — Справочная правовая система «Гарант».</w:t>
      </w:r>
    </w:p>
    <w:p w:rsidR="00DD2199" w:rsidRPr="003C6EED" w:rsidRDefault="00DD2199" w:rsidP="003F5CE2">
      <w:pPr>
        <w:spacing w:line="360" w:lineRule="auto"/>
        <w:jc w:val="both"/>
      </w:pPr>
    </w:p>
    <w:p w:rsidR="00DD2199" w:rsidRPr="003C6EED" w:rsidRDefault="00DD2199" w:rsidP="003F5CE2">
      <w:pPr>
        <w:ind w:firstLine="709"/>
        <w:jc w:val="both"/>
      </w:pPr>
    </w:p>
    <w:p w:rsidR="00DD2199" w:rsidRPr="003C6EED" w:rsidRDefault="00DD2199" w:rsidP="003F5CE2">
      <w:pPr>
        <w:jc w:val="center"/>
      </w:pPr>
    </w:p>
    <w:p w:rsidR="00DD2199" w:rsidRPr="003C6EED" w:rsidRDefault="00DD2199" w:rsidP="003F5CE2">
      <w:pPr>
        <w:jc w:val="center"/>
      </w:pPr>
    </w:p>
    <w:p w:rsidR="00DD2199" w:rsidRDefault="00DD2199" w:rsidP="003F5CE2">
      <w:pPr>
        <w:jc w:val="center"/>
      </w:pPr>
    </w:p>
    <w:p w:rsidR="00DD2199" w:rsidRDefault="00DD2199" w:rsidP="003F5CE2">
      <w:pPr>
        <w:jc w:val="center"/>
      </w:pPr>
    </w:p>
    <w:p w:rsidR="00DD2199" w:rsidRDefault="00DD2199" w:rsidP="003F5CE2">
      <w:pPr>
        <w:jc w:val="center"/>
      </w:pPr>
    </w:p>
    <w:p w:rsidR="00DD2199" w:rsidRDefault="00DD2199" w:rsidP="003F5CE2">
      <w:pPr>
        <w:jc w:val="center"/>
      </w:pPr>
    </w:p>
    <w:p w:rsidR="00DD2199" w:rsidRDefault="00DD2199" w:rsidP="003F5CE2">
      <w:pPr>
        <w:jc w:val="center"/>
      </w:pPr>
    </w:p>
    <w:p w:rsidR="00DD2199" w:rsidRDefault="00DD2199" w:rsidP="003F5CE2">
      <w:pPr>
        <w:jc w:val="center"/>
      </w:pPr>
    </w:p>
    <w:p w:rsidR="00DD2199" w:rsidRDefault="00DD2199" w:rsidP="003F5CE2">
      <w:pPr>
        <w:jc w:val="center"/>
      </w:pPr>
    </w:p>
    <w:p w:rsidR="00DD2199" w:rsidRDefault="00DD2199" w:rsidP="003F5CE2">
      <w:pPr>
        <w:jc w:val="center"/>
      </w:pPr>
    </w:p>
    <w:p w:rsidR="00DD2199" w:rsidRDefault="00DD2199" w:rsidP="003F5CE2">
      <w:pPr>
        <w:jc w:val="center"/>
      </w:pPr>
    </w:p>
    <w:p w:rsidR="00DD2199" w:rsidRDefault="00DD2199" w:rsidP="003F5CE2">
      <w:pPr>
        <w:jc w:val="center"/>
      </w:pPr>
    </w:p>
    <w:p w:rsidR="00DD2199" w:rsidRDefault="00DD2199" w:rsidP="003F5CE2">
      <w:pPr>
        <w:jc w:val="center"/>
      </w:pPr>
    </w:p>
    <w:p w:rsidR="00DD2199" w:rsidRDefault="00DD2199" w:rsidP="003F5CE2">
      <w:pPr>
        <w:jc w:val="center"/>
      </w:pPr>
    </w:p>
    <w:p w:rsidR="00DD2199" w:rsidRDefault="00DD2199" w:rsidP="003F5CE2">
      <w:pPr>
        <w:jc w:val="center"/>
      </w:pPr>
    </w:p>
    <w:p w:rsidR="00DD2199" w:rsidRDefault="00DD2199" w:rsidP="003F5CE2">
      <w:pPr>
        <w:jc w:val="center"/>
      </w:pPr>
    </w:p>
    <w:p w:rsidR="00DD2199" w:rsidRPr="0066520B" w:rsidRDefault="00DD2199" w:rsidP="004733F9">
      <w:pPr>
        <w:tabs>
          <w:tab w:val="left" w:pos="4395"/>
        </w:tabs>
        <w:spacing w:before="100" w:beforeAutospacing="1"/>
        <w:ind w:left="2694" w:hanging="2694"/>
        <w:outlineLvl w:val="0"/>
        <w:rPr>
          <w:u w:val="single"/>
        </w:rPr>
      </w:pPr>
      <w:r w:rsidRPr="0066520B">
        <w:rPr>
          <w:b/>
        </w:rPr>
        <w:t>Программу составил(а)</w:t>
      </w:r>
      <w:r w:rsidRPr="00514824">
        <w:t xml:space="preserve">  </w:t>
      </w:r>
      <w:r w:rsidRPr="0066520B">
        <w:rPr>
          <w:u w:val="single"/>
        </w:rPr>
        <w:t>д.э.н., профессор Дубова Светлана Евгеньевна – профессор кафедры финансов и кредита</w:t>
      </w:r>
    </w:p>
    <w:p w:rsidR="00DD2199" w:rsidRDefault="00DD2199" w:rsidP="003F5CE2">
      <w:pPr>
        <w:tabs>
          <w:tab w:val="left" w:pos="4395"/>
        </w:tabs>
        <w:jc w:val="both"/>
      </w:pPr>
    </w:p>
    <w:sectPr w:rsidR="00DD2199" w:rsidSect="00173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896"/>
    <w:multiLevelType w:val="hybridMultilevel"/>
    <w:tmpl w:val="D862C604"/>
    <w:lvl w:ilvl="0" w:tplc="D1809726">
      <w:start w:val="1"/>
      <w:numFmt w:val="decimal"/>
      <w:lvlText w:val="%1."/>
      <w:lvlJc w:val="left"/>
      <w:pPr>
        <w:tabs>
          <w:tab w:val="num" w:pos="2004"/>
        </w:tabs>
        <w:ind w:left="2004" w:hanging="87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
    <w:nsid w:val="1A881308"/>
    <w:multiLevelType w:val="hybridMultilevel"/>
    <w:tmpl w:val="A73636D0"/>
    <w:lvl w:ilvl="0" w:tplc="D1809726">
      <w:start w:val="1"/>
      <w:numFmt w:val="decimal"/>
      <w:lvlText w:val="%1."/>
      <w:lvlJc w:val="left"/>
      <w:pPr>
        <w:tabs>
          <w:tab w:val="num" w:pos="1437"/>
        </w:tabs>
        <w:ind w:left="1437" w:hanging="8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D1374E"/>
    <w:multiLevelType w:val="hybridMultilevel"/>
    <w:tmpl w:val="F1F4A87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1436FFA"/>
    <w:multiLevelType w:val="hybridMultilevel"/>
    <w:tmpl w:val="E3247C7E"/>
    <w:lvl w:ilvl="0" w:tplc="54FCAC7E">
      <w:start w:val="1"/>
      <w:numFmt w:val="decimal"/>
      <w:lvlText w:val="%1."/>
      <w:lvlJc w:val="left"/>
      <w:pPr>
        <w:tabs>
          <w:tab w:val="num" w:pos="2007"/>
        </w:tabs>
        <w:ind w:left="2007" w:hanging="1440"/>
      </w:pPr>
      <w:rPr>
        <w:rFonts w:cs="Times New Roman" w:hint="default"/>
      </w:rPr>
    </w:lvl>
    <w:lvl w:ilvl="1" w:tplc="A4584AC8">
      <w:start w:val="2"/>
      <w:numFmt w:val="decimal"/>
      <w:lvlText w:val="%2."/>
      <w:lvlJc w:val="left"/>
      <w:pPr>
        <w:tabs>
          <w:tab w:val="num" w:pos="2727"/>
        </w:tabs>
        <w:ind w:left="2727" w:hanging="1440"/>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CE2"/>
    <w:rsid w:val="000524B7"/>
    <w:rsid w:val="00173E29"/>
    <w:rsid w:val="001F3211"/>
    <w:rsid w:val="00233049"/>
    <w:rsid w:val="003C6EED"/>
    <w:rsid w:val="003F5CE2"/>
    <w:rsid w:val="004733F9"/>
    <w:rsid w:val="004C37C0"/>
    <w:rsid w:val="00500FD1"/>
    <w:rsid w:val="00514824"/>
    <w:rsid w:val="006604E6"/>
    <w:rsid w:val="0066520B"/>
    <w:rsid w:val="00692865"/>
    <w:rsid w:val="007845C8"/>
    <w:rsid w:val="007C501A"/>
    <w:rsid w:val="007D3CFF"/>
    <w:rsid w:val="0089021C"/>
    <w:rsid w:val="008B2171"/>
    <w:rsid w:val="00953D28"/>
    <w:rsid w:val="00A11649"/>
    <w:rsid w:val="00A54D4E"/>
    <w:rsid w:val="00B01253"/>
    <w:rsid w:val="00C770F7"/>
    <w:rsid w:val="00C93374"/>
    <w:rsid w:val="00DD2199"/>
    <w:rsid w:val="00E91052"/>
    <w:rsid w:val="00EA2753"/>
    <w:rsid w:val="00F126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E2"/>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текст,Основной текст 1,Основной текст 1 Знак Знак Знак Знак,Основной текст 1 Знак Знак,Основной текст 1 Знак Знак Знак"/>
    <w:basedOn w:val="Normal"/>
    <w:link w:val="BodyTextIndentChar"/>
    <w:uiPriority w:val="99"/>
    <w:rsid w:val="003F5CE2"/>
    <w:pPr>
      <w:widowControl/>
      <w:tabs>
        <w:tab w:val="num" w:pos="643"/>
      </w:tabs>
      <w:autoSpaceDE/>
      <w:autoSpaceDN/>
      <w:adjustRightInd/>
      <w:spacing w:line="360" w:lineRule="atLeast"/>
      <w:ind w:firstLine="482"/>
      <w:jc w:val="both"/>
    </w:pPr>
    <w:rPr>
      <w:rFonts w:ascii="TimesET" w:hAnsi="TimesET"/>
      <w:sz w:val="28"/>
      <w:szCs w:val="20"/>
    </w:rPr>
  </w:style>
  <w:style w:type="character" w:customStyle="1" w:styleId="BodyTextIndentChar">
    <w:name w:val="Body Text Indent Char"/>
    <w:aliases w:val="текст Char,Основной текст 1 Char,Основной текст 1 Знак Знак Знак Знак Char,Основной текст 1 Знак Знак Char,Основной текст 1 Знак Знак Знак Char"/>
    <w:basedOn w:val="DefaultParagraphFont"/>
    <w:link w:val="BodyTextIndent"/>
    <w:uiPriority w:val="99"/>
    <w:locked/>
    <w:rsid w:val="003F5CE2"/>
    <w:rPr>
      <w:rFonts w:ascii="TimesET" w:hAnsi="TimesET" w:cs="Times New Roman"/>
      <w:sz w:val="20"/>
      <w:szCs w:val="20"/>
      <w:lang w:eastAsia="ru-RU"/>
    </w:rPr>
  </w:style>
  <w:style w:type="paragraph" w:styleId="Header">
    <w:name w:val="header"/>
    <w:basedOn w:val="Normal"/>
    <w:link w:val="HeaderChar"/>
    <w:uiPriority w:val="99"/>
    <w:rsid w:val="003F5CE2"/>
    <w:pPr>
      <w:tabs>
        <w:tab w:val="center" w:pos="4677"/>
        <w:tab w:val="right" w:pos="9355"/>
      </w:tabs>
    </w:pPr>
  </w:style>
  <w:style w:type="character" w:customStyle="1" w:styleId="HeaderChar">
    <w:name w:val="Header Char"/>
    <w:basedOn w:val="DefaultParagraphFont"/>
    <w:link w:val="Header"/>
    <w:uiPriority w:val="99"/>
    <w:locked/>
    <w:rsid w:val="003F5CE2"/>
    <w:rPr>
      <w:rFonts w:ascii="Times New Roman" w:hAnsi="Times New Roman" w:cs="Times New Roman"/>
      <w:sz w:val="24"/>
      <w:szCs w:val="24"/>
      <w:lang w:eastAsia="ru-RU"/>
    </w:rPr>
  </w:style>
  <w:style w:type="character" w:styleId="Hyperlink">
    <w:name w:val="Hyperlink"/>
    <w:basedOn w:val="DefaultParagraphFont"/>
    <w:uiPriority w:val="99"/>
    <w:rsid w:val="003F5CE2"/>
    <w:rPr>
      <w:rFonts w:cs="Times New Roman"/>
      <w:color w:val="0000FF"/>
      <w:u w:val="single"/>
    </w:rPr>
  </w:style>
  <w:style w:type="paragraph" w:styleId="BodyTextIndent2">
    <w:name w:val="Body Text Indent 2"/>
    <w:basedOn w:val="Normal"/>
    <w:link w:val="BodyTextIndent2Char"/>
    <w:uiPriority w:val="99"/>
    <w:rsid w:val="003F5CE2"/>
    <w:pPr>
      <w:spacing w:after="120" w:line="480" w:lineRule="auto"/>
      <w:ind w:left="283"/>
    </w:pPr>
  </w:style>
  <w:style w:type="character" w:customStyle="1" w:styleId="BodyTextIndent2Char">
    <w:name w:val="Body Text Indent 2 Char"/>
    <w:basedOn w:val="DefaultParagraphFont"/>
    <w:link w:val="BodyTextIndent2"/>
    <w:uiPriority w:val="99"/>
    <w:locked/>
    <w:rsid w:val="003F5CE2"/>
    <w:rPr>
      <w:rFonts w:ascii="Times New Roman" w:hAnsi="Times New Roman" w:cs="Times New Roman"/>
      <w:sz w:val="24"/>
      <w:szCs w:val="24"/>
      <w:lang w:eastAsia="ru-RU"/>
    </w:rPr>
  </w:style>
  <w:style w:type="paragraph" w:styleId="BodyText">
    <w:name w:val="Body Text"/>
    <w:basedOn w:val="Normal"/>
    <w:link w:val="BodyTextChar"/>
    <w:uiPriority w:val="99"/>
    <w:rsid w:val="003F5CE2"/>
    <w:pPr>
      <w:spacing w:after="120"/>
    </w:pPr>
  </w:style>
  <w:style w:type="character" w:customStyle="1" w:styleId="BodyTextChar">
    <w:name w:val="Body Text Char"/>
    <w:basedOn w:val="DefaultParagraphFont"/>
    <w:link w:val="BodyText"/>
    <w:uiPriority w:val="99"/>
    <w:locked/>
    <w:rsid w:val="003F5CE2"/>
    <w:rPr>
      <w:rFonts w:ascii="Times New Roman" w:hAnsi="Times New Roman" w:cs="Times New Roman"/>
      <w:sz w:val="24"/>
      <w:szCs w:val="24"/>
      <w:lang w:eastAsia="ru-RU"/>
    </w:rPr>
  </w:style>
  <w:style w:type="paragraph" w:customStyle="1" w:styleId="16pt">
    <w:name w:val="Обычный + 16 pt"/>
    <w:aliases w:val="полужирный,по центру"/>
    <w:basedOn w:val="Normal"/>
    <w:uiPriority w:val="99"/>
    <w:rsid w:val="003F5CE2"/>
    <w:pPr>
      <w:widowControl/>
      <w:autoSpaceDE/>
      <w:autoSpaceDN/>
      <w:adjustRightInd/>
      <w:spacing w:line="360" w:lineRule="auto"/>
      <w:ind w:firstLine="709"/>
      <w:jc w:val="both"/>
    </w:pPr>
    <w:rPr>
      <w:sz w:val="32"/>
    </w:rPr>
  </w:style>
  <w:style w:type="paragraph" w:customStyle="1" w:styleId="21">
    <w:name w:val="Основной текст с отступом 21"/>
    <w:basedOn w:val="Normal"/>
    <w:uiPriority w:val="99"/>
    <w:rsid w:val="003F5CE2"/>
    <w:pPr>
      <w:widowControl/>
      <w:autoSpaceDE/>
      <w:autoSpaceDN/>
      <w:adjustRightInd/>
      <w:ind w:firstLine="540"/>
    </w:pPr>
    <w:rPr>
      <w:szCs w:val="20"/>
    </w:rPr>
  </w:style>
  <w:style w:type="paragraph" w:styleId="ListParagraph">
    <w:name w:val="List Paragraph"/>
    <w:basedOn w:val="Normal"/>
    <w:uiPriority w:val="99"/>
    <w:qFormat/>
    <w:rsid w:val="003F5CE2"/>
    <w:pPr>
      <w:widowControl/>
      <w:autoSpaceDE/>
      <w:autoSpaceDN/>
      <w:adjustRightInd/>
      <w:ind w:left="720"/>
      <w:contextualSpacing/>
    </w:pPr>
  </w:style>
  <w:style w:type="character" w:customStyle="1" w:styleId="apple-style-span">
    <w:name w:val="apple-style-span"/>
    <w:basedOn w:val="DefaultParagraphFont"/>
    <w:uiPriority w:val="99"/>
    <w:rsid w:val="003F5CE2"/>
    <w:rPr>
      <w:rFonts w:cs="Times New Roman"/>
    </w:rPr>
  </w:style>
  <w:style w:type="paragraph" w:styleId="BodyTextIndent3">
    <w:name w:val="Body Text Indent 3"/>
    <w:basedOn w:val="Normal"/>
    <w:link w:val="BodyTextIndent3Char"/>
    <w:uiPriority w:val="99"/>
    <w:rsid w:val="003F5CE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F5CE2"/>
    <w:rPr>
      <w:rFonts w:ascii="Times New Roman" w:hAnsi="Times New Roman" w:cs="Times New Roman"/>
      <w:sz w:val="16"/>
      <w:szCs w:val="16"/>
      <w:lang w:eastAsia="ru-RU"/>
    </w:rPr>
  </w:style>
  <w:style w:type="paragraph" w:customStyle="1" w:styleId="210">
    <w:name w:val="Основной текст 21"/>
    <w:basedOn w:val="Normal"/>
    <w:uiPriority w:val="99"/>
    <w:rsid w:val="003F5CE2"/>
    <w:pPr>
      <w:widowControl/>
      <w:autoSpaceDE/>
      <w:autoSpaceDN/>
      <w:adjustRightInd/>
      <w:spacing w:line="360" w:lineRule="auto"/>
      <w:ind w:firstLine="709"/>
      <w:jc w:val="both"/>
    </w:pPr>
    <w:rPr>
      <w:szCs w:val="20"/>
    </w:rPr>
  </w:style>
  <w:style w:type="paragraph" w:styleId="DocumentMap">
    <w:name w:val="Document Map"/>
    <w:basedOn w:val="Normal"/>
    <w:link w:val="DocumentMapChar"/>
    <w:uiPriority w:val="99"/>
    <w:semiHidden/>
    <w:rsid w:val="004733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57ED7"/>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s.ru" TargetMode="External"/><Relationship Id="rId13" Type="http://schemas.openxmlformats.org/officeDocument/2006/relationships/hyperlink" Target="http://www.government.ru" TargetMode="External"/><Relationship Id="rId18" Type="http://schemas.openxmlformats.org/officeDocument/2006/relationships/hyperlink" Target="http://www.pensionreform.ru" TargetMode="External"/><Relationship Id="rId3" Type="http://schemas.openxmlformats.org/officeDocument/2006/relationships/settings" Target="settings.xml"/><Relationship Id="rId21" Type="http://schemas.openxmlformats.org/officeDocument/2006/relationships/hyperlink" Target="http://www.worldbank.org" TargetMode="External"/><Relationship Id="rId7" Type="http://schemas.openxmlformats.org/officeDocument/2006/relationships/hyperlink" Target="http://www.cbr.ru" TargetMode="External"/><Relationship Id="rId12" Type="http://schemas.openxmlformats.org/officeDocument/2006/relationships/hyperlink" Target="http://www.fpcenter.ru" TargetMode="External"/><Relationship Id="rId17" Type="http://schemas.openxmlformats.org/officeDocument/2006/relationships/hyperlink" Target="http://www.pef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penbudget.karelia.ru" TargetMode="External"/><Relationship Id="rId20" Type="http://schemas.openxmlformats.org/officeDocument/2006/relationships/hyperlink" Target="http://www.roskazna.ru" TargetMode="External"/><Relationship Id="rId1" Type="http://schemas.openxmlformats.org/officeDocument/2006/relationships/numbering" Target="numbering.xml"/><Relationship Id="rId6" Type="http://schemas.openxmlformats.org/officeDocument/2006/relationships/hyperlink" Target="http://www.budgetrf.ru" TargetMode="External"/><Relationship Id="rId11" Type="http://schemas.openxmlformats.org/officeDocument/2006/relationships/hyperlink" Target="http://www.ffms.ru" TargetMode="External"/><Relationship Id="rId24" Type="http://schemas.openxmlformats.org/officeDocument/2006/relationships/fontTable" Target="fontTable.xml"/><Relationship Id="rId5" Type="http://schemas.openxmlformats.org/officeDocument/2006/relationships/hyperlink" Target="http://www.ach.gov.ru" TargetMode="External"/><Relationship Id="rId15" Type="http://schemas.openxmlformats.org/officeDocument/2006/relationships/hyperlink" Target="http://www.nalog.ru" TargetMode="External"/><Relationship Id="rId23" Type="http://schemas.openxmlformats.org/officeDocument/2006/relationships/hyperlink" Target="http://www.garant.ru" TargetMode="External"/><Relationship Id="rId10" Type="http://schemas.openxmlformats.org/officeDocument/2006/relationships/hyperlink" Target="http://www.fedsfm.ru/" TargetMode="External"/><Relationship Id="rId19" Type="http://schemas.openxmlformats.org/officeDocument/2006/relationships/hyperlink" Target="http://www.rosfinnadzor.ru/" TargetMode="External"/><Relationship Id="rId4" Type="http://schemas.openxmlformats.org/officeDocument/2006/relationships/webSettings" Target="webSettings.xml"/><Relationship Id="rId9" Type="http://schemas.openxmlformats.org/officeDocument/2006/relationships/hyperlink" Target="http://europa.eu" TargetMode="External"/><Relationship Id="rId14" Type="http://schemas.openxmlformats.org/officeDocument/2006/relationships/hyperlink" Target="http://www.minfin.ru" TargetMode="External"/><Relationship Id="rId22"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8943</Words>
  <Characters>-32766</Characters>
  <Application>Microsoft Office Outlook</Application>
  <DocSecurity>0</DocSecurity>
  <Lines>0</Lines>
  <Paragraphs>0</Paragraphs>
  <ScaleCrop>false</ScaleCrop>
  <Company>ИГХТУ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ASP</cp:lastModifiedBy>
  <cp:revision>3</cp:revision>
  <dcterms:created xsi:type="dcterms:W3CDTF">2014-02-10T09:53:00Z</dcterms:created>
  <dcterms:modified xsi:type="dcterms:W3CDTF">2014-03-26T10:28:00Z</dcterms:modified>
</cp:coreProperties>
</file>