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76" w:rsidRPr="005A1206" w:rsidRDefault="00FE4476" w:rsidP="008F709A">
      <w:pPr>
        <w:spacing w:line="360" w:lineRule="auto"/>
        <w:jc w:val="right"/>
        <w:rPr>
          <w:i/>
          <w:sz w:val="28"/>
          <w:szCs w:val="28"/>
        </w:rPr>
      </w:pPr>
      <w:r w:rsidRPr="005A1206">
        <w:rPr>
          <w:i/>
          <w:sz w:val="28"/>
          <w:szCs w:val="28"/>
        </w:rPr>
        <w:t xml:space="preserve">                                                             На правах рукописи</w:t>
      </w:r>
    </w:p>
    <w:p w:rsidR="00FE4476" w:rsidRPr="00897986" w:rsidRDefault="00FE4476" w:rsidP="008F709A">
      <w:pPr>
        <w:spacing w:line="360" w:lineRule="auto"/>
        <w:jc w:val="center"/>
        <w:rPr>
          <w:sz w:val="28"/>
          <w:szCs w:val="28"/>
        </w:rPr>
      </w:pPr>
    </w:p>
    <w:p w:rsidR="00FE4476" w:rsidRPr="00897986" w:rsidRDefault="00FE4476" w:rsidP="008F709A">
      <w:pPr>
        <w:spacing w:line="360" w:lineRule="auto"/>
        <w:jc w:val="center"/>
        <w:rPr>
          <w:sz w:val="28"/>
          <w:szCs w:val="28"/>
        </w:rPr>
      </w:pPr>
    </w:p>
    <w:p w:rsidR="00FE4476" w:rsidRPr="00897986" w:rsidRDefault="00897986" w:rsidP="008F70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КУРОЧКИН</w:t>
      </w:r>
      <w:r w:rsidR="00FE4476" w:rsidRPr="00897986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</w:t>
      </w:r>
      <w:r w:rsidR="00FE4476" w:rsidRPr="00897986">
        <w:rPr>
          <w:sz w:val="28"/>
          <w:szCs w:val="28"/>
        </w:rPr>
        <w:t xml:space="preserve"> </w:t>
      </w:r>
      <w:r>
        <w:rPr>
          <w:sz w:val="28"/>
          <w:szCs w:val="28"/>
        </w:rPr>
        <w:t>ЮРЬЕВИЧ</w:t>
      </w:r>
    </w:p>
    <w:p w:rsidR="00FE4476" w:rsidRPr="00897986" w:rsidRDefault="00FE4476" w:rsidP="008F709A">
      <w:pPr>
        <w:spacing w:line="360" w:lineRule="auto"/>
        <w:jc w:val="center"/>
        <w:rPr>
          <w:sz w:val="28"/>
          <w:szCs w:val="28"/>
        </w:rPr>
      </w:pPr>
    </w:p>
    <w:p w:rsidR="00FE4476" w:rsidRPr="00897986" w:rsidRDefault="00FE4476" w:rsidP="008F709A">
      <w:pPr>
        <w:spacing w:line="360" w:lineRule="auto"/>
        <w:jc w:val="center"/>
        <w:rPr>
          <w:sz w:val="28"/>
          <w:szCs w:val="28"/>
        </w:rPr>
      </w:pPr>
    </w:p>
    <w:p w:rsidR="00FE4476" w:rsidRPr="00897986" w:rsidRDefault="00FE4476" w:rsidP="008F709A">
      <w:pPr>
        <w:spacing w:line="360" w:lineRule="auto"/>
        <w:jc w:val="center"/>
        <w:rPr>
          <w:sz w:val="28"/>
          <w:szCs w:val="28"/>
        </w:rPr>
      </w:pPr>
    </w:p>
    <w:p w:rsidR="00FE4476" w:rsidRPr="00897986" w:rsidRDefault="00FE4476" w:rsidP="008F709A">
      <w:pPr>
        <w:spacing w:line="360" w:lineRule="auto"/>
        <w:jc w:val="center"/>
        <w:rPr>
          <w:sz w:val="28"/>
          <w:szCs w:val="28"/>
        </w:rPr>
      </w:pPr>
    </w:p>
    <w:p w:rsidR="00FE4476" w:rsidRPr="00897986" w:rsidRDefault="00FE4476" w:rsidP="008F709A">
      <w:pPr>
        <w:spacing w:line="360" w:lineRule="auto"/>
        <w:jc w:val="center"/>
        <w:rPr>
          <w:sz w:val="28"/>
          <w:szCs w:val="28"/>
        </w:rPr>
      </w:pPr>
    </w:p>
    <w:p w:rsidR="00FE4476" w:rsidRPr="00897986" w:rsidRDefault="00FE4476" w:rsidP="008F709A">
      <w:pPr>
        <w:spacing w:line="360" w:lineRule="auto"/>
        <w:jc w:val="center"/>
        <w:rPr>
          <w:sz w:val="28"/>
          <w:szCs w:val="28"/>
        </w:rPr>
      </w:pPr>
      <w:r w:rsidRPr="00897986">
        <w:rPr>
          <w:b/>
          <w:bCs/>
          <w:sz w:val="28"/>
          <w:szCs w:val="28"/>
        </w:rPr>
        <w:t xml:space="preserve">ТЕРМОДИНАМИКА </w:t>
      </w:r>
      <w:r w:rsidR="00897986">
        <w:rPr>
          <w:b/>
          <w:bCs/>
          <w:sz w:val="28"/>
          <w:szCs w:val="28"/>
        </w:rPr>
        <w:t>ПРОЦЕССОВ КОМПЛЕКСООБРАЗОВАНИЯ ИОНОВ К</w:t>
      </w:r>
      <w:r w:rsidR="00604290">
        <w:rPr>
          <w:b/>
          <w:bCs/>
          <w:sz w:val="28"/>
          <w:szCs w:val="28"/>
        </w:rPr>
        <w:t>АЛЬЦИЯ С АМИНОКИСЛОТАМИ В ВОДНОМ</w:t>
      </w:r>
      <w:r w:rsidR="00897986">
        <w:rPr>
          <w:b/>
          <w:bCs/>
          <w:sz w:val="28"/>
          <w:szCs w:val="28"/>
        </w:rPr>
        <w:t xml:space="preserve"> РАСТВОР</w:t>
      </w:r>
      <w:r w:rsidR="00604290">
        <w:rPr>
          <w:b/>
          <w:bCs/>
          <w:sz w:val="28"/>
          <w:szCs w:val="28"/>
        </w:rPr>
        <w:t>Е</w:t>
      </w:r>
    </w:p>
    <w:p w:rsidR="00FE4476" w:rsidRDefault="00FE4476" w:rsidP="008F709A">
      <w:pPr>
        <w:spacing w:line="360" w:lineRule="auto"/>
        <w:jc w:val="center"/>
        <w:rPr>
          <w:sz w:val="28"/>
          <w:szCs w:val="28"/>
        </w:rPr>
      </w:pPr>
    </w:p>
    <w:p w:rsidR="00604290" w:rsidRPr="00897986" w:rsidRDefault="00604290" w:rsidP="008F709A">
      <w:pPr>
        <w:spacing w:line="360" w:lineRule="auto"/>
        <w:jc w:val="center"/>
        <w:rPr>
          <w:sz w:val="28"/>
          <w:szCs w:val="28"/>
        </w:rPr>
      </w:pPr>
    </w:p>
    <w:p w:rsidR="00FE4476" w:rsidRPr="00897986" w:rsidRDefault="00FE4476" w:rsidP="008F709A">
      <w:pPr>
        <w:pStyle w:val="6"/>
        <w:jc w:val="center"/>
        <w:rPr>
          <w:b w:val="0"/>
          <w:sz w:val="28"/>
          <w:szCs w:val="28"/>
        </w:rPr>
      </w:pPr>
      <w:r w:rsidRPr="00897986">
        <w:rPr>
          <w:b w:val="0"/>
          <w:sz w:val="28"/>
          <w:szCs w:val="28"/>
        </w:rPr>
        <w:t>02.00.04 – физическая химия</w:t>
      </w:r>
    </w:p>
    <w:p w:rsidR="00FE4476" w:rsidRPr="00897986" w:rsidRDefault="00FE4476" w:rsidP="008F709A">
      <w:pPr>
        <w:rPr>
          <w:sz w:val="28"/>
          <w:szCs w:val="28"/>
        </w:rPr>
      </w:pPr>
    </w:p>
    <w:p w:rsidR="00FE4476" w:rsidRPr="00897986" w:rsidRDefault="00FE4476" w:rsidP="008F709A">
      <w:pPr>
        <w:rPr>
          <w:sz w:val="28"/>
          <w:szCs w:val="28"/>
        </w:rPr>
      </w:pPr>
    </w:p>
    <w:p w:rsidR="00FE4476" w:rsidRPr="00897986" w:rsidRDefault="00FE4476" w:rsidP="008F709A">
      <w:pPr>
        <w:jc w:val="center"/>
        <w:rPr>
          <w:sz w:val="28"/>
          <w:szCs w:val="28"/>
        </w:rPr>
      </w:pPr>
    </w:p>
    <w:p w:rsidR="00FE4476" w:rsidRPr="00897986" w:rsidRDefault="00FE4476" w:rsidP="008F709A">
      <w:pPr>
        <w:jc w:val="center"/>
        <w:rPr>
          <w:sz w:val="28"/>
          <w:szCs w:val="28"/>
        </w:rPr>
      </w:pPr>
      <w:r w:rsidRPr="00897986">
        <w:rPr>
          <w:sz w:val="28"/>
          <w:szCs w:val="28"/>
        </w:rPr>
        <w:t xml:space="preserve">Автореферат </w:t>
      </w:r>
    </w:p>
    <w:p w:rsidR="00FE4476" w:rsidRPr="00897986" w:rsidRDefault="00FE4476" w:rsidP="008F709A">
      <w:pPr>
        <w:jc w:val="center"/>
        <w:rPr>
          <w:sz w:val="28"/>
          <w:szCs w:val="28"/>
        </w:rPr>
      </w:pPr>
      <w:r w:rsidRPr="00897986">
        <w:rPr>
          <w:sz w:val="28"/>
          <w:szCs w:val="28"/>
        </w:rPr>
        <w:t>диссертации на соискание ученой степени</w:t>
      </w:r>
    </w:p>
    <w:p w:rsidR="00FE4476" w:rsidRPr="00897986" w:rsidRDefault="00FE4476" w:rsidP="008F709A">
      <w:pPr>
        <w:jc w:val="center"/>
        <w:rPr>
          <w:sz w:val="28"/>
          <w:szCs w:val="28"/>
        </w:rPr>
      </w:pPr>
      <w:r w:rsidRPr="00897986">
        <w:rPr>
          <w:sz w:val="28"/>
          <w:szCs w:val="28"/>
        </w:rPr>
        <w:t>кандидата химических наук</w:t>
      </w:r>
    </w:p>
    <w:p w:rsidR="00FE4476" w:rsidRPr="00897986" w:rsidRDefault="00FE4476" w:rsidP="008F709A">
      <w:pPr>
        <w:rPr>
          <w:sz w:val="28"/>
          <w:szCs w:val="28"/>
        </w:rPr>
      </w:pPr>
    </w:p>
    <w:p w:rsidR="00FE4476" w:rsidRPr="00897986" w:rsidRDefault="00FE4476" w:rsidP="008F709A">
      <w:pPr>
        <w:rPr>
          <w:sz w:val="28"/>
          <w:szCs w:val="28"/>
        </w:rPr>
      </w:pPr>
    </w:p>
    <w:p w:rsidR="00FE4476" w:rsidRPr="00897986" w:rsidRDefault="00FE4476" w:rsidP="008F709A">
      <w:pPr>
        <w:rPr>
          <w:sz w:val="28"/>
          <w:szCs w:val="28"/>
        </w:rPr>
      </w:pPr>
    </w:p>
    <w:p w:rsidR="00FE4476" w:rsidRPr="00897986" w:rsidRDefault="00FE4476" w:rsidP="008F709A">
      <w:pPr>
        <w:jc w:val="center"/>
        <w:rPr>
          <w:sz w:val="28"/>
          <w:szCs w:val="28"/>
        </w:rPr>
      </w:pPr>
    </w:p>
    <w:p w:rsidR="00FE4476" w:rsidRPr="00897986" w:rsidRDefault="00FE4476" w:rsidP="008F709A">
      <w:pPr>
        <w:jc w:val="center"/>
        <w:rPr>
          <w:sz w:val="28"/>
          <w:szCs w:val="28"/>
        </w:rPr>
      </w:pPr>
    </w:p>
    <w:p w:rsidR="00FE4476" w:rsidRPr="00897986" w:rsidRDefault="00FE4476" w:rsidP="008F709A">
      <w:pPr>
        <w:jc w:val="center"/>
        <w:rPr>
          <w:sz w:val="28"/>
          <w:szCs w:val="28"/>
        </w:rPr>
      </w:pPr>
    </w:p>
    <w:p w:rsidR="00FE4476" w:rsidRPr="00897986" w:rsidRDefault="00FE4476" w:rsidP="008F709A">
      <w:pPr>
        <w:jc w:val="center"/>
        <w:rPr>
          <w:sz w:val="28"/>
          <w:szCs w:val="28"/>
        </w:rPr>
      </w:pPr>
    </w:p>
    <w:p w:rsidR="00FE4476" w:rsidRPr="00897986" w:rsidRDefault="00FE4476" w:rsidP="008F709A">
      <w:pPr>
        <w:spacing w:line="360" w:lineRule="auto"/>
        <w:jc w:val="right"/>
        <w:rPr>
          <w:sz w:val="28"/>
          <w:szCs w:val="28"/>
        </w:rPr>
      </w:pPr>
    </w:p>
    <w:p w:rsidR="00FE4476" w:rsidRDefault="00897986" w:rsidP="008F709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7986" w:rsidRDefault="00897986" w:rsidP="008F709A">
      <w:pPr>
        <w:spacing w:line="360" w:lineRule="auto"/>
        <w:jc w:val="right"/>
        <w:rPr>
          <w:sz w:val="28"/>
          <w:szCs w:val="28"/>
          <w:lang w:val="en-US"/>
        </w:rPr>
      </w:pPr>
    </w:p>
    <w:p w:rsidR="005A1206" w:rsidRPr="005A1206" w:rsidRDefault="005A1206" w:rsidP="008F709A">
      <w:pPr>
        <w:spacing w:line="360" w:lineRule="auto"/>
        <w:jc w:val="right"/>
        <w:rPr>
          <w:sz w:val="28"/>
          <w:szCs w:val="28"/>
          <w:lang w:val="en-US"/>
        </w:rPr>
      </w:pPr>
    </w:p>
    <w:p w:rsidR="00897986" w:rsidRPr="00897986" w:rsidRDefault="00897986" w:rsidP="008F709A">
      <w:pPr>
        <w:spacing w:line="360" w:lineRule="auto"/>
        <w:jc w:val="right"/>
        <w:rPr>
          <w:sz w:val="28"/>
          <w:szCs w:val="28"/>
        </w:rPr>
      </w:pPr>
    </w:p>
    <w:p w:rsidR="00FE4476" w:rsidRPr="00897986" w:rsidRDefault="00FE4476" w:rsidP="008F709A">
      <w:pPr>
        <w:spacing w:line="360" w:lineRule="auto"/>
        <w:jc w:val="center"/>
        <w:rPr>
          <w:sz w:val="28"/>
          <w:szCs w:val="28"/>
        </w:rPr>
      </w:pPr>
      <w:r w:rsidRPr="00897986">
        <w:rPr>
          <w:sz w:val="28"/>
          <w:szCs w:val="28"/>
        </w:rPr>
        <w:t>Иваново –</w:t>
      </w:r>
      <w:r w:rsidR="009D54F1">
        <w:rPr>
          <w:sz w:val="28"/>
          <w:szCs w:val="28"/>
        </w:rPr>
        <w:t xml:space="preserve"> </w:t>
      </w:r>
      <w:r w:rsidR="00D707A2">
        <w:rPr>
          <w:sz w:val="28"/>
          <w:szCs w:val="28"/>
        </w:rPr>
        <w:t>2011</w:t>
      </w:r>
    </w:p>
    <w:p w:rsidR="00FE4476" w:rsidRDefault="00FE4476" w:rsidP="008F709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897986">
        <w:rPr>
          <w:sz w:val="28"/>
          <w:szCs w:val="28"/>
        </w:rPr>
        <w:br w:type="page"/>
      </w:r>
      <w:r w:rsidRPr="00897986">
        <w:rPr>
          <w:sz w:val="28"/>
          <w:szCs w:val="28"/>
        </w:rPr>
        <w:lastRenderedPageBreak/>
        <w:t>Работа выполнена на кафедре аналитической химии Государственного образовательного учреждения высшего профессионального образования «Ивановский государственный химико-технологический университет»</w:t>
      </w:r>
    </w:p>
    <w:p w:rsidR="00C91F01" w:rsidRPr="00897986" w:rsidRDefault="00C91F01" w:rsidP="008F709A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133A1C">
        <w:tc>
          <w:tcPr>
            <w:tcW w:w="4503" w:type="dxa"/>
          </w:tcPr>
          <w:p w:rsidR="00133A1C" w:rsidRPr="003559FA" w:rsidRDefault="00133A1C" w:rsidP="003559FA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3559FA">
              <w:rPr>
                <w:b/>
                <w:sz w:val="28"/>
                <w:szCs w:val="28"/>
              </w:rPr>
              <w:t>Научный руководитель:</w:t>
            </w:r>
          </w:p>
        </w:tc>
        <w:tc>
          <w:tcPr>
            <w:tcW w:w="5068" w:type="dxa"/>
          </w:tcPr>
          <w:p w:rsidR="00133A1C" w:rsidRPr="003559FA" w:rsidRDefault="00133A1C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кандидат химических наук, доцент</w:t>
            </w:r>
          </w:p>
          <w:p w:rsidR="00133A1C" w:rsidRPr="003559FA" w:rsidRDefault="00133A1C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3559FA">
              <w:rPr>
                <w:sz w:val="28"/>
                <w:szCs w:val="28"/>
              </w:rPr>
              <w:t>Черников</w:t>
            </w:r>
            <w:proofErr w:type="spellEnd"/>
            <w:r w:rsidRPr="003559FA">
              <w:rPr>
                <w:sz w:val="28"/>
                <w:szCs w:val="28"/>
              </w:rPr>
              <w:t xml:space="preserve"> Виктор Владимирович</w:t>
            </w:r>
          </w:p>
          <w:p w:rsidR="00C91F01" w:rsidRPr="003559FA" w:rsidRDefault="00C91F01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  <w:p w:rsidR="00C91F01" w:rsidRPr="003559FA" w:rsidRDefault="00C91F01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  <w:p w:rsidR="00C91F01" w:rsidRPr="003559FA" w:rsidRDefault="00C91F01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133A1C">
        <w:tc>
          <w:tcPr>
            <w:tcW w:w="4503" w:type="dxa"/>
          </w:tcPr>
          <w:p w:rsidR="00C91F01" w:rsidRPr="003559FA" w:rsidRDefault="00C91F01" w:rsidP="003559FA">
            <w:pPr>
              <w:pStyle w:val="a3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3559FA">
              <w:rPr>
                <w:b/>
                <w:sz w:val="28"/>
                <w:szCs w:val="28"/>
              </w:rPr>
              <w:t xml:space="preserve">Официальные оппоненты: </w:t>
            </w:r>
          </w:p>
          <w:p w:rsidR="00133A1C" w:rsidRPr="003559FA" w:rsidRDefault="00133A1C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133A1C" w:rsidRPr="003559FA" w:rsidRDefault="00C91F01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доктор химических наук, профессор</w:t>
            </w:r>
          </w:p>
          <w:p w:rsidR="00C91F01" w:rsidRPr="003559FA" w:rsidRDefault="00C91F01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Козловский Евгений Викторович</w:t>
            </w:r>
          </w:p>
          <w:p w:rsidR="00C91F01" w:rsidRPr="003559FA" w:rsidRDefault="00C91F01" w:rsidP="003559FA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  <w:p w:rsidR="00C91F01" w:rsidRPr="003559FA" w:rsidRDefault="00C91F01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доктор химических наук, профессор</w:t>
            </w:r>
          </w:p>
          <w:p w:rsidR="00C91F01" w:rsidRPr="003559FA" w:rsidRDefault="00C91F01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Щербаков Владимир Васильевич</w:t>
            </w:r>
          </w:p>
          <w:p w:rsidR="00C91F01" w:rsidRPr="003559FA" w:rsidRDefault="00C91F01" w:rsidP="003559FA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  <w:p w:rsidR="00C91F01" w:rsidRPr="003559FA" w:rsidRDefault="00C91F01" w:rsidP="003559FA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  <w:p w:rsidR="00C91F01" w:rsidRPr="003559FA" w:rsidRDefault="00C91F01" w:rsidP="003559FA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  <w:p w:rsidR="00C91F01" w:rsidRPr="003559FA" w:rsidRDefault="00C91F01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133A1C">
        <w:tc>
          <w:tcPr>
            <w:tcW w:w="4503" w:type="dxa"/>
          </w:tcPr>
          <w:p w:rsidR="00133A1C" w:rsidRPr="003559FA" w:rsidRDefault="00C91F01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3559FA">
              <w:rPr>
                <w:b/>
                <w:sz w:val="28"/>
                <w:szCs w:val="28"/>
              </w:rPr>
              <w:t>Ведущая организация:</w:t>
            </w:r>
          </w:p>
        </w:tc>
        <w:tc>
          <w:tcPr>
            <w:tcW w:w="5068" w:type="dxa"/>
          </w:tcPr>
          <w:p w:rsidR="00133A1C" w:rsidRPr="003559FA" w:rsidRDefault="00C91F01" w:rsidP="003559F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Тверской государственный университет</w:t>
            </w:r>
          </w:p>
        </w:tc>
      </w:tr>
    </w:tbl>
    <w:p w:rsidR="00FE4476" w:rsidRPr="00897986" w:rsidRDefault="00FE4476" w:rsidP="00FE4476">
      <w:pPr>
        <w:pStyle w:val="a3"/>
        <w:spacing w:line="360" w:lineRule="auto"/>
        <w:ind w:left="0"/>
        <w:rPr>
          <w:sz w:val="28"/>
          <w:szCs w:val="28"/>
        </w:rPr>
      </w:pPr>
    </w:p>
    <w:p w:rsidR="00FE4476" w:rsidRPr="00897986" w:rsidRDefault="00FE4476" w:rsidP="00FE4476">
      <w:pPr>
        <w:pStyle w:val="a3"/>
        <w:spacing w:line="360" w:lineRule="auto"/>
        <w:ind w:left="0"/>
        <w:rPr>
          <w:sz w:val="28"/>
          <w:szCs w:val="28"/>
        </w:rPr>
      </w:pPr>
    </w:p>
    <w:p w:rsidR="00FE4476" w:rsidRPr="00897986" w:rsidRDefault="00854C4B" w:rsidP="00FE44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состоится  «  </w:t>
      </w:r>
      <w:r w:rsidR="00FE4476" w:rsidRPr="00897986">
        <w:rPr>
          <w:sz w:val="28"/>
          <w:szCs w:val="28"/>
        </w:rPr>
        <w:t xml:space="preserve">» </w:t>
      </w:r>
      <w:r w:rsidR="00DE34F9">
        <w:rPr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2011 г"/>
        </w:smartTagPr>
        <w:r w:rsidR="00EF6EC1">
          <w:rPr>
            <w:sz w:val="28"/>
            <w:szCs w:val="28"/>
          </w:rPr>
          <w:t>2011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в  </w:t>
      </w:r>
      <w:r w:rsidR="00DE34F9">
        <w:rPr>
          <w:sz w:val="28"/>
          <w:szCs w:val="28"/>
        </w:rPr>
        <w:t xml:space="preserve">  </w:t>
      </w:r>
      <w:r w:rsidR="00FE4476" w:rsidRPr="00897986">
        <w:rPr>
          <w:sz w:val="28"/>
          <w:szCs w:val="28"/>
        </w:rPr>
        <w:t xml:space="preserve"> час. на заседании совета по защите докторских и кандидатских диссертаций</w:t>
      </w:r>
      <w:proofErr w:type="gramStart"/>
      <w:r w:rsidR="00FE4476" w:rsidRPr="00897986">
        <w:rPr>
          <w:sz w:val="28"/>
          <w:szCs w:val="28"/>
        </w:rPr>
        <w:t xml:space="preserve"> Д</w:t>
      </w:r>
      <w:proofErr w:type="gramEnd"/>
      <w:r w:rsidR="00FE4476" w:rsidRPr="00897986">
        <w:rPr>
          <w:sz w:val="28"/>
          <w:szCs w:val="28"/>
        </w:rPr>
        <w:t xml:space="preserve"> 212.063.06 при Ивановском государственном химико-технологическом университете по адресу: </w:t>
      </w:r>
      <w:smartTag w:uri="urn:schemas-microsoft-com:office:smarttags" w:element="metricconverter">
        <w:smartTagPr>
          <w:attr w:name="ProductID" w:val="153000, г"/>
        </w:smartTagPr>
        <w:r w:rsidR="00FE4476" w:rsidRPr="00897986">
          <w:rPr>
            <w:sz w:val="28"/>
            <w:szCs w:val="28"/>
          </w:rPr>
          <w:t>153000, г</w:t>
        </w:r>
      </w:smartTag>
      <w:r w:rsidR="00FE4476" w:rsidRPr="00897986">
        <w:rPr>
          <w:sz w:val="28"/>
          <w:szCs w:val="28"/>
        </w:rPr>
        <w:t>. Иваново, пр. Ф. Энгельса, 7.</w:t>
      </w:r>
    </w:p>
    <w:p w:rsidR="00FE4476" w:rsidRPr="00897986" w:rsidRDefault="00FE4476" w:rsidP="00FE4476">
      <w:pPr>
        <w:pStyle w:val="a3"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897986">
        <w:rPr>
          <w:sz w:val="28"/>
          <w:szCs w:val="28"/>
          <w:u w:val="single"/>
        </w:rPr>
        <w:t xml:space="preserve">Тел. (4932) 32-54-33  факс (4932)  32-54-33   </w:t>
      </w:r>
      <w:hyperlink r:id="rId7" w:history="1">
        <w:r w:rsidR="00D61A75" w:rsidRPr="00DC25CF">
          <w:rPr>
            <w:rStyle w:val="ac"/>
            <w:sz w:val="28"/>
            <w:szCs w:val="28"/>
            <w:lang w:val="de-DE"/>
          </w:rPr>
          <w:t xml:space="preserve"> </w:t>
        </w:r>
        <w:r w:rsidR="00D61A75" w:rsidRPr="00D61A75">
          <w:rPr>
            <w:rStyle w:val="ac"/>
            <w:color w:val="auto"/>
            <w:sz w:val="28"/>
            <w:szCs w:val="28"/>
            <w:lang w:val="de-DE"/>
          </w:rPr>
          <w:t>e-mail:</w:t>
        </w:r>
        <w:r w:rsidR="00D61A75" w:rsidRPr="00D61A75">
          <w:rPr>
            <w:rStyle w:val="ac"/>
            <w:color w:val="auto"/>
            <w:sz w:val="28"/>
            <w:szCs w:val="28"/>
          </w:rPr>
          <w:t xml:space="preserve"> </w:t>
        </w:r>
        <w:r w:rsidR="00D61A75" w:rsidRPr="00D61A75">
          <w:rPr>
            <w:rStyle w:val="ac"/>
            <w:color w:val="auto"/>
            <w:sz w:val="28"/>
            <w:szCs w:val="28"/>
            <w:lang w:val="en-US"/>
          </w:rPr>
          <w:t>dissovet</w:t>
        </w:r>
        <w:r w:rsidR="00D61A75" w:rsidRPr="00D61A75">
          <w:rPr>
            <w:rStyle w:val="ac"/>
            <w:color w:val="auto"/>
            <w:sz w:val="28"/>
            <w:szCs w:val="28"/>
          </w:rPr>
          <w:t>@</w:t>
        </w:r>
        <w:r w:rsidR="00D61A75" w:rsidRPr="00D61A75">
          <w:rPr>
            <w:rStyle w:val="ac"/>
            <w:color w:val="auto"/>
            <w:sz w:val="28"/>
            <w:szCs w:val="28"/>
            <w:lang w:val="de-DE"/>
          </w:rPr>
          <w:t>isuct.ru</w:t>
        </w:r>
      </w:hyperlink>
    </w:p>
    <w:p w:rsidR="00FE4476" w:rsidRPr="00897986" w:rsidRDefault="00FE4476" w:rsidP="00FE447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FE4476" w:rsidRPr="00897986" w:rsidRDefault="00FE4476" w:rsidP="00FE447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897986">
        <w:rPr>
          <w:sz w:val="28"/>
          <w:szCs w:val="28"/>
        </w:rPr>
        <w:t>С диссертацией можно ознакомиться в библиотеке ГОУ</w:t>
      </w:r>
      <w:r w:rsidR="00D707A2">
        <w:rPr>
          <w:sz w:val="28"/>
          <w:szCs w:val="28"/>
        </w:rPr>
        <w:t xml:space="preserve"> </w:t>
      </w:r>
      <w:r w:rsidRPr="00897986">
        <w:rPr>
          <w:sz w:val="28"/>
          <w:szCs w:val="28"/>
        </w:rPr>
        <w:t xml:space="preserve">ВПО «ИГХТУ» по адресу: </w:t>
      </w:r>
      <w:smartTag w:uri="urn:schemas-microsoft-com:office:smarttags" w:element="metricconverter">
        <w:smartTagPr>
          <w:attr w:name="ProductID" w:val="153000, г"/>
        </w:smartTagPr>
        <w:r w:rsidRPr="00897986">
          <w:rPr>
            <w:sz w:val="28"/>
            <w:szCs w:val="28"/>
          </w:rPr>
          <w:t>153000, г</w:t>
        </w:r>
      </w:smartTag>
      <w:r w:rsidRPr="00897986">
        <w:rPr>
          <w:sz w:val="28"/>
          <w:szCs w:val="28"/>
        </w:rPr>
        <w:t>. Иваново, пр. Ф. Энгельса, 10.</w:t>
      </w:r>
    </w:p>
    <w:p w:rsidR="00FE4476" w:rsidRPr="00897986" w:rsidRDefault="00FE4476" w:rsidP="00FE447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FE4476" w:rsidRPr="00897986" w:rsidRDefault="00FE4476" w:rsidP="00FE447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897986">
        <w:rPr>
          <w:sz w:val="28"/>
          <w:szCs w:val="28"/>
        </w:rPr>
        <w:t>Авторефера</w:t>
      </w:r>
      <w:r w:rsidR="00D707A2">
        <w:rPr>
          <w:sz w:val="28"/>
          <w:szCs w:val="28"/>
        </w:rPr>
        <w:t>т разослан «    »</w:t>
      </w:r>
      <w:r w:rsidR="00DE34F9">
        <w:rPr>
          <w:sz w:val="28"/>
          <w:szCs w:val="28"/>
        </w:rPr>
        <w:t xml:space="preserve">  </w:t>
      </w:r>
      <w:r w:rsidR="00DE34F9" w:rsidRPr="00DE34F9">
        <w:rPr>
          <w:sz w:val="28"/>
          <w:szCs w:val="28"/>
        </w:rPr>
        <w:t>январ</w:t>
      </w:r>
      <w:r w:rsidR="00DE34F9">
        <w:rPr>
          <w:sz w:val="28"/>
          <w:szCs w:val="28"/>
        </w:rPr>
        <w:t xml:space="preserve">я  </w:t>
      </w:r>
      <w:r w:rsidR="00D707A2">
        <w:rPr>
          <w:sz w:val="28"/>
          <w:szCs w:val="28"/>
        </w:rPr>
        <w:t>2011</w:t>
      </w:r>
      <w:r w:rsidRPr="00897986">
        <w:rPr>
          <w:sz w:val="28"/>
          <w:szCs w:val="28"/>
        </w:rPr>
        <w:t>г.</w:t>
      </w:r>
    </w:p>
    <w:p w:rsidR="00FE4476" w:rsidRPr="00897986" w:rsidRDefault="00FE4476" w:rsidP="00FE4476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897986">
        <w:rPr>
          <w:sz w:val="28"/>
          <w:szCs w:val="28"/>
        </w:rPr>
        <w:t>Ученый секретарь совета                                                     Егорова Е.В.</w:t>
      </w:r>
    </w:p>
    <w:p w:rsidR="00F172B6" w:rsidRDefault="008F709A" w:rsidP="00640EBB">
      <w:pPr>
        <w:jc w:val="center"/>
      </w:pPr>
      <w:r>
        <w:rPr>
          <w:b/>
          <w:sz w:val="28"/>
        </w:rPr>
        <w:br w:type="page"/>
      </w:r>
      <w:r w:rsidR="00F172B6">
        <w:rPr>
          <w:b/>
          <w:sz w:val="28"/>
        </w:rPr>
        <w:lastRenderedPageBreak/>
        <w:t>1. ОБЩАЯ ХАРАКТЕРИСТИКА РАБОТЫ</w:t>
      </w:r>
    </w:p>
    <w:p w:rsidR="00D90D8B" w:rsidRDefault="00DA7D5B" w:rsidP="00F10D0C">
      <w:pPr>
        <w:ind w:firstLine="709"/>
        <w:jc w:val="both"/>
        <w:rPr>
          <w:sz w:val="28"/>
          <w:szCs w:val="28"/>
        </w:rPr>
      </w:pPr>
      <w:r w:rsidRPr="00DA7D5B">
        <w:rPr>
          <w:b/>
          <w:sz w:val="28"/>
          <w:szCs w:val="28"/>
          <w:u w:val="single"/>
        </w:rPr>
        <w:t>Актуальность</w:t>
      </w:r>
      <w:r>
        <w:rPr>
          <w:sz w:val="28"/>
          <w:szCs w:val="28"/>
        </w:rPr>
        <w:t xml:space="preserve"> </w:t>
      </w:r>
      <w:r w:rsidR="00BD4FF8">
        <w:rPr>
          <w:sz w:val="28"/>
          <w:szCs w:val="28"/>
        </w:rPr>
        <w:t>Аминокислоты играют важную роль</w:t>
      </w:r>
      <w:r w:rsidR="006745B5" w:rsidRPr="006745B5">
        <w:rPr>
          <w:sz w:val="28"/>
          <w:szCs w:val="28"/>
        </w:rPr>
        <w:t xml:space="preserve"> в процессах метаболизма в живых организмах. Особый интерес представляет исследование свойств</w:t>
      </w:r>
      <w:r w:rsidR="0076671F">
        <w:rPr>
          <w:sz w:val="28"/>
          <w:szCs w:val="28"/>
        </w:rPr>
        <w:t xml:space="preserve"> </w:t>
      </w:r>
      <w:proofErr w:type="gramStart"/>
      <w:r w:rsidR="0076671F">
        <w:rPr>
          <w:sz w:val="28"/>
          <w:szCs w:val="28"/>
        </w:rPr>
        <w:t>α-</w:t>
      </w:r>
      <w:proofErr w:type="gramEnd"/>
      <w:r w:rsidR="006745B5" w:rsidRPr="006745B5">
        <w:rPr>
          <w:sz w:val="28"/>
          <w:szCs w:val="28"/>
        </w:rPr>
        <w:t xml:space="preserve">аминокислот, которые участвуют в построении молекул белка и выполняют ряд уникальных функций в процессах жизнедеятельности. В основе биохимической активности аминокислот лежит их способность участвовать в процессах </w:t>
      </w:r>
      <w:proofErr w:type="spellStart"/>
      <w:r w:rsidR="006745B5" w:rsidRPr="006745B5">
        <w:rPr>
          <w:sz w:val="28"/>
          <w:szCs w:val="28"/>
        </w:rPr>
        <w:t>комплексообразования</w:t>
      </w:r>
      <w:proofErr w:type="spellEnd"/>
      <w:r w:rsidR="006745B5" w:rsidRPr="006745B5">
        <w:rPr>
          <w:sz w:val="28"/>
          <w:szCs w:val="28"/>
        </w:rPr>
        <w:t xml:space="preserve"> с различными катионами металлов, в том числе и кальция</w:t>
      </w:r>
      <w:r w:rsidR="00BD4FF8">
        <w:rPr>
          <w:sz w:val="28"/>
          <w:szCs w:val="28"/>
        </w:rPr>
        <w:t>(</w:t>
      </w:r>
      <w:r w:rsidR="00BD4FF8">
        <w:rPr>
          <w:sz w:val="28"/>
          <w:szCs w:val="28"/>
          <w:lang w:val="en-US"/>
        </w:rPr>
        <w:t>II</w:t>
      </w:r>
      <w:r w:rsidR="00BD4FF8">
        <w:rPr>
          <w:sz w:val="28"/>
          <w:szCs w:val="28"/>
        </w:rPr>
        <w:t>)</w:t>
      </w:r>
      <w:r w:rsidR="006745B5" w:rsidRPr="006745B5">
        <w:rPr>
          <w:sz w:val="28"/>
          <w:szCs w:val="28"/>
        </w:rPr>
        <w:t>, обладающего высокой биологической активностью.</w:t>
      </w:r>
      <w:r w:rsidR="0050669B">
        <w:rPr>
          <w:sz w:val="28"/>
          <w:szCs w:val="28"/>
        </w:rPr>
        <w:t xml:space="preserve"> </w:t>
      </w:r>
      <w:r w:rsidR="00DE0988">
        <w:rPr>
          <w:sz w:val="28"/>
          <w:szCs w:val="28"/>
        </w:rPr>
        <w:t>Кальций является основным строительным материалом</w:t>
      </w:r>
      <w:r w:rsidR="00DE0988" w:rsidRPr="003F76D2">
        <w:rPr>
          <w:sz w:val="28"/>
          <w:szCs w:val="28"/>
        </w:rPr>
        <w:t xml:space="preserve"> </w:t>
      </w:r>
      <w:r w:rsidR="00DE0988" w:rsidRPr="0055034F">
        <w:rPr>
          <w:sz w:val="28"/>
          <w:szCs w:val="28"/>
        </w:rPr>
        <w:t>для</w:t>
      </w:r>
      <w:r w:rsidR="00DE0988">
        <w:rPr>
          <w:sz w:val="28"/>
          <w:szCs w:val="28"/>
        </w:rPr>
        <w:t xml:space="preserve"> </w:t>
      </w:r>
      <w:r w:rsidR="0050669B">
        <w:rPr>
          <w:sz w:val="28"/>
          <w:szCs w:val="28"/>
        </w:rPr>
        <w:t xml:space="preserve">роста и развития </w:t>
      </w:r>
      <w:r w:rsidR="00DE0988">
        <w:rPr>
          <w:sz w:val="28"/>
          <w:szCs w:val="28"/>
        </w:rPr>
        <w:t xml:space="preserve">костной ткани </w:t>
      </w:r>
      <w:r w:rsidR="00DE0988" w:rsidRPr="0055034F">
        <w:rPr>
          <w:sz w:val="28"/>
          <w:szCs w:val="28"/>
        </w:rPr>
        <w:t>организма</w:t>
      </w:r>
      <w:r w:rsidR="0019762C">
        <w:rPr>
          <w:sz w:val="28"/>
          <w:szCs w:val="28"/>
        </w:rPr>
        <w:t>.</w:t>
      </w:r>
      <w:r w:rsidR="0050669B">
        <w:rPr>
          <w:sz w:val="28"/>
          <w:szCs w:val="28"/>
        </w:rPr>
        <w:t xml:space="preserve"> </w:t>
      </w:r>
      <w:r w:rsidR="006745B5" w:rsidRPr="006745B5">
        <w:rPr>
          <w:sz w:val="28"/>
          <w:szCs w:val="28"/>
        </w:rPr>
        <w:t xml:space="preserve">Исследование взаимодействия иона кальция с аминокислотами представляет несомненный научный и практический интерес, так как позволяет глубже проникнуть в суть </w:t>
      </w:r>
      <w:r w:rsidR="006745B5">
        <w:rPr>
          <w:sz w:val="28"/>
          <w:szCs w:val="28"/>
        </w:rPr>
        <w:t>биологических процессов</w:t>
      </w:r>
      <w:r w:rsidR="006745B5" w:rsidRPr="006745B5">
        <w:rPr>
          <w:sz w:val="28"/>
          <w:szCs w:val="28"/>
        </w:rPr>
        <w:t xml:space="preserve">. </w:t>
      </w:r>
      <w:r w:rsidR="00822230">
        <w:rPr>
          <w:sz w:val="28"/>
          <w:szCs w:val="28"/>
        </w:rPr>
        <w:t>З</w:t>
      </w:r>
      <w:r w:rsidR="00822230" w:rsidRPr="00892B68">
        <w:rPr>
          <w:sz w:val="28"/>
          <w:szCs w:val="28"/>
        </w:rPr>
        <w:t>ная величины</w:t>
      </w:r>
      <w:r w:rsidR="00822230" w:rsidRPr="00DE4D50">
        <w:rPr>
          <w:sz w:val="28"/>
          <w:szCs w:val="28"/>
        </w:rPr>
        <w:t xml:space="preserve"> </w:t>
      </w:r>
      <w:r w:rsidR="00822230">
        <w:rPr>
          <w:sz w:val="28"/>
          <w:szCs w:val="28"/>
        </w:rPr>
        <w:t>термодинамических характеристик</w:t>
      </w:r>
      <w:r w:rsidR="00822230" w:rsidRPr="00892B68">
        <w:rPr>
          <w:sz w:val="28"/>
          <w:szCs w:val="28"/>
        </w:rPr>
        <w:t xml:space="preserve"> </w:t>
      </w:r>
      <w:r w:rsidR="00822230">
        <w:rPr>
          <w:sz w:val="28"/>
          <w:szCs w:val="28"/>
        </w:rPr>
        <w:t>в системах</w:t>
      </w:r>
      <w:r w:rsidR="00822230" w:rsidRPr="00892B68">
        <w:rPr>
          <w:sz w:val="28"/>
          <w:szCs w:val="28"/>
        </w:rPr>
        <w:t xml:space="preserve"> </w:t>
      </w:r>
      <w:r w:rsidR="00822230">
        <w:rPr>
          <w:sz w:val="28"/>
          <w:szCs w:val="28"/>
        </w:rPr>
        <w:t>аминокислота – Са</w:t>
      </w:r>
      <w:proofErr w:type="gramStart"/>
      <w:r w:rsidR="00822230">
        <w:rPr>
          <w:sz w:val="28"/>
          <w:szCs w:val="28"/>
          <w:vertAlign w:val="superscript"/>
        </w:rPr>
        <w:t>2</w:t>
      </w:r>
      <w:proofErr w:type="gramEnd"/>
      <w:r w:rsidR="00822230">
        <w:rPr>
          <w:sz w:val="28"/>
          <w:szCs w:val="28"/>
          <w:vertAlign w:val="superscript"/>
        </w:rPr>
        <w:t>+</w:t>
      </w:r>
      <w:r w:rsidR="00822230">
        <w:rPr>
          <w:sz w:val="28"/>
          <w:szCs w:val="28"/>
        </w:rPr>
        <w:t xml:space="preserve"> </w:t>
      </w:r>
      <w:r w:rsidR="00822230" w:rsidRPr="00892B68">
        <w:rPr>
          <w:sz w:val="28"/>
          <w:szCs w:val="28"/>
        </w:rPr>
        <w:t>можно</w:t>
      </w:r>
      <w:r w:rsidR="00822230">
        <w:rPr>
          <w:sz w:val="28"/>
          <w:szCs w:val="28"/>
        </w:rPr>
        <w:t xml:space="preserve"> </w:t>
      </w:r>
      <w:r w:rsidR="00BD4FF8">
        <w:rPr>
          <w:sz w:val="28"/>
          <w:szCs w:val="28"/>
        </w:rPr>
        <w:t>проводить</w:t>
      </w:r>
      <w:r w:rsidR="00822230" w:rsidRPr="00892B68">
        <w:rPr>
          <w:sz w:val="28"/>
          <w:szCs w:val="28"/>
        </w:rPr>
        <w:t xml:space="preserve"> строгие термодинамические расчеты с участием этих соединений в реальных системах.</w:t>
      </w:r>
    </w:p>
    <w:p w:rsidR="00376009" w:rsidRPr="005636A6" w:rsidRDefault="006D0F5F" w:rsidP="00F10D0C">
      <w:pPr>
        <w:ind w:firstLine="709"/>
        <w:jc w:val="both"/>
        <w:rPr>
          <w:sz w:val="28"/>
          <w:szCs w:val="28"/>
        </w:rPr>
      </w:pPr>
      <w:r w:rsidRPr="006D0F5F">
        <w:rPr>
          <w:sz w:val="28"/>
          <w:szCs w:val="28"/>
        </w:rPr>
        <w:t>В качестве объектов исследования был выбран ряд ра</w:t>
      </w:r>
      <w:r w:rsidR="00F10D0C">
        <w:rPr>
          <w:sz w:val="28"/>
          <w:szCs w:val="28"/>
        </w:rPr>
        <w:t xml:space="preserve">зличных по строению </w:t>
      </w:r>
      <w:proofErr w:type="gramStart"/>
      <w:r w:rsidR="00F10D0C">
        <w:rPr>
          <w:sz w:val="28"/>
          <w:szCs w:val="28"/>
        </w:rPr>
        <w:t>α-</w:t>
      </w:r>
      <w:proofErr w:type="gramEnd"/>
      <w:r w:rsidR="00F10D0C">
        <w:rPr>
          <w:sz w:val="28"/>
          <w:szCs w:val="28"/>
        </w:rPr>
        <w:t>аминокислот</w:t>
      </w:r>
      <w:r w:rsidR="00F10D0C" w:rsidRPr="005636A6">
        <w:rPr>
          <w:sz w:val="28"/>
          <w:szCs w:val="28"/>
        </w:rPr>
        <w:t xml:space="preserve">: L-лейцин, </w:t>
      </w:r>
      <w:proofErr w:type="spellStart"/>
      <w:r w:rsidR="00F10D0C" w:rsidRPr="005636A6">
        <w:rPr>
          <w:sz w:val="28"/>
          <w:szCs w:val="28"/>
        </w:rPr>
        <w:t>L-серин</w:t>
      </w:r>
      <w:proofErr w:type="spellEnd"/>
      <w:r w:rsidR="00F10D0C" w:rsidRPr="005636A6">
        <w:rPr>
          <w:sz w:val="28"/>
          <w:szCs w:val="28"/>
        </w:rPr>
        <w:t xml:space="preserve">, </w:t>
      </w:r>
      <w:proofErr w:type="spellStart"/>
      <w:r w:rsidR="00F10D0C" w:rsidRPr="005636A6">
        <w:rPr>
          <w:sz w:val="28"/>
          <w:szCs w:val="28"/>
        </w:rPr>
        <w:t>L-глутамин</w:t>
      </w:r>
      <w:proofErr w:type="spellEnd"/>
      <w:r w:rsidR="00F10D0C" w:rsidRPr="005636A6">
        <w:rPr>
          <w:sz w:val="28"/>
          <w:szCs w:val="28"/>
        </w:rPr>
        <w:t xml:space="preserve">, L-аспарагин, L-гистидин, </w:t>
      </w:r>
      <w:proofErr w:type="spellStart"/>
      <w:r w:rsidR="00F10D0C" w:rsidRPr="005636A6">
        <w:rPr>
          <w:sz w:val="28"/>
          <w:szCs w:val="28"/>
        </w:rPr>
        <w:t>DL-фенилаланин</w:t>
      </w:r>
      <w:proofErr w:type="spellEnd"/>
      <w:r w:rsidR="00F10D0C" w:rsidRPr="005636A6">
        <w:rPr>
          <w:sz w:val="28"/>
          <w:szCs w:val="28"/>
        </w:rPr>
        <w:t>, DL-триптофан</w:t>
      </w:r>
      <w:r w:rsidR="003A652F" w:rsidRPr="003A652F">
        <w:rPr>
          <w:sz w:val="28"/>
          <w:szCs w:val="28"/>
        </w:rPr>
        <w:t xml:space="preserve">, </w:t>
      </w:r>
      <w:proofErr w:type="spellStart"/>
      <w:r w:rsidR="003A652F" w:rsidRPr="005636A6">
        <w:rPr>
          <w:sz w:val="28"/>
          <w:szCs w:val="28"/>
        </w:rPr>
        <w:t>L-глутаминовая</w:t>
      </w:r>
      <w:proofErr w:type="spellEnd"/>
      <w:r w:rsidR="003A652F" w:rsidRPr="005636A6">
        <w:rPr>
          <w:sz w:val="28"/>
          <w:szCs w:val="28"/>
        </w:rPr>
        <w:t xml:space="preserve"> кислота</w:t>
      </w:r>
      <w:r w:rsidR="00F10D0C">
        <w:rPr>
          <w:sz w:val="28"/>
          <w:szCs w:val="28"/>
        </w:rPr>
        <w:t xml:space="preserve">, в состав </w:t>
      </w:r>
      <w:proofErr w:type="gramStart"/>
      <w:r w:rsidR="00F10D0C">
        <w:rPr>
          <w:sz w:val="28"/>
          <w:szCs w:val="28"/>
        </w:rPr>
        <w:t>которых</w:t>
      </w:r>
      <w:proofErr w:type="gramEnd"/>
      <w:r w:rsidR="00F10D0C">
        <w:rPr>
          <w:sz w:val="28"/>
          <w:szCs w:val="28"/>
        </w:rPr>
        <w:t xml:space="preserve"> </w:t>
      </w:r>
      <w:r w:rsidR="00AA5904">
        <w:rPr>
          <w:sz w:val="28"/>
          <w:szCs w:val="28"/>
        </w:rPr>
        <w:t>входили</w:t>
      </w:r>
      <w:r w:rsidR="00F10D0C">
        <w:rPr>
          <w:sz w:val="28"/>
          <w:szCs w:val="28"/>
        </w:rPr>
        <w:t xml:space="preserve"> различные функциональные группировки</w:t>
      </w:r>
      <w:r w:rsidR="00F10D0C" w:rsidRPr="005636A6">
        <w:rPr>
          <w:sz w:val="28"/>
          <w:szCs w:val="28"/>
        </w:rPr>
        <w:t>.</w:t>
      </w:r>
      <w:r w:rsidR="00F10D0C">
        <w:rPr>
          <w:sz w:val="28"/>
          <w:szCs w:val="28"/>
        </w:rPr>
        <w:t xml:space="preserve"> </w:t>
      </w:r>
      <w:r w:rsidR="00376009" w:rsidRPr="005636A6">
        <w:rPr>
          <w:sz w:val="28"/>
          <w:szCs w:val="28"/>
        </w:rPr>
        <w:t xml:space="preserve">Представляет интерес выяснить, </w:t>
      </w:r>
      <w:r w:rsidR="0076671F">
        <w:rPr>
          <w:sz w:val="28"/>
          <w:szCs w:val="28"/>
        </w:rPr>
        <w:t>как влияет</w:t>
      </w:r>
      <w:r w:rsidR="00376009" w:rsidRPr="005636A6">
        <w:rPr>
          <w:sz w:val="28"/>
          <w:szCs w:val="28"/>
        </w:rPr>
        <w:t xml:space="preserve"> природа заместителя</w:t>
      </w:r>
      <w:r w:rsidR="00F10D0C" w:rsidRPr="00F10D0C">
        <w:rPr>
          <w:sz w:val="28"/>
          <w:szCs w:val="28"/>
        </w:rPr>
        <w:t xml:space="preserve"> </w:t>
      </w:r>
      <w:r w:rsidR="00F10D0C" w:rsidRPr="005636A6">
        <w:rPr>
          <w:sz w:val="28"/>
          <w:szCs w:val="28"/>
        </w:rPr>
        <w:t xml:space="preserve">на характер </w:t>
      </w:r>
      <w:proofErr w:type="spellStart"/>
      <w:r w:rsidR="00F10D0C" w:rsidRPr="005636A6">
        <w:rPr>
          <w:sz w:val="28"/>
          <w:szCs w:val="28"/>
        </w:rPr>
        <w:t>комплексообразования</w:t>
      </w:r>
      <w:proofErr w:type="spellEnd"/>
      <w:r w:rsidR="00F10D0C">
        <w:rPr>
          <w:sz w:val="28"/>
          <w:szCs w:val="28"/>
        </w:rPr>
        <w:t xml:space="preserve"> иона</w:t>
      </w:r>
      <w:r w:rsidR="00F10D0C" w:rsidRPr="005636A6">
        <w:rPr>
          <w:sz w:val="28"/>
          <w:szCs w:val="28"/>
        </w:rPr>
        <w:t xml:space="preserve"> кальция с аминокислотами, на термодинамику данного процесса.</w:t>
      </w:r>
    </w:p>
    <w:p w:rsidR="00E507D0" w:rsidRPr="00E507D0" w:rsidRDefault="00D90D8B" w:rsidP="00D90D8B">
      <w:pPr>
        <w:ind w:firstLine="709"/>
        <w:jc w:val="both"/>
        <w:rPr>
          <w:sz w:val="28"/>
          <w:szCs w:val="28"/>
        </w:rPr>
      </w:pPr>
      <w:r w:rsidRPr="002551C6">
        <w:rPr>
          <w:sz w:val="28"/>
          <w:szCs w:val="28"/>
        </w:rPr>
        <w:t xml:space="preserve">Следует отметить, что имеющиеся в литературе данные по устойчивости комплексов перечисленного ряда аминокислот с ионом кальция весьма ограничены и противоречивы. </w:t>
      </w:r>
      <w:r w:rsidR="00E507D0">
        <w:rPr>
          <w:sz w:val="28"/>
          <w:szCs w:val="28"/>
        </w:rPr>
        <w:t xml:space="preserve">Данные по энтальпиям и энтропиям </w:t>
      </w:r>
      <w:r w:rsidR="00840CE5">
        <w:rPr>
          <w:sz w:val="28"/>
          <w:szCs w:val="28"/>
        </w:rPr>
        <w:t xml:space="preserve">реакций </w:t>
      </w:r>
      <w:r w:rsidR="00E507D0">
        <w:rPr>
          <w:sz w:val="28"/>
          <w:szCs w:val="28"/>
        </w:rPr>
        <w:t>взаимодействия иона Са</w:t>
      </w:r>
      <w:proofErr w:type="gramStart"/>
      <w:r w:rsidR="00E507D0">
        <w:rPr>
          <w:sz w:val="28"/>
          <w:szCs w:val="28"/>
          <w:vertAlign w:val="superscript"/>
        </w:rPr>
        <w:t>2</w:t>
      </w:r>
      <w:proofErr w:type="gramEnd"/>
      <w:r w:rsidR="00E507D0">
        <w:rPr>
          <w:sz w:val="28"/>
          <w:szCs w:val="28"/>
          <w:vertAlign w:val="superscript"/>
        </w:rPr>
        <w:t>+</w:t>
      </w:r>
      <w:r w:rsidR="00E507D0">
        <w:rPr>
          <w:sz w:val="28"/>
          <w:szCs w:val="28"/>
        </w:rPr>
        <w:t xml:space="preserve"> с выбранными аминокислотами отсутствуют, хотя важность этих величин бесспорна.</w:t>
      </w:r>
    </w:p>
    <w:p w:rsidR="00D90D8B" w:rsidRPr="00C95636" w:rsidRDefault="00D90D8B" w:rsidP="00D90D8B">
      <w:pPr>
        <w:ind w:firstLine="567"/>
        <w:jc w:val="both"/>
        <w:rPr>
          <w:b/>
          <w:sz w:val="28"/>
          <w:szCs w:val="28"/>
        </w:rPr>
      </w:pPr>
      <w:r w:rsidRPr="00C95636">
        <w:rPr>
          <w:sz w:val="28"/>
        </w:rPr>
        <w:t>Работ</w:t>
      </w:r>
      <w:r w:rsidR="00DD30E6">
        <w:rPr>
          <w:sz w:val="28"/>
        </w:rPr>
        <w:t>а выполнена при поддержке ФЦП «Н</w:t>
      </w:r>
      <w:r w:rsidRPr="00C95636">
        <w:rPr>
          <w:sz w:val="28"/>
        </w:rPr>
        <w:t>аучные и научно-педагогические кадры инновационной России» на 2009-2013 годы (</w:t>
      </w:r>
      <w:proofErr w:type="spellStart"/>
      <w:r w:rsidRPr="00C95636">
        <w:rPr>
          <w:sz w:val="28"/>
        </w:rPr>
        <w:t>госконтракт</w:t>
      </w:r>
      <w:proofErr w:type="spellEnd"/>
      <w:r w:rsidRPr="00C95636">
        <w:rPr>
          <w:sz w:val="28"/>
        </w:rPr>
        <w:t xml:space="preserve"> №02.740.11.0253)</w:t>
      </w:r>
      <w:r w:rsidR="00DD30E6">
        <w:rPr>
          <w:sz w:val="28"/>
        </w:rPr>
        <w:t xml:space="preserve"> и Аналитической ведомственной целевой программы «Развитие научного потенциала высшей школы» на 2009-2010 годы (проекты №2.1.1/5593 и №2.1.1/5594).</w:t>
      </w:r>
    </w:p>
    <w:p w:rsidR="00D90D8B" w:rsidRPr="004353BF" w:rsidRDefault="00F967EB" w:rsidP="005C338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 работы</w:t>
      </w:r>
      <w:proofErr w:type="gramStart"/>
      <w:r w:rsidR="00DA7D5B" w:rsidRPr="00F967EB">
        <w:rPr>
          <w:sz w:val="28"/>
          <w:szCs w:val="28"/>
        </w:rPr>
        <w:t xml:space="preserve"> </w:t>
      </w:r>
      <w:r w:rsidR="00D90D8B" w:rsidRPr="00C95636">
        <w:rPr>
          <w:sz w:val="28"/>
          <w:szCs w:val="28"/>
        </w:rPr>
        <w:t>У</w:t>
      </w:r>
      <w:proofErr w:type="gramEnd"/>
      <w:r w:rsidR="00D90D8B" w:rsidRPr="00C95636">
        <w:rPr>
          <w:sz w:val="28"/>
          <w:szCs w:val="28"/>
        </w:rPr>
        <w:t>становить влияние</w:t>
      </w:r>
      <w:r w:rsidR="005C338A">
        <w:rPr>
          <w:sz w:val="28"/>
          <w:szCs w:val="28"/>
        </w:rPr>
        <w:t xml:space="preserve"> различных функциональных группировок, входящих в состав аминокислот, и размера молекул </w:t>
      </w:r>
      <w:r w:rsidR="00D90D8B" w:rsidRPr="00C95636">
        <w:rPr>
          <w:sz w:val="28"/>
          <w:szCs w:val="28"/>
        </w:rPr>
        <w:t xml:space="preserve">на термодинамические характеристики процессов </w:t>
      </w:r>
      <w:proofErr w:type="spellStart"/>
      <w:r w:rsidR="00D90D8B" w:rsidRPr="00C95636">
        <w:rPr>
          <w:sz w:val="28"/>
          <w:szCs w:val="28"/>
        </w:rPr>
        <w:t>комплексообразования</w:t>
      </w:r>
      <w:proofErr w:type="spellEnd"/>
      <w:r w:rsidR="00D90D8B" w:rsidRPr="00C95636">
        <w:rPr>
          <w:sz w:val="28"/>
          <w:szCs w:val="28"/>
        </w:rPr>
        <w:t xml:space="preserve"> </w:t>
      </w:r>
      <w:r w:rsidR="00D90D8B" w:rsidRPr="00C95636">
        <w:rPr>
          <w:sz w:val="28"/>
          <w:szCs w:val="28"/>
          <w:lang w:val="en-US"/>
        </w:rPr>
        <w:t>L</w:t>
      </w:r>
      <w:r w:rsidR="00D90D8B" w:rsidRPr="00C95636">
        <w:rPr>
          <w:sz w:val="28"/>
          <w:szCs w:val="28"/>
        </w:rPr>
        <w:t xml:space="preserve">-лейцина, </w:t>
      </w:r>
      <w:r w:rsidR="00D90D8B" w:rsidRPr="00C95636">
        <w:rPr>
          <w:sz w:val="28"/>
          <w:szCs w:val="28"/>
          <w:lang w:val="en-US"/>
        </w:rPr>
        <w:t>L</w:t>
      </w:r>
      <w:r w:rsidR="00D90D8B" w:rsidRPr="00C95636">
        <w:rPr>
          <w:sz w:val="28"/>
          <w:szCs w:val="28"/>
        </w:rPr>
        <w:t>-</w:t>
      </w:r>
      <w:proofErr w:type="spellStart"/>
      <w:r w:rsidR="00D90D8B" w:rsidRPr="00C95636">
        <w:rPr>
          <w:sz w:val="28"/>
          <w:szCs w:val="28"/>
        </w:rPr>
        <w:t>серина</w:t>
      </w:r>
      <w:proofErr w:type="spellEnd"/>
      <w:r w:rsidR="00D90D8B" w:rsidRPr="00C95636">
        <w:rPr>
          <w:sz w:val="28"/>
          <w:szCs w:val="28"/>
        </w:rPr>
        <w:t xml:space="preserve">, </w:t>
      </w:r>
      <w:r w:rsidR="00D90D8B" w:rsidRPr="00C95636">
        <w:rPr>
          <w:sz w:val="28"/>
          <w:szCs w:val="28"/>
          <w:lang w:val="en-US"/>
        </w:rPr>
        <w:t>L</w:t>
      </w:r>
      <w:r w:rsidR="00D90D8B" w:rsidRPr="00C95636">
        <w:rPr>
          <w:sz w:val="28"/>
          <w:szCs w:val="28"/>
        </w:rPr>
        <w:t>-</w:t>
      </w:r>
      <w:proofErr w:type="spellStart"/>
      <w:r w:rsidR="00D90D8B" w:rsidRPr="00C95636">
        <w:rPr>
          <w:sz w:val="28"/>
          <w:szCs w:val="28"/>
        </w:rPr>
        <w:t>глутамина</w:t>
      </w:r>
      <w:proofErr w:type="spellEnd"/>
      <w:r w:rsidR="00D90D8B" w:rsidRPr="00C95636">
        <w:rPr>
          <w:sz w:val="28"/>
          <w:szCs w:val="28"/>
        </w:rPr>
        <w:t xml:space="preserve">, </w:t>
      </w:r>
      <w:r w:rsidR="00D90D8B" w:rsidRPr="00C95636">
        <w:rPr>
          <w:sz w:val="28"/>
          <w:szCs w:val="28"/>
          <w:lang w:val="en-US"/>
        </w:rPr>
        <w:t>L</w:t>
      </w:r>
      <w:r w:rsidR="00D90D8B" w:rsidRPr="00C95636">
        <w:rPr>
          <w:sz w:val="28"/>
          <w:szCs w:val="28"/>
        </w:rPr>
        <w:t xml:space="preserve">-аспарагина, </w:t>
      </w:r>
      <w:r w:rsidR="00D90D8B" w:rsidRPr="00C95636">
        <w:rPr>
          <w:sz w:val="28"/>
          <w:szCs w:val="28"/>
          <w:lang w:val="en-US"/>
        </w:rPr>
        <w:t>L</w:t>
      </w:r>
      <w:r w:rsidR="00D90D8B" w:rsidRPr="00C95636">
        <w:rPr>
          <w:sz w:val="28"/>
          <w:szCs w:val="28"/>
        </w:rPr>
        <w:t>-</w:t>
      </w:r>
      <w:proofErr w:type="spellStart"/>
      <w:r w:rsidR="00D90D8B" w:rsidRPr="00C95636">
        <w:rPr>
          <w:sz w:val="28"/>
          <w:szCs w:val="28"/>
        </w:rPr>
        <w:t>глутаминовой</w:t>
      </w:r>
      <w:proofErr w:type="spellEnd"/>
      <w:r w:rsidR="00D90D8B" w:rsidRPr="00C95636">
        <w:rPr>
          <w:sz w:val="28"/>
          <w:szCs w:val="28"/>
        </w:rPr>
        <w:t xml:space="preserve"> кислоты, </w:t>
      </w:r>
      <w:r w:rsidR="00D90D8B" w:rsidRPr="00C95636">
        <w:rPr>
          <w:sz w:val="28"/>
          <w:szCs w:val="28"/>
          <w:lang w:val="en-US"/>
        </w:rPr>
        <w:t>L</w:t>
      </w:r>
      <w:r w:rsidR="00D90D8B" w:rsidRPr="00C95636">
        <w:rPr>
          <w:sz w:val="28"/>
          <w:szCs w:val="28"/>
        </w:rPr>
        <w:t xml:space="preserve">-гистидина, </w:t>
      </w:r>
      <w:r w:rsidR="00D90D8B" w:rsidRPr="00C95636">
        <w:rPr>
          <w:sz w:val="28"/>
          <w:szCs w:val="28"/>
          <w:lang w:val="en-US"/>
        </w:rPr>
        <w:t>DL</w:t>
      </w:r>
      <w:r w:rsidR="00D90D8B" w:rsidRPr="00C95636">
        <w:rPr>
          <w:sz w:val="28"/>
          <w:szCs w:val="28"/>
        </w:rPr>
        <w:t>-</w:t>
      </w:r>
      <w:proofErr w:type="spellStart"/>
      <w:r w:rsidR="00D90D8B" w:rsidRPr="00C95636">
        <w:rPr>
          <w:sz w:val="28"/>
          <w:szCs w:val="28"/>
        </w:rPr>
        <w:t>фенилаланина</w:t>
      </w:r>
      <w:proofErr w:type="spellEnd"/>
      <w:r w:rsidR="00D90D8B" w:rsidRPr="00C95636">
        <w:rPr>
          <w:sz w:val="28"/>
          <w:szCs w:val="28"/>
        </w:rPr>
        <w:t xml:space="preserve">, </w:t>
      </w:r>
      <w:r w:rsidR="00D90D8B" w:rsidRPr="00C95636">
        <w:rPr>
          <w:sz w:val="28"/>
          <w:szCs w:val="28"/>
          <w:lang w:val="en-US"/>
        </w:rPr>
        <w:t>DL</w:t>
      </w:r>
      <w:r w:rsidR="00D90D8B" w:rsidRPr="00C95636">
        <w:rPr>
          <w:sz w:val="28"/>
          <w:szCs w:val="28"/>
        </w:rPr>
        <w:t xml:space="preserve">-триптофана с ионом кальция в водном растворе. </w:t>
      </w:r>
      <w:r w:rsidR="004353BF" w:rsidRPr="00C95636">
        <w:rPr>
          <w:sz w:val="28"/>
          <w:szCs w:val="28"/>
        </w:rPr>
        <w:t xml:space="preserve">Выявить </w:t>
      </w:r>
      <w:r w:rsidR="004353BF" w:rsidRPr="004353BF">
        <w:rPr>
          <w:sz w:val="28"/>
          <w:szCs w:val="28"/>
        </w:rPr>
        <w:t>особенности координации</w:t>
      </w:r>
      <w:r w:rsidR="004353BF">
        <w:rPr>
          <w:sz w:val="28"/>
          <w:szCs w:val="28"/>
        </w:rPr>
        <w:t xml:space="preserve"> аминокислот с ионом</w:t>
      </w:r>
      <w:r w:rsidR="004353BF" w:rsidRPr="00C95636">
        <w:rPr>
          <w:sz w:val="28"/>
          <w:szCs w:val="28"/>
        </w:rPr>
        <w:t xml:space="preserve"> кальция в составе комплекса.</w:t>
      </w:r>
    </w:p>
    <w:p w:rsidR="00D90D8B" w:rsidRPr="00C95636" w:rsidRDefault="00D90D8B" w:rsidP="00D90D8B">
      <w:pPr>
        <w:ind w:firstLine="567"/>
        <w:jc w:val="both"/>
        <w:rPr>
          <w:sz w:val="28"/>
          <w:szCs w:val="28"/>
        </w:rPr>
      </w:pPr>
      <w:r w:rsidRPr="00C95636">
        <w:rPr>
          <w:sz w:val="28"/>
          <w:szCs w:val="28"/>
        </w:rPr>
        <w:t>Поставлены следующие задачи:</w:t>
      </w:r>
    </w:p>
    <w:p w:rsidR="00D90D8B" w:rsidRPr="00C95636" w:rsidRDefault="00D90D8B" w:rsidP="00D90D8B">
      <w:pPr>
        <w:ind w:firstLine="567"/>
        <w:jc w:val="both"/>
        <w:rPr>
          <w:sz w:val="28"/>
          <w:szCs w:val="28"/>
        </w:rPr>
      </w:pPr>
      <w:r w:rsidRPr="00C95636">
        <w:rPr>
          <w:sz w:val="28"/>
          <w:szCs w:val="28"/>
        </w:rPr>
        <w:t xml:space="preserve">- </w:t>
      </w:r>
      <w:r w:rsidR="00B866FE" w:rsidRPr="00C95636">
        <w:rPr>
          <w:sz w:val="28"/>
          <w:szCs w:val="28"/>
        </w:rPr>
        <w:t xml:space="preserve">потенциометрическим методом </w:t>
      </w:r>
      <w:r w:rsidRPr="00C95636">
        <w:rPr>
          <w:sz w:val="28"/>
          <w:szCs w:val="28"/>
        </w:rPr>
        <w:t xml:space="preserve">определить константы </w:t>
      </w:r>
      <w:r w:rsidR="00DD30E6">
        <w:rPr>
          <w:sz w:val="28"/>
          <w:szCs w:val="28"/>
        </w:rPr>
        <w:t>устойчивости</w:t>
      </w:r>
      <w:r w:rsidRPr="00C95636">
        <w:rPr>
          <w:sz w:val="28"/>
          <w:szCs w:val="28"/>
        </w:rPr>
        <w:t xml:space="preserve"> иона кальция с </w:t>
      </w:r>
      <w:r w:rsidRPr="00C95636">
        <w:rPr>
          <w:sz w:val="28"/>
          <w:szCs w:val="28"/>
          <w:lang w:val="en-US"/>
        </w:rPr>
        <w:t>L</w:t>
      </w:r>
      <w:r w:rsidRPr="00C95636">
        <w:rPr>
          <w:sz w:val="28"/>
          <w:szCs w:val="28"/>
        </w:rPr>
        <w:t xml:space="preserve">-лейцином, </w:t>
      </w:r>
      <w:r w:rsidRPr="00C95636">
        <w:rPr>
          <w:sz w:val="28"/>
          <w:szCs w:val="28"/>
          <w:lang w:val="en-US"/>
        </w:rPr>
        <w:t>L</w:t>
      </w:r>
      <w:r w:rsidRPr="00C95636">
        <w:rPr>
          <w:sz w:val="28"/>
          <w:szCs w:val="28"/>
        </w:rPr>
        <w:t>-</w:t>
      </w:r>
      <w:proofErr w:type="spellStart"/>
      <w:r w:rsidRPr="00C95636">
        <w:rPr>
          <w:sz w:val="28"/>
          <w:szCs w:val="28"/>
        </w:rPr>
        <w:t>серином</w:t>
      </w:r>
      <w:proofErr w:type="spellEnd"/>
      <w:r w:rsidRPr="00C95636">
        <w:rPr>
          <w:sz w:val="28"/>
          <w:szCs w:val="28"/>
        </w:rPr>
        <w:t xml:space="preserve">, </w:t>
      </w:r>
      <w:r w:rsidRPr="00C95636">
        <w:rPr>
          <w:sz w:val="28"/>
          <w:szCs w:val="28"/>
          <w:lang w:val="en-US"/>
        </w:rPr>
        <w:t>L</w:t>
      </w:r>
      <w:r w:rsidRPr="00C95636">
        <w:rPr>
          <w:sz w:val="28"/>
          <w:szCs w:val="28"/>
        </w:rPr>
        <w:t>-</w:t>
      </w:r>
      <w:proofErr w:type="spellStart"/>
      <w:r w:rsidRPr="00C95636">
        <w:rPr>
          <w:sz w:val="28"/>
          <w:szCs w:val="28"/>
        </w:rPr>
        <w:t>глутамином</w:t>
      </w:r>
      <w:proofErr w:type="spellEnd"/>
      <w:r w:rsidRPr="00C95636">
        <w:rPr>
          <w:sz w:val="28"/>
          <w:szCs w:val="28"/>
        </w:rPr>
        <w:t xml:space="preserve">, </w:t>
      </w:r>
      <w:r w:rsidRPr="00C95636">
        <w:rPr>
          <w:sz w:val="28"/>
          <w:szCs w:val="28"/>
          <w:lang w:val="en-US"/>
        </w:rPr>
        <w:t>L</w:t>
      </w:r>
      <w:r w:rsidRPr="00C95636">
        <w:rPr>
          <w:sz w:val="28"/>
          <w:szCs w:val="28"/>
        </w:rPr>
        <w:t xml:space="preserve">-аспарагином, </w:t>
      </w:r>
      <w:r w:rsidRPr="00C95636">
        <w:rPr>
          <w:sz w:val="28"/>
          <w:szCs w:val="28"/>
          <w:lang w:val="en-US"/>
        </w:rPr>
        <w:t>L</w:t>
      </w:r>
      <w:r w:rsidRPr="00C95636">
        <w:rPr>
          <w:sz w:val="28"/>
          <w:szCs w:val="28"/>
        </w:rPr>
        <w:t>-</w:t>
      </w:r>
      <w:proofErr w:type="spellStart"/>
      <w:r w:rsidRPr="00C95636">
        <w:rPr>
          <w:sz w:val="28"/>
          <w:szCs w:val="28"/>
        </w:rPr>
        <w:t>глутаминовой</w:t>
      </w:r>
      <w:proofErr w:type="spellEnd"/>
      <w:r w:rsidRPr="00C95636">
        <w:rPr>
          <w:sz w:val="28"/>
          <w:szCs w:val="28"/>
        </w:rPr>
        <w:t xml:space="preserve"> кислотой, </w:t>
      </w:r>
      <w:r w:rsidRPr="00C95636">
        <w:rPr>
          <w:sz w:val="28"/>
          <w:szCs w:val="28"/>
          <w:lang w:val="en-US"/>
        </w:rPr>
        <w:t>L</w:t>
      </w:r>
      <w:r w:rsidRPr="00C95636">
        <w:rPr>
          <w:sz w:val="28"/>
          <w:szCs w:val="28"/>
        </w:rPr>
        <w:t xml:space="preserve">-гистидином, </w:t>
      </w:r>
      <w:r w:rsidRPr="00C95636">
        <w:rPr>
          <w:sz w:val="28"/>
          <w:szCs w:val="28"/>
          <w:lang w:val="en-US"/>
        </w:rPr>
        <w:t>DL</w:t>
      </w:r>
      <w:r w:rsidRPr="00C95636">
        <w:rPr>
          <w:sz w:val="28"/>
          <w:szCs w:val="28"/>
        </w:rPr>
        <w:t>-</w:t>
      </w:r>
      <w:proofErr w:type="spellStart"/>
      <w:r w:rsidRPr="00C95636">
        <w:rPr>
          <w:sz w:val="28"/>
          <w:szCs w:val="28"/>
        </w:rPr>
        <w:t>фенилаланином</w:t>
      </w:r>
      <w:proofErr w:type="spellEnd"/>
      <w:r w:rsidRPr="00C95636">
        <w:rPr>
          <w:sz w:val="28"/>
          <w:szCs w:val="28"/>
        </w:rPr>
        <w:t xml:space="preserve">, </w:t>
      </w:r>
      <w:r w:rsidRPr="00C95636">
        <w:rPr>
          <w:sz w:val="28"/>
          <w:szCs w:val="28"/>
          <w:lang w:val="en-US"/>
        </w:rPr>
        <w:t>DL</w:t>
      </w:r>
      <w:r w:rsidRPr="00C95636">
        <w:rPr>
          <w:sz w:val="28"/>
          <w:szCs w:val="28"/>
        </w:rPr>
        <w:t>-триптофаном при нескольких значениях ионной силы (</w:t>
      </w:r>
      <w:r w:rsidRPr="00C95636">
        <w:rPr>
          <w:sz w:val="28"/>
          <w:szCs w:val="28"/>
          <w:lang w:val="en-US"/>
        </w:rPr>
        <w:t>I</w:t>
      </w:r>
      <w:r w:rsidRPr="00C95636">
        <w:rPr>
          <w:sz w:val="28"/>
          <w:szCs w:val="28"/>
        </w:rPr>
        <w:t xml:space="preserve"> = 0,5; 1,0; 1,5; </w:t>
      </w:r>
      <w:r w:rsidRPr="00C95636">
        <w:rPr>
          <w:sz w:val="28"/>
          <w:szCs w:val="28"/>
          <w:lang w:val="en-US"/>
        </w:rPr>
        <w:t>KNO</w:t>
      </w:r>
      <w:r w:rsidRPr="00C95636">
        <w:rPr>
          <w:sz w:val="28"/>
          <w:szCs w:val="28"/>
          <w:vertAlign w:val="subscript"/>
        </w:rPr>
        <w:t>3</w:t>
      </w:r>
      <w:r w:rsidRPr="00C95636">
        <w:rPr>
          <w:sz w:val="28"/>
          <w:szCs w:val="28"/>
        </w:rPr>
        <w:t>) и</w:t>
      </w:r>
      <w:proofErr w:type="gramStart"/>
      <w:r w:rsidRPr="00C95636">
        <w:rPr>
          <w:sz w:val="28"/>
          <w:szCs w:val="28"/>
        </w:rPr>
        <w:t xml:space="preserve"> Т</w:t>
      </w:r>
      <w:proofErr w:type="gramEnd"/>
      <w:r w:rsidRPr="00C95636">
        <w:rPr>
          <w:sz w:val="28"/>
          <w:szCs w:val="28"/>
        </w:rPr>
        <w:t>=298 К;</w:t>
      </w:r>
    </w:p>
    <w:p w:rsidR="00D90D8B" w:rsidRPr="00C95636" w:rsidRDefault="00D90D8B" w:rsidP="00D90D8B">
      <w:pPr>
        <w:ind w:firstLine="567"/>
        <w:jc w:val="both"/>
        <w:rPr>
          <w:sz w:val="28"/>
          <w:szCs w:val="28"/>
        </w:rPr>
      </w:pPr>
      <w:r w:rsidRPr="00C95636">
        <w:rPr>
          <w:sz w:val="28"/>
          <w:szCs w:val="28"/>
        </w:rPr>
        <w:lastRenderedPageBreak/>
        <w:t xml:space="preserve">- </w:t>
      </w:r>
      <w:r w:rsidR="00B866FE" w:rsidRPr="00C95636">
        <w:rPr>
          <w:sz w:val="28"/>
          <w:szCs w:val="28"/>
        </w:rPr>
        <w:t xml:space="preserve">калориметрическим методом </w:t>
      </w:r>
      <w:r w:rsidRPr="00C95636">
        <w:rPr>
          <w:sz w:val="28"/>
          <w:szCs w:val="28"/>
        </w:rPr>
        <w:t xml:space="preserve">определить </w:t>
      </w:r>
      <w:r w:rsidR="00DD30E6">
        <w:rPr>
          <w:sz w:val="28"/>
          <w:szCs w:val="28"/>
        </w:rPr>
        <w:t>энтальпии</w:t>
      </w:r>
      <w:r w:rsidRPr="00C95636">
        <w:rPr>
          <w:sz w:val="28"/>
          <w:szCs w:val="28"/>
        </w:rPr>
        <w:t xml:space="preserve"> реакций </w:t>
      </w:r>
      <w:proofErr w:type="spellStart"/>
      <w:r w:rsidRPr="00C95636">
        <w:rPr>
          <w:sz w:val="28"/>
          <w:szCs w:val="28"/>
        </w:rPr>
        <w:t>комплексообразования</w:t>
      </w:r>
      <w:proofErr w:type="spellEnd"/>
      <w:r w:rsidRPr="00C95636">
        <w:rPr>
          <w:sz w:val="28"/>
          <w:szCs w:val="28"/>
        </w:rPr>
        <w:t xml:space="preserve"> исследуемого ряда аминокислот с ионом Са</w:t>
      </w:r>
      <w:r w:rsidRPr="00C95636">
        <w:rPr>
          <w:sz w:val="28"/>
          <w:szCs w:val="28"/>
          <w:vertAlign w:val="superscript"/>
        </w:rPr>
        <w:t>2+</w:t>
      </w:r>
      <w:r w:rsidRPr="00C95636">
        <w:rPr>
          <w:sz w:val="28"/>
          <w:szCs w:val="28"/>
        </w:rPr>
        <w:t xml:space="preserve"> при </w:t>
      </w:r>
      <w:r w:rsidRPr="00C95636">
        <w:rPr>
          <w:sz w:val="28"/>
          <w:szCs w:val="28"/>
          <w:lang w:val="en-US"/>
        </w:rPr>
        <w:t>I</w:t>
      </w:r>
      <w:r w:rsidRPr="00C95636">
        <w:rPr>
          <w:sz w:val="28"/>
          <w:szCs w:val="28"/>
        </w:rPr>
        <w:t xml:space="preserve"> = 0,5 (</w:t>
      </w:r>
      <w:r w:rsidRPr="00C95636">
        <w:rPr>
          <w:sz w:val="28"/>
          <w:szCs w:val="28"/>
          <w:lang w:val="en-US"/>
        </w:rPr>
        <w:t>KNO</w:t>
      </w:r>
      <w:r w:rsidRPr="00C95636">
        <w:rPr>
          <w:sz w:val="28"/>
          <w:szCs w:val="28"/>
          <w:vertAlign w:val="subscript"/>
        </w:rPr>
        <w:t>3</w:t>
      </w:r>
      <w:r w:rsidRPr="00C95636">
        <w:rPr>
          <w:sz w:val="28"/>
          <w:szCs w:val="28"/>
        </w:rPr>
        <w:t>) и</w:t>
      </w:r>
      <w:proofErr w:type="gramStart"/>
      <w:r w:rsidRPr="00C95636">
        <w:rPr>
          <w:sz w:val="28"/>
          <w:szCs w:val="28"/>
        </w:rPr>
        <w:t xml:space="preserve"> Т</w:t>
      </w:r>
      <w:proofErr w:type="gramEnd"/>
      <w:r w:rsidRPr="00C95636">
        <w:rPr>
          <w:sz w:val="28"/>
          <w:szCs w:val="28"/>
        </w:rPr>
        <w:t>=298 К;</w:t>
      </w:r>
    </w:p>
    <w:p w:rsidR="00DA3FAB" w:rsidRDefault="00D90D8B" w:rsidP="00D90D8B">
      <w:pPr>
        <w:ind w:firstLine="567"/>
        <w:jc w:val="both"/>
        <w:rPr>
          <w:sz w:val="28"/>
          <w:szCs w:val="28"/>
        </w:rPr>
      </w:pPr>
      <w:r w:rsidRPr="00C95636">
        <w:rPr>
          <w:sz w:val="28"/>
          <w:szCs w:val="28"/>
        </w:rPr>
        <w:t>- выявить</w:t>
      </w:r>
      <w:r w:rsidR="00261C44">
        <w:rPr>
          <w:sz w:val="28"/>
          <w:szCs w:val="28"/>
        </w:rPr>
        <w:t xml:space="preserve"> </w:t>
      </w:r>
      <w:r w:rsidR="00DD30E6">
        <w:rPr>
          <w:sz w:val="28"/>
          <w:szCs w:val="28"/>
        </w:rPr>
        <w:t>основные</w:t>
      </w:r>
      <w:r w:rsidRPr="00C95636">
        <w:rPr>
          <w:sz w:val="28"/>
          <w:szCs w:val="28"/>
        </w:rPr>
        <w:t xml:space="preserve"> </w:t>
      </w:r>
      <w:r w:rsidR="00F05A23">
        <w:rPr>
          <w:sz w:val="28"/>
          <w:szCs w:val="28"/>
        </w:rPr>
        <w:t>закономерности</w:t>
      </w:r>
      <w:r w:rsidR="00DA3FAB">
        <w:rPr>
          <w:sz w:val="28"/>
          <w:szCs w:val="28"/>
        </w:rPr>
        <w:t xml:space="preserve"> в термодинамических характеристиках процессов </w:t>
      </w:r>
      <w:proofErr w:type="spellStart"/>
      <w:r w:rsidR="00DA3FAB">
        <w:rPr>
          <w:sz w:val="28"/>
          <w:szCs w:val="28"/>
        </w:rPr>
        <w:t>комплексообразования</w:t>
      </w:r>
      <w:proofErr w:type="spellEnd"/>
      <w:r w:rsidR="00E361E8">
        <w:rPr>
          <w:sz w:val="28"/>
          <w:szCs w:val="28"/>
        </w:rPr>
        <w:t xml:space="preserve"> иона кальция</w:t>
      </w:r>
      <w:r w:rsidR="00DA3FAB">
        <w:rPr>
          <w:sz w:val="28"/>
          <w:szCs w:val="28"/>
        </w:rPr>
        <w:t xml:space="preserve"> </w:t>
      </w:r>
      <w:r w:rsidR="00E361E8">
        <w:rPr>
          <w:sz w:val="28"/>
          <w:szCs w:val="28"/>
        </w:rPr>
        <w:t>с</w:t>
      </w:r>
      <w:r w:rsidR="00DA3FAB">
        <w:rPr>
          <w:sz w:val="28"/>
          <w:szCs w:val="28"/>
        </w:rPr>
        <w:t xml:space="preserve"> аминокислот</w:t>
      </w:r>
      <w:r w:rsidR="00E361E8">
        <w:rPr>
          <w:sz w:val="28"/>
          <w:szCs w:val="28"/>
        </w:rPr>
        <w:t>ами</w:t>
      </w:r>
      <w:r w:rsidR="00BD548F">
        <w:rPr>
          <w:sz w:val="28"/>
          <w:szCs w:val="28"/>
        </w:rPr>
        <w:t>;</w:t>
      </w:r>
    </w:p>
    <w:p w:rsidR="00DD30E6" w:rsidRDefault="007B6822" w:rsidP="0038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0E6">
        <w:rPr>
          <w:sz w:val="28"/>
          <w:szCs w:val="28"/>
        </w:rPr>
        <w:t xml:space="preserve">сопоставить термодинамические характеристики </w:t>
      </w:r>
      <w:r w:rsidR="001234E3">
        <w:rPr>
          <w:sz w:val="28"/>
          <w:szCs w:val="28"/>
        </w:rPr>
        <w:t xml:space="preserve">реакций </w:t>
      </w:r>
      <w:proofErr w:type="spellStart"/>
      <w:r w:rsidR="001234E3">
        <w:rPr>
          <w:sz w:val="28"/>
          <w:szCs w:val="28"/>
        </w:rPr>
        <w:t>комплексообразования</w:t>
      </w:r>
      <w:proofErr w:type="spellEnd"/>
      <w:r w:rsidR="001234E3">
        <w:rPr>
          <w:sz w:val="28"/>
          <w:szCs w:val="28"/>
        </w:rPr>
        <w:t xml:space="preserve"> иона кальция с</w:t>
      </w:r>
      <w:r w:rsidR="00392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некоторыми </w:t>
      </w:r>
      <w:proofErr w:type="spellStart"/>
      <w:r>
        <w:rPr>
          <w:sz w:val="28"/>
          <w:szCs w:val="28"/>
        </w:rPr>
        <w:t>биолигандами</w:t>
      </w:r>
      <w:proofErr w:type="spellEnd"/>
      <w:r>
        <w:rPr>
          <w:sz w:val="28"/>
          <w:szCs w:val="28"/>
        </w:rPr>
        <w:t>, при переходе от простых, по своей структуре, карбоновых кислот к более сложным молекулам</w:t>
      </w:r>
      <w:r w:rsidR="005C6483">
        <w:rPr>
          <w:sz w:val="28"/>
          <w:szCs w:val="28"/>
        </w:rPr>
        <w:t xml:space="preserve"> - аминокислотам и комплексонам.</w:t>
      </w:r>
    </w:p>
    <w:p w:rsidR="00F967EB" w:rsidRPr="00F967EB" w:rsidRDefault="0011536A" w:rsidP="000B1977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967EB" w:rsidRPr="00F967EB">
        <w:rPr>
          <w:b/>
          <w:sz w:val="28"/>
          <w:szCs w:val="28"/>
          <w:u w:val="single"/>
        </w:rPr>
        <w:t>Научная новизна работы</w:t>
      </w:r>
      <w:r w:rsidR="00F967EB">
        <w:rPr>
          <w:sz w:val="28"/>
          <w:szCs w:val="28"/>
        </w:rPr>
        <w:t xml:space="preserve"> </w:t>
      </w:r>
    </w:p>
    <w:p w:rsidR="00F967EB" w:rsidRPr="00360FE2" w:rsidRDefault="00BD548F" w:rsidP="00F967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67EB" w:rsidRPr="00F967EB">
        <w:rPr>
          <w:sz w:val="28"/>
          <w:szCs w:val="28"/>
        </w:rPr>
        <w:t xml:space="preserve">первые определены величины констант </w:t>
      </w:r>
      <w:r w:rsidR="003A652F">
        <w:rPr>
          <w:sz w:val="28"/>
          <w:szCs w:val="28"/>
        </w:rPr>
        <w:t>устойчивости</w:t>
      </w:r>
      <w:r w:rsidR="00F967EB" w:rsidRPr="00F967EB">
        <w:rPr>
          <w:sz w:val="28"/>
          <w:szCs w:val="28"/>
        </w:rPr>
        <w:t xml:space="preserve"> комплексов кальция</w:t>
      </w:r>
      <w:r w:rsidR="003503DB">
        <w:rPr>
          <w:sz w:val="28"/>
          <w:szCs w:val="28"/>
        </w:rPr>
        <w:t>(</w:t>
      </w:r>
      <w:r w:rsidR="003503DB">
        <w:rPr>
          <w:sz w:val="28"/>
          <w:szCs w:val="28"/>
          <w:lang w:val="en-US"/>
        </w:rPr>
        <w:t>II</w:t>
      </w:r>
      <w:r w:rsidR="003503DB">
        <w:rPr>
          <w:sz w:val="28"/>
          <w:szCs w:val="28"/>
        </w:rPr>
        <w:t>)</w:t>
      </w:r>
      <w:r w:rsidR="00F967EB" w:rsidRPr="00F967EB">
        <w:rPr>
          <w:sz w:val="28"/>
          <w:szCs w:val="28"/>
        </w:rPr>
        <w:t xml:space="preserve"> с</w:t>
      </w:r>
      <w:r w:rsidR="00B866FE">
        <w:rPr>
          <w:sz w:val="28"/>
          <w:szCs w:val="28"/>
        </w:rPr>
        <w:t xml:space="preserve"> </w:t>
      </w:r>
      <w:proofErr w:type="spellStart"/>
      <w:r w:rsidR="00B866FE">
        <w:rPr>
          <w:sz w:val="28"/>
          <w:szCs w:val="28"/>
        </w:rPr>
        <w:t>цвиттер-ионной</w:t>
      </w:r>
      <w:proofErr w:type="spellEnd"/>
      <w:r w:rsidR="00B866FE">
        <w:rPr>
          <w:sz w:val="28"/>
          <w:szCs w:val="28"/>
        </w:rPr>
        <w:t xml:space="preserve"> формой</w:t>
      </w:r>
      <w:r w:rsidR="006D3A54">
        <w:rPr>
          <w:sz w:val="28"/>
          <w:szCs w:val="28"/>
        </w:rPr>
        <w:t xml:space="preserve"> L-лейцина, </w:t>
      </w:r>
      <w:proofErr w:type="spellStart"/>
      <w:r w:rsidR="006D3A54">
        <w:rPr>
          <w:sz w:val="28"/>
          <w:szCs w:val="28"/>
        </w:rPr>
        <w:t>L-серина</w:t>
      </w:r>
      <w:proofErr w:type="spellEnd"/>
      <w:r w:rsidR="006D3A54">
        <w:rPr>
          <w:sz w:val="28"/>
          <w:szCs w:val="28"/>
        </w:rPr>
        <w:t xml:space="preserve">, L-аспарагина, </w:t>
      </w:r>
      <w:proofErr w:type="spellStart"/>
      <w:r w:rsidR="006D3A54">
        <w:rPr>
          <w:sz w:val="28"/>
          <w:szCs w:val="28"/>
        </w:rPr>
        <w:t>L-глутамина</w:t>
      </w:r>
      <w:proofErr w:type="spellEnd"/>
      <w:r w:rsidR="00F967EB" w:rsidRPr="00F967EB">
        <w:rPr>
          <w:sz w:val="28"/>
          <w:szCs w:val="28"/>
        </w:rPr>
        <w:t xml:space="preserve">, </w:t>
      </w:r>
      <w:r w:rsidR="00271076">
        <w:rPr>
          <w:sz w:val="28"/>
          <w:szCs w:val="28"/>
          <w:lang w:val="en-US"/>
        </w:rPr>
        <w:t>D</w:t>
      </w:r>
      <w:proofErr w:type="spellStart"/>
      <w:r w:rsidR="006D3A54">
        <w:rPr>
          <w:sz w:val="28"/>
          <w:szCs w:val="28"/>
        </w:rPr>
        <w:t>L-фенилаланина</w:t>
      </w:r>
      <w:proofErr w:type="spellEnd"/>
      <w:r w:rsidR="00F967EB" w:rsidRPr="00F967EB">
        <w:rPr>
          <w:sz w:val="28"/>
          <w:szCs w:val="28"/>
        </w:rPr>
        <w:t>, DL-трипт</w:t>
      </w:r>
      <w:r w:rsidR="006D3A54">
        <w:rPr>
          <w:sz w:val="28"/>
          <w:szCs w:val="28"/>
        </w:rPr>
        <w:t>офана</w:t>
      </w:r>
      <w:r w:rsidR="00783AF8">
        <w:rPr>
          <w:sz w:val="28"/>
          <w:szCs w:val="28"/>
        </w:rPr>
        <w:t xml:space="preserve"> и анионной формой </w:t>
      </w:r>
      <w:r w:rsidR="00783AF8">
        <w:rPr>
          <w:sz w:val="28"/>
          <w:szCs w:val="28"/>
          <w:lang w:val="en-US"/>
        </w:rPr>
        <w:t>D</w:t>
      </w:r>
      <w:r w:rsidR="00783AF8">
        <w:rPr>
          <w:sz w:val="28"/>
          <w:szCs w:val="28"/>
        </w:rPr>
        <w:t xml:space="preserve">L- </w:t>
      </w:r>
      <w:proofErr w:type="spellStart"/>
      <w:r w:rsidR="00783AF8">
        <w:rPr>
          <w:sz w:val="28"/>
          <w:szCs w:val="28"/>
        </w:rPr>
        <w:t>фенилаланина</w:t>
      </w:r>
      <w:proofErr w:type="spellEnd"/>
      <w:r w:rsidR="003A652F">
        <w:rPr>
          <w:sz w:val="28"/>
          <w:szCs w:val="28"/>
        </w:rPr>
        <w:t xml:space="preserve">. Существенно дополнены </w:t>
      </w:r>
      <w:r w:rsidR="00F967EB" w:rsidRPr="00F967EB">
        <w:rPr>
          <w:sz w:val="28"/>
          <w:szCs w:val="28"/>
        </w:rPr>
        <w:t xml:space="preserve">данные по величинам </w:t>
      </w:r>
      <w:proofErr w:type="gramStart"/>
      <w:r w:rsidR="00F967EB" w:rsidRPr="00F967EB">
        <w:rPr>
          <w:sz w:val="28"/>
          <w:szCs w:val="28"/>
        </w:rPr>
        <w:t xml:space="preserve">констант </w:t>
      </w:r>
      <w:r>
        <w:rPr>
          <w:sz w:val="28"/>
          <w:szCs w:val="28"/>
        </w:rPr>
        <w:t>устойчивости</w:t>
      </w:r>
      <w:r w:rsidR="00252DF0">
        <w:rPr>
          <w:sz w:val="28"/>
          <w:szCs w:val="28"/>
        </w:rPr>
        <w:t xml:space="preserve"> образования комплексов</w:t>
      </w:r>
      <w:r w:rsidR="005C60B3">
        <w:rPr>
          <w:sz w:val="28"/>
          <w:szCs w:val="28"/>
        </w:rPr>
        <w:t xml:space="preserve"> состава</w:t>
      </w:r>
      <w:proofErr w:type="gramEnd"/>
      <w:r w:rsidR="005C60B3">
        <w:rPr>
          <w:sz w:val="28"/>
          <w:szCs w:val="28"/>
        </w:rPr>
        <w:t xml:space="preserve"> </w:t>
      </w:r>
      <w:proofErr w:type="spellStart"/>
      <w:r w:rsidR="005C60B3">
        <w:rPr>
          <w:sz w:val="28"/>
          <w:szCs w:val="28"/>
          <w:lang w:val="en-US"/>
        </w:rPr>
        <w:t>CaL</w:t>
      </w:r>
      <w:proofErr w:type="spellEnd"/>
      <w:r w:rsidR="006D3A54">
        <w:rPr>
          <w:rStyle w:val="af5"/>
          <w:sz w:val="28"/>
          <w:szCs w:val="28"/>
          <w:lang w:val="en-US"/>
        </w:rPr>
        <w:footnoteReference w:id="1"/>
      </w:r>
      <w:r w:rsidR="00271076">
        <w:rPr>
          <w:sz w:val="28"/>
          <w:szCs w:val="28"/>
        </w:rPr>
        <w:t xml:space="preserve">, и </w:t>
      </w:r>
      <w:r w:rsidR="00783AF8">
        <w:rPr>
          <w:sz w:val="28"/>
          <w:szCs w:val="28"/>
        </w:rPr>
        <w:t>комплексов кальция(</w:t>
      </w:r>
      <w:r w:rsidR="00783AF8">
        <w:rPr>
          <w:sz w:val="28"/>
          <w:szCs w:val="28"/>
          <w:lang w:val="en-US"/>
        </w:rPr>
        <w:t>II</w:t>
      </w:r>
      <w:r w:rsidR="00783AF8">
        <w:rPr>
          <w:sz w:val="28"/>
          <w:szCs w:val="28"/>
        </w:rPr>
        <w:t>)</w:t>
      </w:r>
      <w:r w:rsidR="00271076">
        <w:rPr>
          <w:sz w:val="28"/>
          <w:szCs w:val="28"/>
        </w:rPr>
        <w:t xml:space="preserve"> с</w:t>
      </w:r>
      <w:r w:rsidR="00783AF8">
        <w:rPr>
          <w:sz w:val="28"/>
          <w:szCs w:val="28"/>
        </w:rPr>
        <w:t xml:space="preserve"> </w:t>
      </w:r>
      <w:proofErr w:type="spellStart"/>
      <w:r w:rsidR="00783AF8">
        <w:rPr>
          <w:sz w:val="28"/>
          <w:szCs w:val="28"/>
        </w:rPr>
        <w:t>цвиттер-ионной</w:t>
      </w:r>
      <w:proofErr w:type="spellEnd"/>
      <w:r w:rsidR="00783AF8">
        <w:rPr>
          <w:sz w:val="28"/>
          <w:szCs w:val="28"/>
        </w:rPr>
        <w:t xml:space="preserve"> формой</w:t>
      </w:r>
      <w:r w:rsidR="005C6483" w:rsidRPr="005C6483">
        <w:rPr>
          <w:sz w:val="28"/>
          <w:szCs w:val="28"/>
        </w:rPr>
        <w:t xml:space="preserve"> </w:t>
      </w:r>
      <w:r w:rsidR="005C6483">
        <w:rPr>
          <w:sz w:val="28"/>
          <w:szCs w:val="28"/>
          <w:lang w:val="en-US"/>
        </w:rPr>
        <w:t>L</w:t>
      </w:r>
      <w:r w:rsidR="005C6483" w:rsidRPr="00271076">
        <w:rPr>
          <w:sz w:val="28"/>
          <w:szCs w:val="28"/>
        </w:rPr>
        <w:t>-</w:t>
      </w:r>
      <w:r w:rsidR="005C6483">
        <w:rPr>
          <w:sz w:val="28"/>
          <w:szCs w:val="28"/>
        </w:rPr>
        <w:t xml:space="preserve">гистидина и </w:t>
      </w:r>
      <w:proofErr w:type="spellStart"/>
      <w:r w:rsidR="00360FE2" w:rsidRPr="008431B7">
        <w:rPr>
          <w:sz w:val="28"/>
          <w:szCs w:val="28"/>
        </w:rPr>
        <w:t>моноанионной</w:t>
      </w:r>
      <w:proofErr w:type="spellEnd"/>
      <w:r w:rsidR="00360FE2">
        <w:rPr>
          <w:sz w:val="28"/>
          <w:szCs w:val="28"/>
        </w:rPr>
        <w:t xml:space="preserve"> формой</w:t>
      </w:r>
      <w:r w:rsidR="00271076">
        <w:rPr>
          <w:sz w:val="28"/>
          <w:szCs w:val="28"/>
        </w:rPr>
        <w:t xml:space="preserve"> </w:t>
      </w:r>
      <w:r w:rsidR="00271076">
        <w:rPr>
          <w:sz w:val="28"/>
          <w:szCs w:val="28"/>
          <w:lang w:val="en-US"/>
        </w:rPr>
        <w:t>L</w:t>
      </w:r>
      <w:r w:rsidR="00271076" w:rsidRPr="00271076">
        <w:rPr>
          <w:sz w:val="28"/>
          <w:szCs w:val="28"/>
        </w:rPr>
        <w:t>-</w:t>
      </w:r>
      <w:proofErr w:type="spellStart"/>
      <w:r w:rsidR="00783AF8">
        <w:rPr>
          <w:sz w:val="28"/>
          <w:szCs w:val="28"/>
        </w:rPr>
        <w:t>глутаминовой</w:t>
      </w:r>
      <w:proofErr w:type="spellEnd"/>
      <w:r w:rsidR="00783AF8">
        <w:rPr>
          <w:sz w:val="28"/>
          <w:szCs w:val="28"/>
        </w:rPr>
        <w:t xml:space="preserve"> кислоты</w:t>
      </w:r>
      <w:r w:rsidR="00360FE2">
        <w:rPr>
          <w:sz w:val="28"/>
          <w:szCs w:val="28"/>
        </w:rPr>
        <w:t>.</w:t>
      </w:r>
    </w:p>
    <w:p w:rsidR="00F967EB" w:rsidRDefault="00F967EB" w:rsidP="00F967EB">
      <w:pPr>
        <w:ind w:firstLine="567"/>
        <w:jc w:val="both"/>
        <w:rPr>
          <w:sz w:val="28"/>
          <w:szCs w:val="28"/>
        </w:rPr>
      </w:pPr>
      <w:r w:rsidRPr="00F967EB">
        <w:rPr>
          <w:sz w:val="28"/>
          <w:szCs w:val="28"/>
        </w:rPr>
        <w:t>В работе</w:t>
      </w:r>
      <w:r w:rsidR="005B34B8">
        <w:rPr>
          <w:sz w:val="28"/>
          <w:szCs w:val="28"/>
        </w:rPr>
        <w:t xml:space="preserve"> впервые</w:t>
      </w:r>
      <w:r w:rsidRPr="00F967EB">
        <w:rPr>
          <w:sz w:val="28"/>
          <w:szCs w:val="28"/>
        </w:rPr>
        <w:t xml:space="preserve"> получены основные термоди</w:t>
      </w:r>
      <w:r w:rsidR="007C4BAD">
        <w:rPr>
          <w:sz w:val="28"/>
          <w:szCs w:val="28"/>
        </w:rPr>
        <w:t xml:space="preserve">намические характеристики </w:t>
      </w:r>
      <w:proofErr w:type="spellStart"/>
      <w:r w:rsidRPr="00F967EB">
        <w:rPr>
          <w:sz w:val="28"/>
          <w:szCs w:val="28"/>
        </w:rPr>
        <w:t>комплексообразования</w:t>
      </w:r>
      <w:proofErr w:type="spellEnd"/>
      <w:r w:rsidRPr="00F967EB">
        <w:rPr>
          <w:sz w:val="28"/>
          <w:szCs w:val="28"/>
        </w:rPr>
        <w:t xml:space="preserve"> иона кальция с ряд</w:t>
      </w:r>
      <w:r w:rsidR="007C4BAD">
        <w:rPr>
          <w:sz w:val="28"/>
          <w:szCs w:val="28"/>
        </w:rPr>
        <w:t>ом аминокислот при I = 0,5 (KNO</w:t>
      </w:r>
      <w:r w:rsidR="007C4BAD">
        <w:rPr>
          <w:sz w:val="28"/>
          <w:szCs w:val="28"/>
          <w:vertAlign w:val="subscript"/>
        </w:rPr>
        <w:t>3</w:t>
      </w:r>
      <w:r w:rsidRPr="00F967EB">
        <w:rPr>
          <w:sz w:val="28"/>
          <w:szCs w:val="28"/>
        </w:rPr>
        <w:t>) и</w:t>
      </w:r>
      <w:proofErr w:type="gramStart"/>
      <w:r w:rsidRPr="00F967EB">
        <w:rPr>
          <w:sz w:val="28"/>
          <w:szCs w:val="28"/>
        </w:rPr>
        <w:t xml:space="preserve"> Т</w:t>
      </w:r>
      <w:proofErr w:type="gramEnd"/>
      <w:r w:rsidRPr="00F967EB">
        <w:rPr>
          <w:sz w:val="28"/>
          <w:szCs w:val="28"/>
        </w:rPr>
        <w:t xml:space="preserve"> = 298 К.</w:t>
      </w:r>
    </w:p>
    <w:p w:rsidR="00B53A89" w:rsidRDefault="00B53A89" w:rsidP="00B53A89">
      <w:pPr>
        <w:ind w:firstLine="567"/>
        <w:jc w:val="both"/>
        <w:rPr>
          <w:sz w:val="28"/>
          <w:szCs w:val="28"/>
        </w:rPr>
      </w:pPr>
      <w:r w:rsidRPr="00B53A89">
        <w:rPr>
          <w:sz w:val="28"/>
          <w:szCs w:val="28"/>
        </w:rPr>
        <w:t xml:space="preserve">Установлено, что дополнительные функциональные группы, входящие в состав </w:t>
      </w:r>
      <w:proofErr w:type="spellStart"/>
      <w:r w:rsidRPr="00B53A89">
        <w:rPr>
          <w:sz w:val="28"/>
          <w:szCs w:val="28"/>
        </w:rPr>
        <w:t>лиганда</w:t>
      </w:r>
      <w:proofErr w:type="spellEnd"/>
      <w:r w:rsidRPr="00B53A89">
        <w:rPr>
          <w:sz w:val="28"/>
          <w:szCs w:val="28"/>
        </w:rPr>
        <w:t xml:space="preserve">, повышают устойчивость </w:t>
      </w:r>
      <w:proofErr w:type="spellStart"/>
      <w:r w:rsidRPr="00B53A89">
        <w:rPr>
          <w:sz w:val="28"/>
          <w:szCs w:val="28"/>
        </w:rPr>
        <w:t>протонированных</w:t>
      </w:r>
      <w:proofErr w:type="spellEnd"/>
      <w:r w:rsidRPr="00B53A89">
        <w:rPr>
          <w:sz w:val="28"/>
          <w:szCs w:val="28"/>
        </w:rPr>
        <w:t xml:space="preserve"> комплексов</w:t>
      </w:r>
      <w:r w:rsidR="005478BD">
        <w:rPr>
          <w:sz w:val="28"/>
          <w:szCs w:val="28"/>
        </w:rPr>
        <w:t xml:space="preserve"> </w:t>
      </w:r>
      <w:proofErr w:type="spellStart"/>
      <w:r w:rsidR="0011389B">
        <w:rPr>
          <w:sz w:val="28"/>
          <w:szCs w:val="28"/>
          <w:lang w:val="en-US"/>
        </w:rPr>
        <w:t>CaHL</w:t>
      </w:r>
      <w:proofErr w:type="spellEnd"/>
      <w:r w:rsidR="0011389B">
        <w:rPr>
          <w:rStyle w:val="af5"/>
          <w:sz w:val="28"/>
          <w:szCs w:val="28"/>
          <w:lang w:val="en-US"/>
        </w:rPr>
        <w:footnoteReference w:id="2"/>
      </w:r>
      <w:r w:rsidRPr="00B53A89">
        <w:rPr>
          <w:sz w:val="28"/>
          <w:szCs w:val="28"/>
        </w:rPr>
        <w:t xml:space="preserve">, в то время как увеличение размера молекул </w:t>
      </w:r>
      <w:proofErr w:type="spellStart"/>
      <w:r w:rsidRPr="00B53A89">
        <w:rPr>
          <w:sz w:val="28"/>
          <w:szCs w:val="28"/>
        </w:rPr>
        <w:t>лиганда</w:t>
      </w:r>
      <w:proofErr w:type="spellEnd"/>
      <w:r w:rsidRPr="00B53A89">
        <w:rPr>
          <w:sz w:val="28"/>
          <w:szCs w:val="28"/>
        </w:rPr>
        <w:t xml:space="preserve"> приводит к обратному действию. В меньшей степени подобные зависимости прослеживаются дл</w:t>
      </w:r>
      <w:r w:rsidR="00AB0B7C">
        <w:rPr>
          <w:sz w:val="28"/>
          <w:szCs w:val="28"/>
        </w:rPr>
        <w:t>я комплексов</w:t>
      </w:r>
      <w:r w:rsidR="00DA39AA">
        <w:rPr>
          <w:sz w:val="28"/>
          <w:szCs w:val="28"/>
        </w:rPr>
        <w:t xml:space="preserve"> состава </w:t>
      </w:r>
      <w:proofErr w:type="spellStart"/>
      <w:r w:rsidR="00DA39AA">
        <w:rPr>
          <w:sz w:val="28"/>
          <w:szCs w:val="28"/>
        </w:rPr>
        <w:t>CaL</w:t>
      </w:r>
      <w:proofErr w:type="spellEnd"/>
      <w:r w:rsidR="00DA39AA">
        <w:rPr>
          <w:sz w:val="28"/>
          <w:szCs w:val="28"/>
        </w:rPr>
        <w:t>, что</w:t>
      </w:r>
      <w:r w:rsidR="005478BD">
        <w:rPr>
          <w:sz w:val="28"/>
          <w:szCs w:val="28"/>
        </w:rPr>
        <w:t xml:space="preserve"> </w:t>
      </w:r>
      <w:r w:rsidRPr="00B53A89">
        <w:rPr>
          <w:sz w:val="28"/>
          <w:szCs w:val="28"/>
        </w:rPr>
        <w:t xml:space="preserve">связано со </w:t>
      </w:r>
      <w:proofErr w:type="spellStart"/>
      <w:r w:rsidRPr="00B53A89">
        <w:rPr>
          <w:sz w:val="28"/>
          <w:szCs w:val="28"/>
        </w:rPr>
        <w:t>стерическими</w:t>
      </w:r>
      <w:proofErr w:type="spellEnd"/>
      <w:r w:rsidRPr="00B53A89">
        <w:rPr>
          <w:sz w:val="28"/>
          <w:szCs w:val="28"/>
        </w:rPr>
        <w:t xml:space="preserve"> особенностями координации.</w:t>
      </w:r>
    </w:p>
    <w:p w:rsidR="00086FC4" w:rsidRPr="005C60B3" w:rsidRDefault="00E7013E" w:rsidP="00B53A89">
      <w:pPr>
        <w:ind w:firstLine="567"/>
        <w:jc w:val="both"/>
        <w:rPr>
          <w:sz w:val="28"/>
          <w:szCs w:val="28"/>
        </w:rPr>
      </w:pPr>
      <w:r w:rsidRPr="00E7013E">
        <w:rPr>
          <w:b/>
          <w:sz w:val="28"/>
          <w:szCs w:val="28"/>
          <w:u w:val="single"/>
        </w:rPr>
        <w:t>Практическое значение</w:t>
      </w:r>
      <w:r>
        <w:rPr>
          <w:sz w:val="28"/>
          <w:szCs w:val="28"/>
        </w:rPr>
        <w:t xml:space="preserve"> </w:t>
      </w:r>
    </w:p>
    <w:p w:rsidR="00B15603" w:rsidRDefault="00652924" w:rsidP="00A11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в настоящей работе</w:t>
      </w:r>
      <w:r w:rsidR="008B45EA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могут быть использованы в качестве справочного материала</w:t>
      </w:r>
      <w:r w:rsidR="00B15603">
        <w:rPr>
          <w:sz w:val="28"/>
          <w:szCs w:val="28"/>
        </w:rPr>
        <w:t xml:space="preserve"> и включены в базу термодинамических данных.</w:t>
      </w:r>
    </w:p>
    <w:p w:rsidR="007A43E5" w:rsidRPr="00D72933" w:rsidRDefault="007A43E5" w:rsidP="007A43E5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 помощью полученных данных работы становится возможным проведение математического моделирования равновесий в многокомпонентных системах </w:t>
      </w:r>
      <w:r w:rsidRPr="00E7013E">
        <w:rPr>
          <w:sz w:val="28"/>
          <w:szCs w:val="28"/>
        </w:rPr>
        <w:t>с участием кальция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  <w:r w:rsidRPr="00E7013E">
        <w:rPr>
          <w:sz w:val="28"/>
          <w:szCs w:val="28"/>
        </w:rPr>
        <w:t xml:space="preserve"> и аминокислот,</w:t>
      </w:r>
      <w:r>
        <w:rPr>
          <w:sz w:val="28"/>
          <w:szCs w:val="28"/>
        </w:rPr>
        <w:t xml:space="preserve"> а также прогнозирование поведения систем в широком интервале</w:t>
      </w:r>
      <w:r w:rsidR="005A1206" w:rsidRPr="005A1206">
        <w:rPr>
          <w:sz w:val="28"/>
          <w:szCs w:val="28"/>
        </w:rPr>
        <w:t xml:space="preserve"> </w:t>
      </w:r>
      <w:r w:rsidR="005A1206">
        <w:rPr>
          <w:sz w:val="28"/>
          <w:szCs w:val="28"/>
        </w:rPr>
        <w:t>значений ионной силы,</w:t>
      </w:r>
      <w:r>
        <w:rPr>
          <w:sz w:val="28"/>
          <w:szCs w:val="28"/>
        </w:rPr>
        <w:t xml:space="preserve"> концентраций</w:t>
      </w:r>
      <w:r w:rsidR="00D72933">
        <w:rPr>
          <w:sz w:val="28"/>
          <w:szCs w:val="28"/>
        </w:rPr>
        <w:t xml:space="preserve"> и </w:t>
      </w:r>
      <w:proofErr w:type="spellStart"/>
      <w:r w:rsidR="00D72933">
        <w:rPr>
          <w:sz w:val="28"/>
          <w:szCs w:val="28"/>
        </w:rPr>
        <w:t>р</w:t>
      </w:r>
      <w:r w:rsidR="0077485A">
        <w:rPr>
          <w:sz w:val="28"/>
          <w:szCs w:val="28"/>
        </w:rPr>
        <w:t>Н</w:t>
      </w:r>
      <w:proofErr w:type="spellEnd"/>
      <w:r w:rsidR="0077485A">
        <w:rPr>
          <w:sz w:val="28"/>
          <w:szCs w:val="28"/>
        </w:rPr>
        <w:t>.</w:t>
      </w:r>
    </w:p>
    <w:p w:rsidR="002E3D8A" w:rsidRDefault="00E7013E" w:rsidP="00192457">
      <w:pPr>
        <w:ind w:firstLine="567"/>
        <w:jc w:val="both"/>
        <w:rPr>
          <w:sz w:val="28"/>
          <w:szCs w:val="28"/>
        </w:rPr>
      </w:pPr>
      <w:r w:rsidRPr="00E7013E">
        <w:rPr>
          <w:sz w:val="28"/>
          <w:szCs w:val="28"/>
        </w:rPr>
        <w:t xml:space="preserve">Результаты, представленные в </w:t>
      </w:r>
      <w:r w:rsidR="00F83279">
        <w:rPr>
          <w:sz w:val="28"/>
          <w:szCs w:val="28"/>
        </w:rPr>
        <w:t>настоящей</w:t>
      </w:r>
      <w:r w:rsidRPr="00E7013E">
        <w:rPr>
          <w:sz w:val="28"/>
          <w:szCs w:val="28"/>
        </w:rPr>
        <w:t xml:space="preserve"> работе,</w:t>
      </w:r>
      <w:r w:rsidR="00192457" w:rsidRPr="00192457">
        <w:rPr>
          <w:sz w:val="28"/>
          <w:szCs w:val="28"/>
        </w:rPr>
        <w:t xml:space="preserve"> </w:t>
      </w:r>
      <w:r w:rsidR="00192457">
        <w:rPr>
          <w:sz w:val="28"/>
          <w:szCs w:val="28"/>
        </w:rPr>
        <w:t>востребованы в таких областях как медицина и фармакология</w:t>
      </w:r>
      <w:r w:rsidR="00B15603">
        <w:rPr>
          <w:sz w:val="28"/>
          <w:szCs w:val="28"/>
        </w:rPr>
        <w:t xml:space="preserve">, поскольку </w:t>
      </w:r>
      <w:r w:rsidR="002170DD">
        <w:rPr>
          <w:sz w:val="28"/>
          <w:szCs w:val="28"/>
        </w:rPr>
        <w:t>с их помощью становится</w:t>
      </w:r>
      <w:r w:rsidR="00D818D2">
        <w:rPr>
          <w:sz w:val="28"/>
          <w:szCs w:val="28"/>
        </w:rPr>
        <w:t xml:space="preserve"> </w:t>
      </w:r>
      <w:r w:rsidR="00B15603">
        <w:rPr>
          <w:sz w:val="28"/>
          <w:szCs w:val="28"/>
        </w:rPr>
        <w:t xml:space="preserve">возможным разработать </w:t>
      </w:r>
      <w:r w:rsidR="00B15603" w:rsidRPr="00E7013E">
        <w:rPr>
          <w:sz w:val="28"/>
          <w:szCs w:val="28"/>
        </w:rPr>
        <w:t xml:space="preserve">методики для </w:t>
      </w:r>
      <w:r w:rsidR="00B15603">
        <w:rPr>
          <w:sz w:val="28"/>
          <w:szCs w:val="28"/>
        </w:rPr>
        <w:t>целенаправленного синтеза</w:t>
      </w:r>
      <w:r w:rsidR="00B15603" w:rsidRPr="00E7013E">
        <w:rPr>
          <w:sz w:val="28"/>
          <w:szCs w:val="28"/>
        </w:rPr>
        <w:t xml:space="preserve"> новых</w:t>
      </w:r>
      <w:r w:rsidR="002170DD">
        <w:rPr>
          <w:sz w:val="28"/>
          <w:szCs w:val="28"/>
        </w:rPr>
        <w:t xml:space="preserve"> комплексных соединений, составляющих </w:t>
      </w:r>
      <w:r w:rsidR="00261C44">
        <w:rPr>
          <w:sz w:val="28"/>
          <w:szCs w:val="28"/>
        </w:rPr>
        <w:t>основу лекарственных препаратов.</w:t>
      </w:r>
    </w:p>
    <w:p w:rsidR="00904050" w:rsidRDefault="00E23578" w:rsidP="005F7DE3">
      <w:pPr>
        <w:jc w:val="both"/>
        <w:rPr>
          <w:sz w:val="28"/>
          <w:szCs w:val="28"/>
        </w:rPr>
      </w:pPr>
      <w:r w:rsidRPr="00E23578">
        <w:rPr>
          <w:b/>
          <w:sz w:val="28"/>
          <w:szCs w:val="28"/>
          <w:u w:val="single"/>
        </w:rPr>
        <w:t>Личный вклад автора</w:t>
      </w:r>
      <w:r w:rsidRPr="00E23578">
        <w:rPr>
          <w:sz w:val="28"/>
          <w:szCs w:val="28"/>
        </w:rPr>
        <w:t xml:space="preserve"> </w:t>
      </w:r>
      <w:r w:rsidR="00CF6D0D">
        <w:rPr>
          <w:sz w:val="28"/>
          <w:szCs w:val="28"/>
        </w:rPr>
        <w:t>Экспериментальная часть работы, обработка результатов исследования выполнена автором лично.</w:t>
      </w:r>
      <w:r w:rsidR="005B6842">
        <w:rPr>
          <w:sz w:val="28"/>
          <w:szCs w:val="28"/>
        </w:rPr>
        <w:t xml:space="preserve"> </w:t>
      </w:r>
      <w:r w:rsidRPr="00E23578">
        <w:rPr>
          <w:sz w:val="28"/>
          <w:szCs w:val="28"/>
        </w:rPr>
        <w:t>Постановка</w:t>
      </w:r>
      <w:r w:rsidR="009E2C28">
        <w:rPr>
          <w:sz w:val="28"/>
          <w:szCs w:val="28"/>
        </w:rPr>
        <w:t xml:space="preserve"> целей и</w:t>
      </w:r>
      <w:r w:rsidRPr="00E23578">
        <w:rPr>
          <w:sz w:val="28"/>
          <w:szCs w:val="28"/>
        </w:rPr>
        <w:t xml:space="preserve"> задач </w:t>
      </w:r>
      <w:r w:rsidR="00CF6D0D">
        <w:rPr>
          <w:sz w:val="28"/>
          <w:szCs w:val="28"/>
        </w:rPr>
        <w:lastRenderedPageBreak/>
        <w:t>исследования</w:t>
      </w:r>
      <w:r w:rsidRPr="00E23578">
        <w:rPr>
          <w:sz w:val="28"/>
          <w:szCs w:val="28"/>
        </w:rPr>
        <w:t>, выбор экспериментальных методик</w:t>
      </w:r>
      <w:r w:rsidR="00DA7D92">
        <w:rPr>
          <w:sz w:val="28"/>
          <w:szCs w:val="28"/>
        </w:rPr>
        <w:t xml:space="preserve">,  обсуждение </w:t>
      </w:r>
      <w:r w:rsidRPr="00E23578">
        <w:rPr>
          <w:sz w:val="28"/>
          <w:szCs w:val="28"/>
        </w:rPr>
        <w:t>полученных результатов</w:t>
      </w:r>
      <w:r w:rsidR="005B6842">
        <w:rPr>
          <w:sz w:val="28"/>
          <w:szCs w:val="28"/>
        </w:rPr>
        <w:t>,</w:t>
      </w:r>
      <w:r w:rsidR="005B6842" w:rsidRPr="005B6842">
        <w:t xml:space="preserve"> </w:t>
      </w:r>
      <w:r w:rsidR="005B6842" w:rsidRPr="005B6842">
        <w:rPr>
          <w:sz w:val="28"/>
          <w:szCs w:val="28"/>
        </w:rPr>
        <w:t>оформление материалов для</w:t>
      </w:r>
      <w:r w:rsidR="005B6842">
        <w:rPr>
          <w:sz w:val="28"/>
          <w:szCs w:val="28"/>
        </w:rPr>
        <w:t xml:space="preserve"> публикации</w:t>
      </w:r>
      <w:r w:rsidR="005B6842" w:rsidRPr="005B6842">
        <w:rPr>
          <w:sz w:val="28"/>
          <w:szCs w:val="28"/>
        </w:rPr>
        <w:t xml:space="preserve"> научных</w:t>
      </w:r>
      <w:r w:rsidR="005B6842">
        <w:rPr>
          <w:sz w:val="28"/>
          <w:szCs w:val="28"/>
        </w:rPr>
        <w:t xml:space="preserve"> статей и тезисов докладов</w:t>
      </w:r>
      <w:r w:rsidRPr="00E23578">
        <w:rPr>
          <w:sz w:val="28"/>
          <w:szCs w:val="28"/>
        </w:rPr>
        <w:t xml:space="preserve"> выполнено</w:t>
      </w:r>
      <w:r w:rsidR="00DA7D92">
        <w:rPr>
          <w:sz w:val="28"/>
          <w:szCs w:val="28"/>
        </w:rPr>
        <w:t xml:space="preserve"> </w:t>
      </w:r>
      <w:r w:rsidR="00D24A69">
        <w:rPr>
          <w:sz w:val="28"/>
          <w:szCs w:val="28"/>
        </w:rPr>
        <w:t xml:space="preserve">под руководством </w:t>
      </w:r>
      <w:proofErr w:type="spellStart"/>
      <w:r w:rsidR="00D24A69">
        <w:rPr>
          <w:sz w:val="28"/>
          <w:szCs w:val="28"/>
        </w:rPr>
        <w:t>Черникова</w:t>
      </w:r>
      <w:proofErr w:type="spellEnd"/>
      <w:r w:rsidR="00D24A69">
        <w:rPr>
          <w:sz w:val="28"/>
          <w:szCs w:val="28"/>
        </w:rPr>
        <w:t xml:space="preserve"> В.В.</w:t>
      </w:r>
      <w:r w:rsidR="00CF6D0D">
        <w:rPr>
          <w:sz w:val="28"/>
          <w:szCs w:val="28"/>
        </w:rPr>
        <w:t xml:space="preserve"> </w:t>
      </w:r>
    </w:p>
    <w:p w:rsidR="00382543" w:rsidRPr="0020468B" w:rsidRDefault="00382543" w:rsidP="00382543">
      <w:pPr>
        <w:jc w:val="both"/>
        <w:rPr>
          <w:sz w:val="28"/>
          <w:szCs w:val="28"/>
        </w:rPr>
      </w:pPr>
      <w:r>
        <w:rPr>
          <w:b/>
          <w:sz w:val="28"/>
          <w:u w:val="single"/>
        </w:rPr>
        <w:t>Апробация работы</w:t>
      </w:r>
      <w:r>
        <w:rPr>
          <w:b/>
          <w:sz w:val="28"/>
        </w:rPr>
        <w:t xml:space="preserve"> </w:t>
      </w:r>
      <w:r>
        <w:rPr>
          <w:sz w:val="28"/>
        </w:rPr>
        <w:t>Отдельные разделы диссертации докладывались на</w:t>
      </w:r>
      <w:r>
        <w:rPr>
          <w:b/>
          <w:sz w:val="28"/>
        </w:rPr>
        <w:t xml:space="preserve"> </w:t>
      </w:r>
      <w:r>
        <w:rPr>
          <w:sz w:val="28"/>
          <w:lang w:val="en-US"/>
        </w:rPr>
        <w:sym w:font="Symbol" w:char="F043"/>
      </w:r>
      <w:r>
        <w:rPr>
          <w:sz w:val="28"/>
          <w:lang w:val="en-US"/>
        </w:rPr>
        <w:sym w:font="Symbol" w:char="F043"/>
      </w:r>
      <w:r>
        <w:rPr>
          <w:sz w:val="28"/>
          <w:lang w:val="en-US"/>
        </w:rPr>
        <w:sym w:font="Symbol" w:char="F049"/>
      </w:r>
      <w:r>
        <w:rPr>
          <w:sz w:val="28"/>
          <w:lang w:val="en-US"/>
        </w:rPr>
        <w:t>V</w:t>
      </w:r>
      <w:r>
        <w:rPr>
          <w:sz w:val="28"/>
        </w:rPr>
        <w:t xml:space="preserve"> Международной </w:t>
      </w:r>
      <w:proofErr w:type="spellStart"/>
      <w:r>
        <w:rPr>
          <w:sz w:val="28"/>
        </w:rPr>
        <w:t>Чугаевской</w:t>
      </w:r>
      <w:proofErr w:type="spellEnd"/>
      <w:r>
        <w:rPr>
          <w:sz w:val="28"/>
        </w:rPr>
        <w:t xml:space="preserve"> конференции по координационной химии 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Санкт-Петербург. 2009.)</w:t>
      </w:r>
      <w:r>
        <w:rPr>
          <w:sz w:val="28"/>
        </w:rPr>
        <w:sym w:font="Symbol" w:char="F03B"/>
      </w:r>
      <w:r w:rsidR="007C4BAD" w:rsidRPr="007C4BAD">
        <w:rPr>
          <w:sz w:val="28"/>
        </w:rPr>
        <w:t xml:space="preserve"> </w:t>
      </w:r>
      <w:proofErr w:type="gramStart"/>
      <w:r w:rsidR="007C4BAD">
        <w:rPr>
          <w:sz w:val="28"/>
          <w:lang w:val="en-US"/>
        </w:rPr>
        <w:t>XVII</w:t>
      </w:r>
      <w:r w:rsidR="007C4BAD" w:rsidRPr="007C4BAD">
        <w:rPr>
          <w:sz w:val="28"/>
        </w:rPr>
        <w:t xml:space="preserve"> </w:t>
      </w:r>
      <w:r w:rsidR="007C4BAD">
        <w:rPr>
          <w:sz w:val="28"/>
        </w:rPr>
        <w:t xml:space="preserve">Международной конференции по химической термодинамике в России </w:t>
      </w:r>
      <w:r w:rsidR="007C4BAD">
        <w:rPr>
          <w:sz w:val="28"/>
          <w:lang w:val="en-US"/>
        </w:rPr>
        <w:t>RCCT</w:t>
      </w:r>
      <w:r w:rsidR="007C4BAD" w:rsidRPr="007C4BAD">
        <w:rPr>
          <w:sz w:val="28"/>
        </w:rPr>
        <w:t xml:space="preserve"> </w:t>
      </w:r>
      <w:r w:rsidR="007C4BAD">
        <w:rPr>
          <w:sz w:val="28"/>
        </w:rPr>
        <w:t>2009 (г. Казань. 2009.),</w:t>
      </w:r>
      <w:r w:rsidR="0020468B" w:rsidRPr="00EA40D3">
        <w:rPr>
          <w:sz w:val="28"/>
          <w:szCs w:val="28"/>
        </w:rPr>
        <w:t xml:space="preserve"> </w:t>
      </w:r>
      <w:r w:rsidR="0020468B">
        <w:rPr>
          <w:sz w:val="28"/>
          <w:szCs w:val="28"/>
          <w:lang w:val="en-US"/>
        </w:rPr>
        <w:t>II</w:t>
      </w:r>
      <w:r w:rsidR="007C4BAD">
        <w:rPr>
          <w:sz w:val="28"/>
          <w:szCs w:val="28"/>
          <w:lang w:val="en-US"/>
        </w:rPr>
        <w:t>I</w:t>
      </w:r>
      <w:r w:rsidR="0020468B">
        <w:rPr>
          <w:sz w:val="28"/>
          <w:szCs w:val="28"/>
        </w:rPr>
        <w:t xml:space="preserve"> и </w:t>
      </w:r>
      <w:r w:rsidR="007C4BAD">
        <w:rPr>
          <w:sz w:val="28"/>
          <w:szCs w:val="28"/>
          <w:lang w:val="en-US"/>
        </w:rPr>
        <w:t>IV</w:t>
      </w:r>
      <w:r w:rsidR="0020468B" w:rsidRPr="00EA40D3">
        <w:rPr>
          <w:sz w:val="28"/>
          <w:szCs w:val="28"/>
        </w:rPr>
        <w:t xml:space="preserve"> Регион</w:t>
      </w:r>
      <w:r w:rsidR="00463E39">
        <w:rPr>
          <w:sz w:val="28"/>
          <w:szCs w:val="28"/>
        </w:rPr>
        <w:t>альной конференции молодых учен</w:t>
      </w:r>
      <w:r w:rsidR="0020468B" w:rsidRPr="00EA40D3">
        <w:rPr>
          <w:sz w:val="28"/>
          <w:szCs w:val="28"/>
        </w:rPr>
        <w:t>ых «Теоретическая и экспериментальная химия жидкофазных систем»</w:t>
      </w:r>
      <w:r w:rsidR="0020468B">
        <w:rPr>
          <w:sz w:val="28"/>
          <w:szCs w:val="28"/>
        </w:rPr>
        <w:t xml:space="preserve"> (Крестовские чтения) (г. Иваново. </w:t>
      </w:r>
      <w:r w:rsidR="00854C4B">
        <w:rPr>
          <w:sz w:val="28"/>
          <w:szCs w:val="28"/>
        </w:rPr>
        <w:t>2008</w:t>
      </w:r>
      <w:r w:rsidR="0020468B" w:rsidRPr="0020468B">
        <w:rPr>
          <w:sz w:val="28"/>
          <w:szCs w:val="28"/>
        </w:rPr>
        <w:t>, 2</w:t>
      </w:r>
      <w:r w:rsidR="002E6EAE">
        <w:rPr>
          <w:sz w:val="28"/>
          <w:szCs w:val="28"/>
        </w:rPr>
        <w:t>009 гг.).</w:t>
      </w:r>
      <w:proofErr w:type="gramEnd"/>
    </w:p>
    <w:p w:rsidR="00382543" w:rsidRDefault="00382543" w:rsidP="00382543">
      <w:pPr>
        <w:tabs>
          <w:tab w:val="left" w:pos="6825"/>
        </w:tabs>
        <w:jc w:val="both"/>
        <w:rPr>
          <w:sz w:val="28"/>
        </w:rPr>
      </w:pPr>
      <w:r>
        <w:rPr>
          <w:b/>
          <w:sz w:val="28"/>
          <w:u w:val="single"/>
        </w:rPr>
        <w:t>Публикации</w:t>
      </w:r>
      <w:proofErr w:type="gramStart"/>
      <w:r>
        <w:rPr>
          <w:b/>
          <w:sz w:val="28"/>
        </w:rPr>
        <w:t xml:space="preserve">  </w:t>
      </w:r>
      <w:r w:rsidR="0020176A" w:rsidRPr="0020176A">
        <w:rPr>
          <w:sz w:val="28"/>
        </w:rPr>
        <w:t>П</w:t>
      </w:r>
      <w:proofErr w:type="gramEnd"/>
      <w:r w:rsidR="0020176A" w:rsidRPr="0020176A">
        <w:rPr>
          <w:sz w:val="28"/>
        </w:rPr>
        <w:t>о теме диссертационной работы опублик</w:t>
      </w:r>
      <w:r w:rsidR="0020176A">
        <w:rPr>
          <w:sz w:val="28"/>
        </w:rPr>
        <w:t>овано 2 ст</w:t>
      </w:r>
      <w:r w:rsidR="00870053">
        <w:rPr>
          <w:sz w:val="28"/>
        </w:rPr>
        <w:t xml:space="preserve">атьи в журналах перечня ВАК и </w:t>
      </w:r>
      <w:r w:rsidR="00186E1F">
        <w:rPr>
          <w:sz w:val="28"/>
        </w:rPr>
        <w:t>тезисы 4 докладов на научных конференциях.</w:t>
      </w:r>
    </w:p>
    <w:p w:rsidR="0020468B" w:rsidRDefault="0020468B" w:rsidP="00DC6D30">
      <w:pPr>
        <w:pStyle w:val="a5"/>
        <w:spacing w:after="0"/>
        <w:jc w:val="both"/>
        <w:rPr>
          <w:sz w:val="28"/>
          <w:szCs w:val="28"/>
        </w:rPr>
      </w:pPr>
      <w:r w:rsidRPr="00785DA4">
        <w:rPr>
          <w:b/>
          <w:sz w:val="28"/>
          <w:szCs w:val="28"/>
          <w:u w:val="single"/>
        </w:rPr>
        <w:t>Объём работы</w:t>
      </w:r>
      <w:r w:rsidRPr="00785DA4">
        <w:rPr>
          <w:sz w:val="28"/>
          <w:szCs w:val="28"/>
        </w:rPr>
        <w:t xml:space="preserve"> Диссертационная работа изложе</w:t>
      </w:r>
      <w:r w:rsidR="00A23888">
        <w:rPr>
          <w:sz w:val="28"/>
          <w:szCs w:val="28"/>
        </w:rPr>
        <w:t>на на 1</w:t>
      </w:r>
      <w:r w:rsidR="00D928E8">
        <w:rPr>
          <w:sz w:val="28"/>
          <w:szCs w:val="28"/>
        </w:rPr>
        <w:t>13</w:t>
      </w:r>
      <w:r w:rsidRPr="00785DA4">
        <w:rPr>
          <w:sz w:val="28"/>
          <w:szCs w:val="28"/>
        </w:rPr>
        <w:t xml:space="preserve"> страницах м</w:t>
      </w:r>
      <w:r w:rsidR="00D90D8B">
        <w:rPr>
          <w:sz w:val="28"/>
          <w:szCs w:val="28"/>
        </w:rPr>
        <w:t>ашинописного текста, содержит 1</w:t>
      </w:r>
      <w:r w:rsidR="00A717E2">
        <w:rPr>
          <w:sz w:val="28"/>
          <w:szCs w:val="28"/>
        </w:rPr>
        <w:t>5 рисунков, 4</w:t>
      </w:r>
      <w:r w:rsidR="00A717E2" w:rsidRPr="00A717E2">
        <w:rPr>
          <w:sz w:val="28"/>
          <w:szCs w:val="28"/>
        </w:rPr>
        <w:t>2</w:t>
      </w:r>
      <w:r w:rsidRPr="00785DA4">
        <w:rPr>
          <w:sz w:val="28"/>
          <w:szCs w:val="28"/>
        </w:rPr>
        <w:t xml:space="preserve"> таблиц, состоит из следующих разделов</w:t>
      </w:r>
      <w:r w:rsidRPr="00785DA4">
        <w:rPr>
          <w:sz w:val="28"/>
          <w:szCs w:val="28"/>
        </w:rPr>
        <w:sym w:font="Symbol" w:char="F03A"/>
      </w:r>
      <w:r w:rsidRPr="00785DA4">
        <w:rPr>
          <w:sz w:val="28"/>
          <w:szCs w:val="28"/>
        </w:rPr>
        <w:t xml:space="preserve"> введения,  главы, посвященной обзору литературы, глав, включающих экспериментальный материал и его обсуждение, </w:t>
      </w:r>
      <w:r w:rsidR="00BA18CF">
        <w:rPr>
          <w:sz w:val="28"/>
          <w:szCs w:val="28"/>
        </w:rPr>
        <w:t>основных итогов работы,</w:t>
      </w:r>
      <w:r w:rsidRPr="00785DA4">
        <w:rPr>
          <w:sz w:val="28"/>
          <w:szCs w:val="28"/>
        </w:rPr>
        <w:t xml:space="preserve"> списка цитируемой литерату</w:t>
      </w:r>
      <w:r w:rsidR="001F7F5C">
        <w:rPr>
          <w:sz w:val="28"/>
          <w:szCs w:val="28"/>
        </w:rPr>
        <w:t>ры, содержащего 1</w:t>
      </w:r>
      <w:r w:rsidR="001F7F5C" w:rsidRPr="001F7F5C">
        <w:rPr>
          <w:sz w:val="28"/>
          <w:szCs w:val="28"/>
        </w:rPr>
        <w:t>20</w:t>
      </w:r>
      <w:r w:rsidR="00D90D8B">
        <w:rPr>
          <w:sz w:val="28"/>
          <w:szCs w:val="28"/>
        </w:rPr>
        <w:t xml:space="preserve"> </w:t>
      </w:r>
      <w:r w:rsidR="00BA18CF">
        <w:rPr>
          <w:sz w:val="28"/>
          <w:szCs w:val="28"/>
        </w:rPr>
        <w:t>наименований</w:t>
      </w:r>
      <w:r w:rsidRPr="00785DA4">
        <w:rPr>
          <w:sz w:val="28"/>
          <w:szCs w:val="28"/>
        </w:rPr>
        <w:t xml:space="preserve"> работ отечественных и зарубежных авторов</w:t>
      </w:r>
      <w:r w:rsidR="00BA18CF">
        <w:rPr>
          <w:sz w:val="28"/>
          <w:szCs w:val="28"/>
        </w:rPr>
        <w:t>, и приложения</w:t>
      </w:r>
      <w:r w:rsidRPr="00785DA4">
        <w:rPr>
          <w:sz w:val="28"/>
          <w:szCs w:val="28"/>
        </w:rPr>
        <w:t>.</w:t>
      </w:r>
    </w:p>
    <w:p w:rsidR="005A1206" w:rsidRDefault="005A1206" w:rsidP="00DC6D30">
      <w:pPr>
        <w:pStyle w:val="a5"/>
        <w:spacing w:after="0"/>
        <w:jc w:val="both"/>
        <w:rPr>
          <w:sz w:val="28"/>
          <w:szCs w:val="28"/>
        </w:rPr>
      </w:pPr>
    </w:p>
    <w:p w:rsidR="00785DA4" w:rsidRDefault="00785DA4" w:rsidP="00785DA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Основное содержание работы</w:t>
      </w:r>
    </w:p>
    <w:p w:rsidR="00664109" w:rsidRDefault="00785DA4" w:rsidP="00D90D8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В первой главе</w:t>
      </w:r>
      <w:r w:rsidR="00D24847">
        <w:rPr>
          <w:sz w:val="28"/>
        </w:rPr>
        <w:t xml:space="preserve"> дана</w:t>
      </w:r>
      <w:r>
        <w:rPr>
          <w:sz w:val="28"/>
        </w:rPr>
        <w:t xml:space="preserve"> </w:t>
      </w:r>
      <w:r w:rsidR="0020176A">
        <w:rPr>
          <w:sz w:val="28"/>
        </w:rPr>
        <w:t>краткая характеристика</w:t>
      </w:r>
      <w:r>
        <w:rPr>
          <w:sz w:val="28"/>
        </w:rPr>
        <w:t xml:space="preserve"> и биологическая значимость объектов исследования – иона кальция, </w:t>
      </w:r>
      <w:r>
        <w:rPr>
          <w:sz w:val="28"/>
          <w:szCs w:val="28"/>
          <w:lang w:val="en-US"/>
        </w:rPr>
        <w:t>L</w:t>
      </w:r>
      <w:r w:rsidRPr="00324846">
        <w:rPr>
          <w:sz w:val="28"/>
          <w:szCs w:val="28"/>
        </w:rPr>
        <w:t>-</w:t>
      </w:r>
      <w:r>
        <w:rPr>
          <w:sz w:val="28"/>
          <w:szCs w:val="28"/>
        </w:rPr>
        <w:t xml:space="preserve">лейцина, </w:t>
      </w:r>
      <w:r>
        <w:rPr>
          <w:sz w:val="28"/>
          <w:szCs w:val="28"/>
          <w:lang w:val="en-US"/>
        </w:rPr>
        <w:t>L</w:t>
      </w:r>
      <w:r w:rsidRPr="0032484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серина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 w:rsidRPr="00324846">
        <w:rPr>
          <w:sz w:val="28"/>
          <w:szCs w:val="28"/>
        </w:rPr>
        <w:t>-</w:t>
      </w:r>
      <w:r>
        <w:rPr>
          <w:sz w:val="28"/>
          <w:szCs w:val="28"/>
        </w:rPr>
        <w:t xml:space="preserve">аспарагина, </w:t>
      </w:r>
      <w:r>
        <w:rPr>
          <w:sz w:val="28"/>
          <w:szCs w:val="28"/>
          <w:lang w:val="en-US"/>
        </w:rPr>
        <w:t>L</w:t>
      </w:r>
      <w:r w:rsidRPr="0032484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глутамина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 w:rsidRPr="0032484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глутаминовой</w:t>
      </w:r>
      <w:proofErr w:type="spellEnd"/>
      <w:r>
        <w:rPr>
          <w:sz w:val="28"/>
          <w:szCs w:val="28"/>
        </w:rPr>
        <w:t xml:space="preserve"> кислоты, </w:t>
      </w:r>
      <w:r>
        <w:rPr>
          <w:sz w:val="28"/>
          <w:szCs w:val="28"/>
          <w:lang w:val="en-US"/>
        </w:rPr>
        <w:t>DL</w:t>
      </w:r>
      <w:r w:rsidRPr="00324846">
        <w:rPr>
          <w:sz w:val="28"/>
          <w:szCs w:val="28"/>
        </w:rPr>
        <w:t>-</w:t>
      </w:r>
      <w:r>
        <w:rPr>
          <w:sz w:val="28"/>
          <w:szCs w:val="28"/>
        </w:rPr>
        <w:t xml:space="preserve">гистидина, </w:t>
      </w:r>
      <w:r>
        <w:rPr>
          <w:sz w:val="28"/>
          <w:szCs w:val="28"/>
          <w:lang w:val="en-US"/>
        </w:rPr>
        <w:t>L</w:t>
      </w:r>
      <w:r w:rsidRPr="0032484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фенилаланина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DL</w:t>
      </w:r>
      <w:r w:rsidRPr="00324846">
        <w:rPr>
          <w:sz w:val="28"/>
          <w:szCs w:val="28"/>
        </w:rPr>
        <w:t>-</w:t>
      </w:r>
      <w:r>
        <w:rPr>
          <w:sz w:val="28"/>
          <w:szCs w:val="28"/>
        </w:rPr>
        <w:t xml:space="preserve">триптофана. </w:t>
      </w:r>
      <w:r w:rsidR="00664109">
        <w:rPr>
          <w:sz w:val="28"/>
          <w:szCs w:val="28"/>
        </w:rPr>
        <w:t xml:space="preserve">В табл. 1 приведены структурные формулы </w:t>
      </w:r>
      <w:r w:rsidR="00116E51">
        <w:rPr>
          <w:sz w:val="28"/>
          <w:szCs w:val="28"/>
        </w:rPr>
        <w:t>вышеназванных</w:t>
      </w:r>
      <w:r w:rsidR="00664109">
        <w:rPr>
          <w:sz w:val="28"/>
          <w:szCs w:val="28"/>
        </w:rPr>
        <w:t xml:space="preserve"> аминокислот.</w:t>
      </w:r>
    </w:p>
    <w:p w:rsidR="00664109" w:rsidRPr="00F35AA5" w:rsidRDefault="00664109" w:rsidP="0066410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64109" w:rsidRPr="008B7E96" w:rsidRDefault="00664109" w:rsidP="00D818D2">
      <w:pPr>
        <w:spacing w:after="120"/>
        <w:ind w:firstLine="567"/>
        <w:jc w:val="center"/>
        <w:rPr>
          <w:b/>
          <w:sz w:val="28"/>
          <w:szCs w:val="28"/>
        </w:rPr>
      </w:pPr>
      <w:r w:rsidRPr="008B7E96">
        <w:rPr>
          <w:b/>
          <w:sz w:val="28"/>
          <w:szCs w:val="28"/>
        </w:rPr>
        <w:t>Структурные формулы исследуемых аминокислот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50"/>
        <w:gridCol w:w="2372"/>
        <w:gridCol w:w="2584"/>
      </w:tblGrid>
      <w:tr w:rsidR="00664109">
        <w:trPr>
          <w:trHeight w:val="356"/>
        </w:trPr>
        <w:tc>
          <w:tcPr>
            <w:tcW w:w="1228" w:type="pct"/>
          </w:tcPr>
          <w:p w:rsidR="00664109" w:rsidRPr="003559FA" w:rsidRDefault="00664109" w:rsidP="003559FA">
            <w:pPr>
              <w:jc w:val="both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Название</w:t>
            </w:r>
          </w:p>
        </w:tc>
        <w:tc>
          <w:tcPr>
            <w:tcW w:w="1248" w:type="pct"/>
          </w:tcPr>
          <w:p w:rsidR="00664109" w:rsidRPr="003559FA" w:rsidRDefault="00664109" w:rsidP="003559FA">
            <w:pPr>
              <w:jc w:val="both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Структура</w:t>
            </w:r>
          </w:p>
        </w:tc>
        <w:tc>
          <w:tcPr>
            <w:tcW w:w="1208" w:type="pct"/>
          </w:tcPr>
          <w:p w:rsidR="00664109" w:rsidRPr="003559FA" w:rsidRDefault="00664109" w:rsidP="003559FA">
            <w:pPr>
              <w:jc w:val="both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Название</w:t>
            </w:r>
          </w:p>
        </w:tc>
        <w:tc>
          <w:tcPr>
            <w:tcW w:w="1316" w:type="pct"/>
          </w:tcPr>
          <w:p w:rsidR="00664109" w:rsidRPr="003559FA" w:rsidRDefault="00664109" w:rsidP="003559FA">
            <w:pPr>
              <w:jc w:val="both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Структура</w:t>
            </w:r>
          </w:p>
        </w:tc>
      </w:tr>
      <w:tr w:rsidR="00664109">
        <w:trPr>
          <w:trHeight w:val="950"/>
        </w:trPr>
        <w:tc>
          <w:tcPr>
            <w:tcW w:w="1228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Лейцин</w:t>
            </w:r>
          </w:p>
        </w:tc>
        <w:tc>
          <w:tcPr>
            <w:tcW w:w="1248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C350B">
              <w:object w:dxaOrig="1980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25pt;height:50.2pt" o:ole="">
                  <v:imagedata r:id="rId8" o:title=""/>
                </v:shape>
                <o:OLEObject Type="Embed" ProgID="PBrush" ShapeID="_x0000_i1025" DrawAspect="Content" ObjectID="_1356522890" r:id="rId9"/>
              </w:object>
            </w:r>
          </w:p>
        </w:tc>
        <w:tc>
          <w:tcPr>
            <w:tcW w:w="1208" w:type="pct"/>
          </w:tcPr>
          <w:p w:rsidR="00664109" w:rsidRPr="003559FA" w:rsidRDefault="00664109" w:rsidP="003559FA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559FA">
              <w:rPr>
                <w:sz w:val="28"/>
                <w:szCs w:val="28"/>
              </w:rPr>
              <w:t>Глутаминовая</w:t>
            </w:r>
            <w:proofErr w:type="spellEnd"/>
            <w:r w:rsidRPr="003559FA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1316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C350B">
              <w:object w:dxaOrig="2052" w:dyaOrig="732">
                <v:shape id="_x0000_i1026" type="#_x0000_t75" style="width:102.55pt;height:37.1pt" o:ole="">
                  <v:imagedata r:id="rId10" o:title=""/>
                </v:shape>
                <o:OLEObject Type="Embed" ProgID="PBrush" ShapeID="_x0000_i1026" DrawAspect="Content" ObjectID="_1356522891" r:id="rId11"/>
              </w:object>
            </w:r>
          </w:p>
        </w:tc>
      </w:tr>
      <w:tr w:rsidR="00664109">
        <w:tc>
          <w:tcPr>
            <w:tcW w:w="1228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559FA">
              <w:rPr>
                <w:sz w:val="28"/>
                <w:szCs w:val="28"/>
              </w:rPr>
              <w:t>Серин</w:t>
            </w:r>
            <w:proofErr w:type="spellEnd"/>
          </w:p>
        </w:tc>
        <w:tc>
          <w:tcPr>
            <w:tcW w:w="1248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C350B">
              <w:object w:dxaOrig="1572" w:dyaOrig="828">
                <v:shape id="_x0000_i1027" type="#_x0000_t75" style="width:78.55pt;height:41.45pt" o:ole="">
                  <v:imagedata r:id="rId12" o:title=""/>
                </v:shape>
                <o:OLEObject Type="Embed" ProgID="PBrush" ShapeID="_x0000_i1027" DrawAspect="Content" ObjectID="_1356522892" r:id="rId13"/>
              </w:object>
            </w:r>
          </w:p>
        </w:tc>
        <w:tc>
          <w:tcPr>
            <w:tcW w:w="1208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Гистидин</w:t>
            </w:r>
          </w:p>
        </w:tc>
        <w:tc>
          <w:tcPr>
            <w:tcW w:w="1316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object w:dxaOrig="1872" w:dyaOrig="1284">
                <v:shape id="_x0000_i1028" type="#_x0000_t75" style="width:93.8pt;height:64.35pt" o:ole="">
                  <v:imagedata r:id="rId14" o:title=""/>
                </v:shape>
                <o:OLEObject Type="Embed" ProgID="PBrush" ShapeID="_x0000_i1028" DrawAspect="Content" ObjectID="_1356522893" r:id="rId15"/>
              </w:object>
            </w:r>
          </w:p>
        </w:tc>
      </w:tr>
      <w:tr w:rsidR="00664109">
        <w:tc>
          <w:tcPr>
            <w:tcW w:w="1228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Аспарагин</w:t>
            </w:r>
          </w:p>
        </w:tc>
        <w:tc>
          <w:tcPr>
            <w:tcW w:w="1248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C350B">
              <w:object w:dxaOrig="1884" w:dyaOrig="876">
                <v:shape id="_x0000_i1029" type="#_x0000_t75" style="width:93.8pt;height:43.65pt" o:ole="">
                  <v:imagedata r:id="rId16" o:title=""/>
                </v:shape>
                <o:OLEObject Type="Embed" ProgID="PBrush" ShapeID="_x0000_i1029" DrawAspect="Content" ObjectID="_1356522894" r:id="rId17"/>
              </w:object>
            </w:r>
          </w:p>
        </w:tc>
        <w:tc>
          <w:tcPr>
            <w:tcW w:w="1208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559FA">
              <w:rPr>
                <w:sz w:val="28"/>
                <w:szCs w:val="28"/>
              </w:rPr>
              <w:t>Фенилаланин</w:t>
            </w:r>
            <w:proofErr w:type="spellEnd"/>
          </w:p>
        </w:tc>
        <w:tc>
          <w:tcPr>
            <w:tcW w:w="1316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object w:dxaOrig="1872" w:dyaOrig="852">
                <v:shape id="_x0000_i1030" type="#_x0000_t75" style="width:93.8pt;height:42.55pt" o:ole="">
                  <v:imagedata r:id="rId18" o:title=""/>
                </v:shape>
                <o:OLEObject Type="Embed" ProgID="PBrush" ShapeID="_x0000_i1030" DrawAspect="Content" ObjectID="_1356522895" r:id="rId19"/>
              </w:object>
            </w:r>
          </w:p>
        </w:tc>
      </w:tr>
      <w:tr w:rsidR="00664109">
        <w:tc>
          <w:tcPr>
            <w:tcW w:w="1228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559FA">
              <w:rPr>
                <w:sz w:val="28"/>
                <w:szCs w:val="28"/>
              </w:rPr>
              <w:t>Глутамин</w:t>
            </w:r>
            <w:proofErr w:type="spellEnd"/>
          </w:p>
        </w:tc>
        <w:tc>
          <w:tcPr>
            <w:tcW w:w="1248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object w:dxaOrig="2172" w:dyaOrig="732">
                <v:shape id="_x0000_i1031" type="#_x0000_t75" style="width:109.1pt;height:37.1pt" o:ole="">
                  <v:imagedata r:id="rId20" o:title=""/>
                </v:shape>
                <o:OLEObject Type="Embed" ProgID="PBrush" ShapeID="_x0000_i1031" DrawAspect="Content" ObjectID="_1356522896" r:id="rId21"/>
              </w:object>
            </w:r>
          </w:p>
        </w:tc>
        <w:tc>
          <w:tcPr>
            <w:tcW w:w="1208" w:type="pct"/>
          </w:tcPr>
          <w:p w:rsidR="00664109" w:rsidRPr="003559FA" w:rsidRDefault="00664109" w:rsidP="003559F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559FA">
              <w:rPr>
                <w:sz w:val="28"/>
                <w:szCs w:val="28"/>
              </w:rPr>
              <w:t>Триптофан</w:t>
            </w:r>
          </w:p>
        </w:tc>
        <w:tc>
          <w:tcPr>
            <w:tcW w:w="1316" w:type="pct"/>
          </w:tcPr>
          <w:p w:rsidR="00664109" w:rsidRPr="005C350B" w:rsidRDefault="00664109" w:rsidP="003559FA">
            <w:pPr>
              <w:spacing w:line="360" w:lineRule="auto"/>
              <w:contextualSpacing/>
              <w:jc w:val="both"/>
            </w:pPr>
            <w:r>
              <w:object w:dxaOrig="2304" w:dyaOrig="876">
                <v:shape id="_x0000_i1032" type="#_x0000_t75" style="width:115.65pt;height:43.65pt" o:ole="">
                  <v:imagedata r:id="rId22" o:title=""/>
                </v:shape>
                <o:OLEObject Type="Embed" ProgID="PBrush" ShapeID="_x0000_i1032" DrawAspect="Content" ObjectID="_1356522897" r:id="rId23"/>
              </w:object>
            </w:r>
          </w:p>
        </w:tc>
      </w:tr>
    </w:tbl>
    <w:p w:rsidR="005A1206" w:rsidRDefault="005A1206" w:rsidP="00AB0B7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5A1206" w:rsidRDefault="005A1206" w:rsidP="00AB0B7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785DA4" w:rsidRDefault="00AB0B7C" w:rsidP="00AB0B7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Приведены</w:t>
      </w:r>
      <w:r w:rsidR="00785DA4">
        <w:rPr>
          <w:sz w:val="28"/>
          <w:szCs w:val="28"/>
        </w:rPr>
        <w:t xml:space="preserve"> литературные данные по константам </w:t>
      </w:r>
      <w:proofErr w:type="spellStart"/>
      <w:r w:rsidR="00785DA4">
        <w:rPr>
          <w:sz w:val="28"/>
          <w:szCs w:val="28"/>
        </w:rPr>
        <w:t>протолитических</w:t>
      </w:r>
      <w:proofErr w:type="spellEnd"/>
      <w:r w:rsidR="00785DA4">
        <w:rPr>
          <w:sz w:val="28"/>
          <w:szCs w:val="28"/>
        </w:rPr>
        <w:t xml:space="preserve"> равновесий в </w:t>
      </w:r>
      <w:r w:rsidR="00082FC5">
        <w:rPr>
          <w:sz w:val="28"/>
          <w:szCs w:val="28"/>
        </w:rPr>
        <w:t>растворах указанных аминокислот</w:t>
      </w:r>
      <w:r w:rsidR="00FF590E">
        <w:rPr>
          <w:sz w:val="28"/>
          <w:szCs w:val="28"/>
        </w:rPr>
        <w:t xml:space="preserve">. На основании критического анализа литературных данных выбраны наиболее вероятные значения констант кислотно-основного взаимодействия аминокислот в водных растворах. </w:t>
      </w:r>
    </w:p>
    <w:p w:rsidR="00785DA4" w:rsidRPr="0077485A" w:rsidRDefault="00785DA4" w:rsidP="00D90D8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Проведен анализ данных</w:t>
      </w:r>
      <w:r w:rsidR="006845A1">
        <w:rPr>
          <w:sz w:val="28"/>
        </w:rPr>
        <w:t>, представленных в литературе,</w:t>
      </w:r>
      <w:r>
        <w:rPr>
          <w:sz w:val="28"/>
        </w:rPr>
        <w:t xml:space="preserve"> по термохимии  кислотно-основного взаимодействия</w:t>
      </w:r>
      <w:r w:rsidR="00325013">
        <w:rPr>
          <w:sz w:val="28"/>
        </w:rPr>
        <w:t xml:space="preserve"> исследуемого ряда аминокислот.</w:t>
      </w:r>
      <w:r>
        <w:rPr>
          <w:sz w:val="28"/>
        </w:rPr>
        <w:t xml:space="preserve"> Выбраны наиболее надежные значения</w:t>
      </w:r>
      <w:r w:rsidR="0071381A">
        <w:rPr>
          <w:sz w:val="28"/>
        </w:rPr>
        <w:t xml:space="preserve"> величин</w:t>
      </w:r>
      <w:r>
        <w:rPr>
          <w:sz w:val="28"/>
        </w:rPr>
        <w:t xml:space="preserve"> тепловых эффектов </w:t>
      </w:r>
      <w:proofErr w:type="spellStart"/>
      <w:r>
        <w:rPr>
          <w:sz w:val="28"/>
        </w:rPr>
        <w:t>протолитиче</w:t>
      </w:r>
      <w:r w:rsidR="00325013">
        <w:rPr>
          <w:sz w:val="28"/>
        </w:rPr>
        <w:t>ских</w:t>
      </w:r>
      <w:proofErr w:type="spellEnd"/>
      <w:r w:rsidR="00325013">
        <w:rPr>
          <w:sz w:val="28"/>
        </w:rPr>
        <w:t xml:space="preserve"> равновесий исследуемых аминокислот </w:t>
      </w:r>
      <w:r w:rsidR="00325013" w:rsidRPr="005F05C8">
        <w:rPr>
          <w:sz w:val="28"/>
        </w:rPr>
        <w:t xml:space="preserve">(за исключением </w:t>
      </w:r>
      <w:r w:rsidR="00325013" w:rsidRPr="005F05C8">
        <w:rPr>
          <w:sz w:val="28"/>
          <w:lang w:val="en-US"/>
        </w:rPr>
        <w:t>L</w:t>
      </w:r>
      <w:r w:rsidR="00325013" w:rsidRPr="005F05C8">
        <w:rPr>
          <w:sz w:val="28"/>
        </w:rPr>
        <w:t>-лейцина)</w:t>
      </w:r>
      <w:r w:rsidR="00325013">
        <w:rPr>
          <w:sz w:val="28"/>
        </w:rPr>
        <w:t xml:space="preserve"> при </w:t>
      </w:r>
      <w:r w:rsidR="00325013">
        <w:rPr>
          <w:sz w:val="28"/>
          <w:lang w:val="en-US"/>
        </w:rPr>
        <w:t>I</w:t>
      </w:r>
      <w:r w:rsidR="00653080">
        <w:rPr>
          <w:sz w:val="28"/>
        </w:rPr>
        <w:t xml:space="preserve"> = 0,</w:t>
      </w:r>
      <w:r w:rsidR="00325013">
        <w:rPr>
          <w:sz w:val="28"/>
        </w:rPr>
        <w:t>5 и</w:t>
      </w:r>
      <w:proofErr w:type="gramStart"/>
      <w:r w:rsidR="00325013">
        <w:rPr>
          <w:sz w:val="28"/>
        </w:rPr>
        <w:t xml:space="preserve"> Т</w:t>
      </w:r>
      <w:proofErr w:type="gramEnd"/>
      <w:r w:rsidR="00325013">
        <w:rPr>
          <w:sz w:val="28"/>
        </w:rPr>
        <w:t xml:space="preserve"> = 298 К.</w:t>
      </w:r>
      <w:r w:rsidR="00224F66" w:rsidRPr="00224F66">
        <w:rPr>
          <w:sz w:val="28"/>
        </w:rPr>
        <w:t xml:space="preserve"> </w:t>
      </w:r>
      <w:r w:rsidR="00224F66">
        <w:rPr>
          <w:sz w:val="28"/>
        </w:rPr>
        <w:t xml:space="preserve">Значения энтальпий </w:t>
      </w:r>
      <w:r w:rsidR="00D57CBC">
        <w:rPr>
          <w:sz w:val="28"/>
        </w:rPr>
        <w:t xml:space="preserve">и констант диссоциации </w:t>
      </w:r>
      <w:r w:rsidR="00224F66">
        <w:rPr>
          <w:sz w:val="28"/>
        </w:rPr>
        <w:t xml:space="preserve">исследуемых аминокислот при </w:t>
      </w:r>
      <w:r w:rsidR="00D57CBC">
        <w:rPr>
          <w:sz w:val="28"/>
          <w:szCs w:val="28"/>
        </w:rPr>
        <w:t>данных условиях</w:t>
      </w:r>
      <w:r w:rsidR="00224F66">
        <w:rPr>
          <w:sz w:val="28"/>
          <w:szCs w:val="28"/>
        </w:rPr>
        <w:t xml:space="preserve"> потребуются в</w:t>
      </w:r>
      <w:r w:rsidR="00D57CBC">
        <w:rPr>
          <w:sz w:val="28"/>
          <w:szCs w:val="28"/>
        </w:rPr>
        <w:t xml:space="preserve"> дальнейших</w:t>
      </w:r>
      <w:r w:rsidR="00224F66">
        <w:rPr>
          <w:sz w:val="28"/>
          <w:szCs w:val="28"/>
        </w:rPr>
        <w:t xml:space="preserve"> расчетах величин</w:t>
      </w:r>
      <w:r w:rsidR="0077485A">
        <w:rPr>
          <w:sz w:val="28"/>
          <w:szCs w:val="28"/>
        </w:rPr>
        <w:t xml:space="preserve"> ∆</w:t>
      </w:r>
      <w:r w:rsidR="0077485A">
        <w:rPr>
          <w:sz w:val="28"/>
          <w:szCs w:val="28"/>
          <w:lang w:val="en-US"/>
        </w:rPr>
        <w:t>H</w:t>
      </w:r>
      <w:r w:rsidR="0077485A" w:rsidRPr="0077485A">
        <w:rPr>
          <w:sz w:val="28"/>
          <w:szCs w:val="28"/>
          <w:vertAlign w:val="subscript"/>
        </w:rPr>
        <w:softHyphen/>
      </w:r>
      <w:r w:rsidR="0077485A" w:rsidRPr="0077485A">
        <w:rPr>
          <w:sz w:val="28"/>
          <w:szCs w:val="28"/>
          <w:vertAlign w:val="subscript"/>
        </w:rPr>
        <w:softHyphen/>
      </w:r>
      <w:proofErr w:type="spellStart"/>
      <w:r w:rsidR="0077485A">
        <w:rPr>
          <w:sz w:val="28"/>
          <w:szCs w:val="28"/>
          <w:vertAlign w:val="subscript"/>
          <w:lang w:val="en-US"/>
        </w:rPr>
        <w:t>CaL</w:t>
      </w:r>
      <w:proofErr w:type="spellEnd"/>
      <w:r w:rsidR="00224F66">
        <w:rPr>
          <w:sz w:val="28"/>
          <w:szCs w:val="28"/>
        </w:rPr>
        <w:t xml:space="preserve"> </w:t>
      </w:r>
      <w:r w:rsidR="0077485A">
        <w:rPr>
          <w:sz w:val="28"/>
          <w:szCs w:val="28"/>
        </w:rPr>
        <w:t>и ∆</w:t>
      </w:r>
      <w:r w:rsidR="0077485A">
        <w:rPr>
          <w:sz w:val="28"/>
          <w:szCs w:val="28"/>
          <w:lang w:val="en-US"/>
        </w:rPr>
        <w:t>H</w:t>
      </w:r>
      <w:r w:rsidR="0077485A" w:rsidRPr="0077485A">
        <w:rPr>
          <w:sz w:val="28"/>
          <w:szCs w:val="28"/>
          <w:vertAlign w:val="subscript"/>
        </w:rPr>
        <w:softHyphen/>
      </w:r>
      <w:r w:rsidR="0077485A" w:rsidRPr="0077485A">
        <w:rPr>
          <w:sz w:val="28"/>
          <w:szCs w:val="28"/>
          <w:vertAlign w:val="subscript"/>
        </w:rPr>
        <w:softHyphen/>
      </w:r>
      <w:r w:rsidR="0077485A">
        <w:rPr>
          <w:sz w:val="28"/>
          <w:szCs w:val="28"/>
          <w:vertAlign w:val="subscript"/>
          <w:lang w:val="en-US"/>
        </w:rPr>
        <w:t>Ca</w:t>
      </w:r>
      <w:r w:rsidR="0077485A">
        <w:rPr>
          <w:sz w:val="28"/>
          <w:szCs w:val="28"/>
          <w:vertAlign w:val="subscript"/>
        </w:rPr>
        <w:t>Н</w:t>
      </w:r>
      <w:r w:rsidR="0077485A">
        <w:rPr>
          <w:sz w:val="28"/>
          <w:szCs w:val="28"/>
          <w:vertAlign w:val="subscript"/>
          <w:lang w:val="en-US"/>
        </w:rPr>
        <w:t>L</w:t>
      </w:r>
      <w:r w:rsidR="0077485A" w:rsidRPr="0077485A">
        <w:rPr>
          <w:sz w:val="28"/>
          <w:szCs w:val="28"/>
        </w:rPr>
        <w:t>.</w:t>
      </w:r>
    </w:p>
    <w:p w:rsidR="00B177A4" w:rsidRDefault="00B177A4" w:rsidP="00B60042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 критический анализ работ по </w:t>
      </w:r>
      <w:proofErr w:type="spellStart"/>
      <w:r>
        <w:rPr>
          <w:sz w:val="28"/>
          <w:szCs w:val="28"/>
        </w:rPr>
        <w:t>комплексообразованию</w:t>
      </w:r>
      <w:proofErr w:type="spellEnd"/>
      <w:r>
        <w:rPr>
          <w:sz w:val="28"/>
          <w:szCs w:val="28"/>
        </w:rPr>
        <w:t xml:space="preserve"> иона кальция с исследуемыми аминокислотами в водном растворе. Отмечено, что взаимодействие иона кальция с лейцином, аспарагином и </w:t>
      </w:r>
      <w:proofErr w:type="spellStart"/>
      <w:r>
        <w:rPr>
          <w:sz w:val="28"/>
          <w:szCs w:val="28"/>
        </w:rPr>
        <w:t>глутамином</w:t>
      </w:r>
      <w:proofErr w:type="spellEnd"/>
      <w:r>
        <w:rPr>
          <w:sz w:val="28"/>
          <w:szCs w:val="28"/>
        </w:rPr>
        <w:t xml:space="preserve"> рассмотрено только в единичных работах, с </w:t>
      </w:r>
      <w:proofErr w:type="spellStart"/>
      <w:r>
        <w:rPr>
          <w:sz w:val="28"/>
          <w:szCs w:val="28"/>
        </w:rPr>
        <w:t>фенилаланином</w:t>
      </w:r>
      <w:proofErr w:type="spellEnd"/>
      <w:r>
        <w:rPr>
          <w:sz w:val="28"/>
          <w:szCs w:val="28"/>
        </w:rPr>
        <w:t xml:space="preserve"> ранее не исследовалось, с </w:t>
      </w:r>
      <w:proofErr w:type="spellStart"/>
      <w:r>
        <w:rPr>
          <w:sz w:val="28"/>
          <w:szCs w:val="28"/>
        </w:rPr>
        <w:t>серином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глутаминовой</w:t>
      </w:r>
      <w:proofErr w:type="spellEnd"/>
      <w:r>
        <w:rPr>
          <w:sz w:val="28"/>
          <w:szCs w:val="28"/>
        </w:rPr>
        <w:t xml:space="preserve"> кислотой</w:t>
      </w:r>
      <w:r w:rsidR="00F615D2">
        <w:rPr>
          <w:sz w:val="28"/>
          <w:szCs w:val="28"/>
        </w:rPr>
        <w:t xml:space="preserve"> рассмотрено в нескольких работах</w:t>
      </w:r>
      <w:r w:rsidR="000659BF">
        <w:rPr>
          <w:sz w:val="28"/>
          <w:szCs w:val="28"/>
        </w:rPr>
        <w:t>,</w:t>
      </w:r>
      <w:r w:rsidR="00F615D2">
        <w:rPr>
          <w:sz w:val="28"/>
          <w:szCs w:val="28"/>
        </w:rPr>
        <w:t xml:space="preserve"> </w:t>
      </w:r>
      <w:r w:rsidR="006845A1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B60042">
        <w:rPr>
          <w:sz w:val="28"/>
          <w:szCs w:val="28"/>
        </w:rPr>
        <w:t xml:space="preserve">данные работ существенно расходятся, что </w:t>
      </w:r>
      <w:r w:rsidR="006845A1">
        <w:rPr>
          <w:sz w:val="28"/>
          <w:szCs w:val="28"/>
        </w:rPr>
        <w:t xml:space="preserve">требует </w:t>
      </w:r>
      <w:r w:rsidR="00B60042">
        <w:rPr>
          <w:sz w:val="28"/>
          <w:szCs w:val="28"/>
        </w:rPr>
        <w:t>дополнительных исследований.</w:t>
      </w:r>
      <w:r w:rsidR="006845A1">
        <w:rPr>
          <w:sz w:val="28"/>
          <w:szCs w:val="28"/>
        </w:rPr>
        <w:t xml:space="preserve"> </w:t>
      </w:r>
    </w:p>
    <w:p w:rsidR="005159DC" w:rsidRDefault="005159DC" w:rsidP="00D90D8B">
      <w:pPr>
        <w:pStyle w:val="21"/>
        <w:spacing w:after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ходе анализа литературных данных по константам устойчивости </w:t>
      </w:r>
      <w:r w:rsidR="00562DA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комплексов кальция</w:t>
      </w:r>
      <w:r w:rsidRPr="0099564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995643">
        <w:rPr>
          <w:sz w:val="28"/>
          <w:szCs w:val="28"/>
        </w:rPr>
        <w:t>)</w:t>
      </w:r>
      <w:r>
        <w:rPr>
          <w:sz w:val="28"/>
          <w:szCs w:val="28"/>
        </w:rPr>
        <w:t xml:space="preserve"> с рассматриваемыми аминокислотами было отмечено, что во всех работах потенциометрические исследования проводили с индикаторным стеклянным электродом. В зарубежных обзорных статьях,</w:t>
      </w:r>
      <w:r w:rsidRPr="00C96511">
        <w:rPr>
          <w:sz w:val="28"/>
          <w:szCs w:val="28"/>
        </w:rPr>
        <w:t xml:space="preserve"> </w:t>
      </w:r>
      <w:r w:rsidRPr="009C4147">
        <w:rPr>
          <w:sz w:val="28"/>
          <w:szCs w:val="28"/>
        </w:rPr>
        <w:t>касающихся взаимодействия аминокислот с</w:t>
      </w:r>
      <w:r>
        <w:rPr>
          <w:sz w:val="28"/>
          <w:szCs w:val="28"/>
        </w:rPr>
        <w:t xml:space="preserve"> различными</w:t>
      </w:r>
      <w:r w:rsidRPr="009C4147">
        <w:rPr>
          <w:sz w:val="28"/>
          <w:szCs w:val="28"/>
        </w:rPr>
        <w:t xml:space="preserve"> ионами </w:t>
      </w:r>
      <w:r>
        <w:rPr>
          <w:sz w:val="28"/>
          <w:szCs w:val="28"/>
        </w:rPr>
        <w:t xml:space="preserve">металлов, неоднократно подчеркивается тот факт, что </w:t>
      </w:r>
      <w:proofErr w:type="spellStart"/>
      <w:r>
        <w:rPr>
          <w:sz w:val="28"/>
          <w:szCs w:val="28"/>
        </w:rPr>
        <w:t>рН-метрическое</w:t>
      </w:r>
      <w:proofErr w:type="spellEnd"/>
      <w:r>
        <w:rPr>
          <w:sz w:val="28"/>
          <w:szCs w:val="28"/>
        </w:rPr>
        <w:t xml:space="preserve"> определение малоустойчивых комплексов нецелесообразно, вследствие малой чувствительности данного метода в подобных системах.</w:t>
      </w:r>
      <w:r w:rsidRPr="005159DC">
        <w:rPr>
          <w:sz w:val="28"/>
          <w:szCs w:val="28"/>
        </w:rPr>
        <w:t xml:space="preserve"> </w:t>
      </w:r>
      <w:r w:rsidR="00423122">
        <w:rPr>
          <w:sz w:val="28"/>
          <w:szCs w:val="28"/>
        </w:rPr>
        <w:t xml:space="preserve">Использование </w:t>
      </w:r>
      <w:proofErr w:type="spellStart"/>
      <w:proofErr w:type="gramStart"/>
      <w:r w:rsidR="00423122">
        <w:rPr>
          <w:sz w:val="28"/>
          <w:szCs w:val="28"/>
        </w:rPr>
        <w:t>кальций-</w:t>
      </w:r>
      <w:r>
        <w:rPr>
          <w:sz w:val="28"/>
          <w:szCs w:val="28"/>
        </w:rPr>
        <w:t>ионоселективного</w:t>
      </w:r>
      <w:proofErr w:type="spellEnd"/>
      <w:proofErr w:type="gramEnd"/>
      <w:r>
        <w:rPr>
          <w:sz w:val="28"/>
          <w:szCs w:val="28"/>
        </w:rPr>
        <w:t xml:space="preserve"> электрода в потенциометрических исследованиях позволило получить, на наш взгляд, более корректные данные во всех рассматриваемых системах.</w:t>
      </w:r>
    </w:p>
    <w:p w:rsidR="005F215E" w:rsidRDefault="00325013" w:rsidP="00D90D8B">
      <w:pPr>
        <w:pStyle w:val="21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Во второй главе </w:t>
      </w:r>
      <w:r w:rsidR="005F215E">
        <w:rPr>
          <w:sz w:val="28"/>
        </w:rPr>
        <w:t>приводится характеристика использованных реактивов, описывается потенциометрическая и калориметрическая установки, методики проведения потенциометрических и калориметрических исследований, а также проверка работы калориметрической установки по стандартным веществам.</w:t>
      </w:r>
    </w:p>
    <w:p w:rsidR="00193735" w:rsidRPr="0017692A" w:rsidRDefault="005B2D21" w:rsidP="005F7DE3">
      <w:pPr>
        <w:pStyle w:val="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Для определения констант </w:t>
      </w:r>
      <w:r w:rsidR="00E12A99">
        <w:rPr>
          <w:sz w:val="28"/>
        </w:rPr>
        <w:t>устойчивости</w:t>
      </w:r>
      <w:r w:rsidR="00562DA3">
        <w:rPr>
          <w:sz w:val="28"/>
        </w:rPr>
        <w:t xml:space="preserve"> аминокислот с ионом кальция</w:t>
      </w:r>
      <w:r>
        <w:rPr>
          <w:sz w:val="28"/>
        </w:rPr>
        <w:t xml:space="preserve"> использовали метод потенциометрического титрования.</w:t>
      </w:r>
      <w:r w:rsidR="00193735">
        <w:rPr>
          <w:sz w:val="28"/>
        </w:rPr>
        <w:t xml:space="preserve"> Измерения ЭДС цепи</w:t>
      </w:r>
    </w:p>
    <w:p w:rsidR="00193735" w:rsidRPr="0017692A" w:rsidRDefault="00193735" w:rsidP="00193735">
      <w:pPr>
        <w:jc w:val="both"/>
        <w:rPr>
          <w:sz w:val="28"/>
          <w:szCs w:val="28"/>
          <w:lang w:bidi="he-IL"/>
        </w:rPr>
      </w:pPr>
      <w:r>
        <w:rPr>
          <w:sz w:val="28"/>
          <w:lang w:val="en-US"/>
        </w:rPr>
        <w:t>Ag</w:t>
      </w:r>
      <w:r w:rsidRPr="007132FB"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AgCl</w:t>
      </w:r>
      <w:proofErr w:type="spellEnd"/>
      <w:r>
        <w:rPr>
          <w:sz w:val="28"/>
          <w:lang w:bidi="he-IL"/>
        </w:rPr>
        <w:t>│</w:t>
      </w:r>
      <w:proofErr w:type="spellStart"/>
      <w:r>
        <w:rPr>
          <w:sz w:val="28"/>
          <w:lang w:val="en-US" w:bidi="he-IL"/>
        </w:rPr>
        <w:t>KCl</w:t>
      </w:r>
      <w:proofErr w:type="spellEnd"/>
      <w:r w:rsidR="00CE6CD2">
        <w:rPr>
          <w:sz w:val="28"/>
          <w:lang w:bidi="he-IL"/>
        </w:rPr>
        <w:t xml:space="preserve"> ║ исследуемый</w:t>
      </w:r>
      <w:r>
        <w:rPr>
          <w:sz w:val="28"/>
          <w:lang w:bidi="he-IL"/>
        </w:rPr>
        <w:t xml:space="preserve"> раствор </w:t>
      </w:r>
      <w:proofErr w:type="spellStart"/>
      <w:r>
        <w:rPr>
          <w:sz w:val="28"/>
          <w:lang w:bidi="he-IL"/>
        </w:rPr>
        <w:t>║мембрана│</w:t>
      </w:r>
      <w:r>
        <w:rPr>
          <w:sz w:val="28"/>
          <w:lang w:val="en-US" w:bidi="he-IL"/>
        </w:rPr>
        <w:t>CaCl</w:t>
      </w:r>
      <w:proofErr w:type="spellEnd"/>
      <w:r w:rsidRPr="007132FB">
        <w:rPr>
          <w:sz w:val="28"/>
          <w:vertAlign w:val="subscript"/>
          <w:lang w:bidi="he-IL"/>
        </w:rPr>
        <w:t>2</w:t>
      </w:r>
      <w:r>
        <w:rPr>
          <w:sz w:val="28"/>
          <w:lang w:bidi="he-IL"/>
        </w:rPr>
        <w:t>│</w:t>
      </w:r>
      <w:proofErr w:type="spellStart"/>
      <w:r>
        <w:rPr>
          <w:sz w:val="28"/>
          <w:lang w:val="en-US" w:bidi="he-IL"/>
        </w:rPr>
        <w:t>AgCl</w:t>
      </w:r>
      <w:proofErr w:type="spellEnd"/>
      <w:r w:rsidRPr="007132FB">
        <w:rPr>
          <w:sz w:val="28"/>
          <w:lang w:bidi="he-IL"/>
        </w:rPr>
        <w:t xml:space="preserve">, </w:t>
      </w:r>
      <w:r>
        <w:rPr>
          <w:sz w:val="28"/>
          <w:lang w:val="en-US" w:bidi="he-IL"/>
        </w:rPr>
        <w:t>Ag</w:t>
      </w:r>
      <w:r>
        <w:rPr>
          <w:sz w:val="28"/>
        </w:rPr>
        <w:t xml:space="preserve"> </w:t>
      </w:r>
      <w:r>
        <w:rPr>
          <w:sz w:val="28"/>
          <w:szCs w:val="28"/>
          <w:rtl/>
          <w:lang w:bidi="he-IL"/>
        </w:rPr>
        <w:t xml:space="preserve"> </w:t>
      </w:r>
    </w:p>
    <w:p w:rsidR="00193735" w:rsidRDefault="00193735" w:rsidP="00193735">
      <w:pPr>
        <w:jc w:val="both"/>
        <w:rPr>
          <w:sz w:val="28"/>
        </w:rPr>
      </w:pPr>
      <w:r>
        <w:rPr>
          <w:sz w:val="28"/>
        </w:rPr>
        <w:t>проводи</w:t>
      </w:r>
      <w:r w:rsidR="0037322D">
        <w:rPr>
          <w:sz w:val="28"/>
        </w:rPr>
        <w:t>ли с помощью прибора «</w:t>
      </w:r>
      <w:proofErr w:type="spellStart"/>
      <w:r w:rsidR="0037322D">
        <w:rPr>
          <w:sz w:val="28"/>
        </w:rPr>
        <w:t>Мультитест</w:t>
      </w:r>
      <w:proofErr w:type="spellEnd"/>
      <w:r>
        <w:rPr>
          <w:sz w:val="28"/>
        </w:rPr>
        <w:t xml:space="preserve"> ИПЛ-311» с </w:t>
      </w:r>
      <w:r>
        <w:rPr>
          <w:rFonts w:ascii="Times New Roman CYR" w:hAnsi="Times New Roman CYR"/>
          <w:sz w:val="28"/>
        </w:rPr>
        <w:t xml:space="preserve">индикаторным кальций - ионоселективным электродом и </w:t>
      </w:r>
      <w:proofErr w:type="spellStart"/>
      <w:r>
        <w:rPr>
          <w:rFonts w:ascii="Times New Roman CYR" w:hAnsi="Times New Roman CYR"/>
          <w:sz w:val="28"/>
        </w:rPr>
        <w:t>хлоридсеребряным</w:t>
      </w:r>
      <w:proofErr w:type="spellEnd"/>
      <w:r>
        <w:rPr>
          <w:rFonts w:ascii="Times New Roman CYR" w:hAnsi="Times New Roman CYR"/>
          <w:sz w:val="28"/>
        </w:rPr>
        <w:t xml:space="preserve"> электродом сравнения. Точность измерения потенциала составляла </w:t>
      </w:r>
      <w:r>
        <w:rPr>
          <w:sz w:val="28"/>
        </w:rPr>
        <w:t xml:space="preserve">±0,1мВ. </w:t>
      </w:r>
      <w:r w:rsidR="005B2D21">
        <w:rPr>
          <w:sz w:val="28"/>
        </w:rPr>
        <w:t>Температуру в потенциометрической ячейке поддерживали с точностью 25</w:t>
      </w:r>
      <w:r w:rsidR="005B2D21">
        <w:rPr>
          <w:sz w:val="28"/>
        </w:rPr>
        <w:sym w:font="Symbol" w:char="F0B1"/>
      </w:r>
      <w:r w:rsidR="005B2D21">
        <w:rPr>
          <w:sz w:val="28"/>
        </w:rPr>
        <w:t>0</w:t>
      </w:r>
      <w:r w:rsidR="00A53AA8">
        <w:rPr>
          <w:sz w:val="28"/>
        </w:rPr>
        <w:t>,</w:t>
      </w:r>
      <w:r w:rsidR="0037322D">
        <w:rPr>
          <w:sz w:val="28"/>
        </w:rPr>
        <w:t>1</w:t>
      </w:r>
      <w:r w:rsidR="005B2D21">
        <w:rPr>
          <w:sz w:val="28"/>
          <w:vertAlign w:val="superscript"/>
        </w:rPr>
        <w:t>0</w:t>
      </w:r>
      <w:r w:rsidR="004452B5">
        <w:rPr>
          <w:sz w:val="28"/>
        </w:rPr>
        <w:t xml:space="preserve">С. </w:t>
      </w:r>
    </w:p>
    <w:p w:rsidR="00424505" w:rsidRDefault="00423122" w:rsidP="009E225D">
      <w:pPr>
        <w:pStyle w:val="21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Термохимические исследования</w:t>
      </w:r>
      <w:r w:rsidR="00424505">
        <w:rPr>
          <w:sz w:val="28"/>
        </w:rPr>
        <w:t xml:space="preserve"> проводили в калориметре с изотермической оболочкой и автоматической записью кривой калориметрического опыта. </w:t>
      </w:r>
      <w:r w:rsidR="00DF1CD6">
        <w:rPr>
          <w:sz w:val="28"/>
        </w:rPr>
        <w:t>Калибровку  калориметра проводили электрическим током. Температура изотермической оболочки поддерживалась с точностью 0,005К.</w:t>
      </w:r>
    </w:p>
    <w:p w:rsidR="00827E4C" w:rsidRDefault="00B25A9E" w:rsidP="005F7DE3">
      <w:pPr>
        <w:pStyle w:val="21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третьей главе </w:t>
      </w:r>
      <w:r w:rsidRPr="00B25A9E">
        <w:rPr>
          <w:sz w:val="28"/>
        </w:rPr>
        <w:t xml:space="preserve">представлена </w:t>
      </w:r>
      <w:r w:rsidR="00827E4C">
        <w:rPr>
          <w:sz w:val="28"/>
        </w:rPr>
        <w:t xml:space="preserve">обработка экспериментальных данных потенциометрических исследований и </w:t>
      </w:r>
      <w:r w:rsidR="004452B5">
        <w:rPr>
          <w:sz w:val="28"/>
        </w:rPr>
        <w:t>приведено</w:t>
      </w:r>
      <w:r w:rsidR="00827E4C">
        <w:rPr>
          <w:sz w:val="28"/>
        </w:rPr>
        <w:t xml:space="preserve"> обсуждение полученных результатов.</w:t>
      </w:r>
      <w:r w:rsidR="00D15AAA">
        <w:rPr>
          <w:sz w:val="28"/>
        </w:rPr>
        <w:t xml:space="preserve"> В качестве примера приведен</w:t>
      </w:r>
      <w:r w:rsidR="00EC7BC6">
        <w:rPr>
          <w:sz w:val="28"/>
        </w:rPr>
        <w:t>а методика</w:t>
      </w:r>
      <w:r w:rsidR="00D15AAA">
        <w:rPr>
          <w:sz w:val="28"/>
        </w:rPr>
        <w:t xml:space="preserve"> </w:t>
      </w:r>
      <w:proofErr w:type="gramStart"/>
      <w:r w:rsidR="00D15AAA">
        <w:rPr>
          <w:sz w:val="28"/>
        </w:rPr>
        <w:t>расчет</w:t>
      </w:r>
      <w:r w:rsidR="00EC7BC6">
        <w:rPr>
          <w:sz w:val="28"/>
        </w:rPr>
        <w:t>а</w:t>
      </w:r>
      <w:r w:rsidR="00D15AAA">
        <w:rPr>
          <w:sz w:val="28"/>
        </w:rPr>
        <w:t xml:space="preserve"> констант </w:t>
      </w:r>
      <w:r w:rsidR="00E12A99">
        <w:rPr>
          <w:sz w:val="28"/>
        </w:rPr>
        <w:t>устойчивости реакций образования</w:t>
      </w:r>
      <w:r w:rsidR="00D15AAA">
        <w:rPr>
          <w:sz w:val="28"/>
        </w:rPr>
        <w:t xml:space="preserve"> </w:t>
      </w:r>
      <w:r w:rsidR="00D15AAA">
        <w:rPr>
          <w:sz w:val="28"/>
          <w:lang w:val="en-US"/>
        </w:rPr>
        <w:t>L</w:t>
      </w:r>
      <w:r w:rsidR="00D15AAA" w:rsidRPr="00D15AAA">
        <w:rPr>
          <w:sz w:val="28"/>
        </w:rPr>
        <w:t>-</w:t>
      </w:r>
      <w:r w:rsidR="00D15AAA">
        <w:rPr>
          <w:sz w:val="28"/>
        </w:rPr>
        <w:t>лейцина</w:t>
      </w:r>
      <w:proofErr w:type="gramEnd"/>
      <w:r w:rsidR="00D15AAA">
        <w:rPr>
          <w:sz w:val="28"/>
        </w:rPr>
        <w:t xml:space="preserve"> с ионом кальция.</w:t>
      </w:r>
    </w:p>
    <w:p w:rsidR="003038C3" w:rsidRPr="00016D04" w:rsidRDefault="00DA784C" w:rsidP="000F43BF">
      <w:pPr>
        <w:pStyle w:val="a7"/>
        <w:tabs>
          <w:tab w:val="left" w:pos="0"/>
        </w:tabs>
        <w:rPr>
          <w:b/>
          <w:u w:val="single"/>
        </w:rPr>
      </w:pPr>
      <w:r>
        <w:rPr>
          <w:b/>
          <w:u w:val="single"/>
        </w:rPr>
        <w:t xml:space="preserve">1. </w:t>
      </w:r>
      <w:proofErr w:type="spellStart"/>
      <w:r w:rsidR="00016D04">
        <w:rPr>
          <w:b/>
          <w:u w:val="single"/>
        </w:rPr>
        <w:t>Комплексообразование</w:t>
      </w:r>
      <w:proofErr w:type="spellEnd"/>
      <w:r w:rsidR="00016D04">
        <w:rPr>
          <w:b/>
          <w:u w:val="single"/>
        </w:rPr>
        <w:t xml:space="preserve"> иона кальция с </w:t>
      </w:r>
      <w:r w:rsidR="00016D04">
        <w:rPr>
          <w:b/>
          <w:u w:val="single"/>
          <w:lang w:val="en-US"/>
        </w:rPr>
        <w:t>L</w:t>
      </w:r>
      <w:r w:rsidR="00016D04" w:rsidRPr="00016D04">
        <w:rPr>
          <w:b/>
          <w:u w:val="single"/>
        </w:rPr>
        <w:t>-</w:t>
      </w:r>
      <w:r w:rsidR="000F43BF">
        <w:rPr>
          <w:b/>
          <w:u w:val="single"/>
        </w:rPr>
        <w:t>лейцином</w:t>
      </w:r>
    </w:p>
    <w:p w:rsidR="00785DA4" w:rsidRPr="003C3172" w:rsidRDefault="00D150B0" w:rsidP="005F7DE3">
      <w:pPr>
        <w:pStyle w:val="a5"/>
        <w:spacing w:after="0"/>
        <w:ind w:firstLine="709"/>
        <w:jc w:val="both"/>
        <w:rPr>
          <w:sz w:val="28"/>
        </w:rPr>
      </w:pPr>
      <w:r w:rsidRPr="00D150B0">
        <w:rPr>
          <w:sz w:val="28"/>
        </w:rPr>
        <w:t xml:space="preserve">Константы </w:t>
      </w:r>
      <w:r w:rsidR="00D71D81">
        <w:rPr>
          <w:sz w:val="28"/>
        </w:rPr>
        <w:t>устойчивости реакций образования</w:t>
      </w:r>
      <w:r>
        <w:rPr>
          <w:sz w:val="28"/>
        </w:rPr>
        <w:t xml:space="preserve"> L-лейцина с ионом Са</w:t>
      </w:r>
      <w:r w:rsidRPr="00D150B0">
        <w:rPr>
          <w:sz w:val="28"/>
          <w:vertAlign w:val="superscript"/>
        </w:rPr>
        <w:t>2+</w:t>
      </w:r>
      <w:r w:rsidRPr="00D150B0">
        <w:rPr>
          <w:sz w:val="28"/>
        </w:rPr>
        <w:t xml:space="preserve"> были определены методом потенциометрического титрования смеси раствора </w:t>
      </w:r>
      <w:r w:rsidR="00D03274">
        <w:rPr>
          <w:sz w:val="28"/>
          <w:lang w:val="en-US"/>
        </w:rPr>
        <w:t>L</w:t>
      </w:r>
      <w:r w:rsidR="00D03274" w:rsidRPr="00D03274">
        <w:rPr>
          <w:sz w:val="28"/>
        </w:rPr>
        <w:t>-</w:t>
      </w:r>
      <w:r w:rsidRPr="00D150B0">
        <w:rPr>
          <w:sz w:val="28"/>
        </w:rPr>
        <w:t xml:space="preserve">лейцина и нитрата кальция раствором </w:t>
      </w:r>
      <w:proofErr w:type="spellStart"/>
      <w:r w:rsidRPr="00D150B0">
        <w:rPr>
          <w:sz w:val="28"/>
        </w:rPr>
        <w:t>гидроксида</w:t>
      </w:r>
      <w:proofErr w:type="spellEnd"/>
      <w:r w:rsidRPr="00D150B0">
        <w:rPr>
          <w:sz w:val="28"/>
        </w:rPr>
        <w:t xml:space="preserve"> калия при трех значениях ион</w:t>
      </w:r>
      <w:r>
        <w:rPr>
          <w:sz w:val="28"/>
        </w:rPr>
        <w:t>ной силы (0,5, 1,0, 1,5 KNO</w:t>
      </w:r>
      <w:r w:rsidRPr="00D150B0">
        <w:rPr>
          <w:sz w:val="28"/>
          <w:vertAlign w:val="subscript"/>
        </w:rPr>
        <w:t>3</w:t>
      </w:r>
      <w:r w:rsidRPr="00D150B0">
        <w:rPr>
          <w:sz w:val="28"/>
        </w:rPr>
        <w:t>) и</w:t>
      </w:r>
      <w:proofErr w:type="gramStart"/>
      <w:r w:rsidRPr="00D150B0">
        <w:rPr>
          <w:sz w:val="28"/>
        </w:rPr>
        <w:t xml:space="preserve"> Т</w:t>
      </w:r>
      <w:proofErr w:type="gramEnd"/>
      <w:r w:rsidRPr="00D150B0">
        <w:rPr>
          <w:sz w:val="28"/>
        </w:rPr>
        <w:t xml:space="preserve"> = 298 К.</w:t>
      </w:r>
      <w:r w:rsidR="003C3172">
        <w:rPr>
          <w:sz w:val="28"/>
        </w:rPr>
        <w:t xml:space="preserve"> Соотношение </w:t>
      </w:r>
      <w:r w:rsidR="005161FE">
        <w:rPr>
          <w:sz w:val="28"/>
        </w:rPr>
        <w:t>кальций</w:t>
      </w:r>
      <w:r w:rsidR="00F205BE">
        <w:rPr>
          <w:sz w:val="28"/>
        </w:rPr>
        <w:t>(</w:t>
      </w:r>
      <w:r w:rsidR="00F205BE">
        <w:rPr>
          <w:sz w:val="28"/>
          <w:lang w:val="en-US"/>
        </w:rPr>
        <w:t>II</w:t>
      </w:r>
      <w:r w:rsidR="00F205BE">
        <w:rPr>
          <w:sz w:val="28"/>
        </w:rPr>
        <w:t>)</w:t>
      </w:r>
      <w:r w:rsidR="005161FE">
        <w:rPr>
          <w:sz w:val="28"/>
        </w:rPr>
        <w:t xml:space="preserve"> – </w:t>
      </w:r>
      <w:r w:rsidR="00D03274">
        <w:rPr>
          <w:sz w:val="28"/>
          <w:lang w:val="en-US"/>
        </w:rPr>
        <w:t>L</w:t>
      </w:r>
      <w:r w:rsidR="00D03274" w:rsidRPr="00D03274">
        <w:rPr>
          <w:sz w:val="28"/>
        </w:rPr>
        <w:t>-</w:t>
      </w:r>
      <w:r w:rsidR="005161FE">
        <w:rPr>
          <w:sz w:val="28"/>
        </w:rPr>
        <w:t>лейцин составляло</w:t>
      </w:r>
      <w:r w:rsidR="003C3172">
        <w:rPr>
          <w:sz w:val="28"/>
        </w:rPr>
        <w:t xml:space="preserve"> 1:1, 1:2 и 1:4.</w:t>
      </w:r>
    </w:p>
    <w:p w:rsidR="003C3172" w:rsidRDefault="003C3172" w:rsidP="005A1206">
      <w:pPr>
        <w:ind w:firstLine="709"/>
        <w:rPr>
          <w:sz w:val="28"/>
        </w:rPr>
      </w:pPr>
      <w:r>
        <w:rPr>
          <w:sz w:val="28"/>
        </w:rPr>
        <w:t xml:space="preserve">Экспериментальные данные обрабатывались по программе </w:t>
      </w:r>
      <w:r>
        <w:rPr>
          <w:color w:val="000000"/>
          <w:sz w:val="28"/>
        </w:rPr>
        <w:t>«</w:t>
      </w:r>
      <w:r>
        <w:rPr>
          <w:color w:val="000000"/>
          <w:sz w:val="28"/>
          <w:lang w:val="en-US"/>
        </w:rPr>
        <w:t>PHMETR</w:t>
      </w:r>
      <w:r>
        <w:rPr>
          <w:color w:val="000000"/>
          <w:sz w:val="28"/>
        </w:rPr>
        <w:t xml:space="preserve">» </w:t>
      </w:r>
      <w:r>
        <w:rPr>
          <w:sz w:val="28"/>
        </w:rPr>
        <w:t>с учётом следующих процессов:</w:t>
      </w:r>
    </w:p>
    <w:tbl>
      <w:tblPr>
        <w:tblW w:w="0" w:type="auto"/>
        <w:tblLayout w:type="fixed"/>
        <w:tblLook w:val="01E0"/>
      </w:tblPr>
      <w:tblGrid>
        <w:gridCol w:w="4753"/>
        <w:gridCol w:w="4535"/>
      </w:tblGrid>
      <w:tr w:rsidR="003C3172" w:rsidRPr="0039435A">
        <w:trPr>
          <w:trHeight w:val="452"/>
        </w:trPr>
        <w:tc>
          <w:tcPr>
            <w:tcW w:w="4753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H</w:t>
            </w:r>
            <w:r w:rsidRPr="0039435A">
              <w:rPr>
                <w:sz w:val="28"/>
                <w:vertAlign w:val="superscript"/>
              </w:rPr>
              <w:t>+</w:t>
            </w:r>
            <w:r w:rsidRPr="0039435A">
              <w:rPr>
                <w:sz w:val="28"/>
              </w:rPr>
              <w:t xml:space="preserve"> + </w:t>
            </w:r>
            <w:proofErr w:type="spellStart"/>
            <w:r w:rsidRPr="0039435A">
              <w:rPr>
                <w:sz w:val="28"/>
                <w:lang w:val="en-US"/>
              </w:rPr>
              <w:t>L</w:t>
            </w:r>
            <w:r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</w:t>
            </w:r>
            <w:r>
              <w:rPr>
                <w:sz w:val="28"/>
              </w:rPr>
              <w:t xml:space="preserve"> </w:t>
            </w:r>
            <w:proofErr w:type="spellStart"/>
            <w:r w:rsidRPr="0039435A">
              <w:rPr>
                <w:sz w:val="28"/>
                <w:lang w:val="en-US"/>
              </w:rPr>
              <w:t>HL</w:t>
            </w:r>
            <w:r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±</w:t>
            </w:r>
          </w:p>
        </w:tc>
        <w:tc>
          <w:tcPr>
            <w:tcW w:w="4535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.1</w:t>
            </w:r>
            <w:r w:rsidRPr="0039435A">
              <w:rPr>
                <w:sz w:val="28"/>
                <w:lang w:val="en-US"/>
              </w:rPr>
              <w:t>)</w:t>
            </w:r>
          </w:p>
        </w:tc>
      </w:tr>
      <w:tr w:rsidR="003C3172" w:rsidRPr="0039435A">
        <w:trPr>
          <w:trHeight w:val="452"/>
        </w:trPr>
        <w:tc>
          <w:tcPr>
            <w:tcW w:w="4753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2H</w:t>
            </w:r>
            <w:r w:rsidRPr="0039435A">
              <w:rPr>
                <w:sz w:val="28"/>
                <w:vertAlign w:val="superscript"/>
                <w:lang w:val="en-US"/>
              </w:rPr>
              <w:t>+</w:t>
            </w:r>
            <w:r w:rsidRPr="0039435A">
              <w:rPr>
                <w:sz w:val="28"/>
                <w:lang w:val="en-US"/>
              </w:rPr>
              <w:t xml:space="preserve"> + </w:t>
            </w:r>
            <w:proofErr w:type="spellStart"/>
            <w:r w:rsidRPr="0039435A">
              <w:rPr>
                <w:sz w:val="28"/>
                <w:lang w:val="en-US"/>
              </w:rPr>
              <w:t>L</w:t>
            </w:r>
            <w:r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  H</w:t>
            </w:r>
            <w:r w:rsidRPr="0039435A">
              <w:rPr>
                <w:sz w:val="28"/>
                <w:vertAlign w:val="subscript"/>
                <w:lang w:val="en-US"/>
              </w:rPr>
              <w:t>2</w:t>
            </w:r>
            <w:r w:rsidRPr="0039435A">
              <w:rPr>
                <w:sz w:val="28"/>
                <w:lang w:val="en-US"/>
              </w:rPr>
              <w:t>L</w:t>
            </w:r>
            <w:r>
              <w:rPr>
                <w:sz w:val="28"/>
                <w:lang w:val="en-US"/>
              </w:rPr>
              <w:t>eu</w:t>
            </w:r>
            <w:r w:rsidRPr="0039435A">
              <w:rPr>
                <w:sz w:val="28"/>
                <w:vertAlign w:val="superscript"/>
                <w:lang w:val="en-US"/>
              </w:rPr>
              <w:t>+</w:t>
            </w:r>
          </w:p>
        </w:tc>
        <w:tc>
          <w:tcPr>
            <w:tcW w:w="4535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(1.2</w:t>
            </w:r>
            <w:r w:rsidRPr="0039435A">
              <w:rPr>
                <w:sz w:val="28"/>
                <w:lang w:val="en-US"/>
              </w:rPr>
              <w:t>)</w:t>
            </w:r>
          </w:p>
        </w:tc>
      </w:tr>
      <w:tr w:rsidR="003C3172" w:rsidRPr="0039435A">
        <w:trPr>
          <w:trHeight w:val="452"/>
        </w:trPr>
        <w:tc>
          <w:tcPr>
            <w:tcW w:w="4753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H</w:t>
            </w:r>
            <w:r w:rsidRPr="0039435A">
              <w:rPr>
                <w:sz w:val="28"/>
                <w:vertAlign w:val="superscript"/>
                <w:lang w:val="en-US"/>
              </w:rPr>
              <w:t>+</w:t>
            </w:r>
            <w:r w:rsidRPr="0039435A">
              <w:rPr>
                <w:sz w:val="28"/>
                <w:lang w:val="en-US"/>
              </w:rPr>
              <w:t xml:space="preserve"> + OH </w:t>
            </w:r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 H</w:t>
            </w:r>
            <w:r w:rsidRPr="0039435A">
              <w:rPr>
                <w:sz w:val="28"/>
                <w:vertAlign w:val="subscript"/>
                <w:lang w:val="en-US"/>
              </w:rPr>
              <w:t>2</w:t>
            </w:r>
            <w:r w:rsidRPr="0039435A">
              <w:rPr>
                <w:sz w:val="28"/>
                <w:lang w:val="en-US"/>
              </w:rPr>
              <w:t>O</w:t>
            </w:r>
          </w:p>
        </w:tc>
        <w:tc>
          <w:tcPr>
            <w:tcW w:w="4535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1.3</w:t>
            </w:r>
            <w:r w:rsidRPr="0039435A">
              <w:rPr>
                <w:sz w:val="28"/>
              </w:rPr>
              <w:t>)</w:t>
            </w:r>
          </w:p>
        </w:tc>
      </w:tr>
      <w:tr w:rsidR="003C3172" w:rsidRPr="0039435A">
        <w:trPr>
          <w:trHeight w:val="452"/>
        </w:trPr>
        <w:tc>
          <w:tcPr>
            <w:tcW w:w="4753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Ca</w:t>
            </w:r>
            <w:r w:rsidRPr="0039435A">
              <w:rPr>
                <w:sz w:val="28"/>
                <w:vertAlign w:val="superscript"/>
                <w:lang w:val="en-US"/>
              </w:rPr>
              <w:t>2+</w:t>
            </w:r>
            <w:r w:rsidRPr="0039435A">
              <w:rPr>
                <w:sz w:val="28"/>
                <w:lang w:val="en-US"/>
              </w:rPr>
              <w:t xml:space="preserve"> + NO</w:t>
            </w:r>
            <w:r w:rsidRPr="0039435A">
              <w:rPr>
                <w:sz w:val="28"/>
                <w:vertAlign w:val="subscript"/>
                <w:lang w:val="en-US"/>
              </w:rPr>
              <w:t>3</w:t>
            </w:r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 Ca(NO</w:t>
            </w:r>
            <w:r w:rsidRPr="0039435A">
              <w:rPr>
                <w:sz w:val="28"/>
                <w:vertAlign w:val="subscript"/>
                <w:lang w:val="en-US"/>
              </w:rPr>
              <w:t>3</w:t>
            </w:r>
            <w:r w:rsidRPr="0039435A">
              <w:rPr>
                <w:sz w:val="28"/>
                <w:lang w:val="en-US"/>
              </w:rPr>
              <w:t>)</w:t>
            </w:r>
            <w:r w:rsidRPr="0039435A">
              <w:rPr>
                <w:sz w:val="28"/>
                <w:vertAlign w:val="superscript"/>
                <w:lang w:val="en-US"/>
              </w:rPr>
              <w:t>+</w:t>
            </w:r>
          </w:p>
        </w:tc>
        <w:tc>
          <w:tcPr>
            <w:tcW w:w="4535" w:type="dxa"/>
          </w:tcPr>
          <w:p w:rsidR="003C3172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(1.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)</w:t>
            </w:r>
          </w:p>
        </w:tc>
      </w:tr>
      <w:tr w:rsidR="003C3172" w:rsidRPr="0039435A">
        <w:trPr>
          <w:trHeight w:val="452"/>
        </w:trPr>
        <w:tc>
          <w:tcPr>
            <w:tcW w:w="4753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vertAlign w:val="superscript"/>
                <w:lang w:val="en-US"/>
              </w:rPr>
            </w:pPr>
            <w:r w:rsidRPr="0039435A">
              <w:rPr>
                <w:sz w:val="28"/>
                <w:lang w:val="en-US"/>
              </w:rPr>
              <w:t>Ca</w:t>
            </w:r>
            <w:r w:rsidRPr="0039435A">
              <w:rPr>
                <w:sz w:val="28"/>
                <w:vertAlign w:val="superscript"/>
                <w:lang w:val="en-US"/>
              </w:rPr>
              <w:t>2+</w:t>
            </w:r>
            <w:r w:rsidRPr="0039435A">
              <w:rPr>
                <w:sz w:val="28"/>
                <w:lang w:val="en-US"/>
              </w:rPr>
              <w:t xml:space="preserve"> + </w:t>
            </w:r>
            <w:proofErr w:type="spellStart"/>
            <w:r w:rsidRPr="0039435A">
              <w:rPr>
                <w:sz w:val="28"/>
                <w:lang w:val="en-US"/>
              </w:rPr>
              <w:t>L</w:t>
            </w:r>
            <w:r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 </w:t>
            </w:r>
            <w:proofErr w:type="spellStart"/>
            <w:r w:rsidRPr="0039435A">
              <w:rPr>
                <w:sz w:val="28"/>
                <w:lang w:val="en-US"/>
              </w:rPr>
              <w:t>CaL</w:t>
            </w:r>
            <w:r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+</w:t>
            </w:r>
          </w:p>
        </w:tc>
        <w:tc>
          <w:tcPr>
            <w:tcW w:w="4535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(</w:t>
            </w:r>
            <w:r>
              <w:rPr>
                <w:sz w:val="28"/>
                <w:lang w:val="en-US"/>
              </w:rPr>
              <w:t>1.</w:t>
            </w:r>
            <w:r>
              <w:rPr>
                <w:sz w:val="28"/>
              </w:rPr>
              <w:t>5</w:t>
            </w:r>
            <w:r w:rsidRPr="0039435A">
              <w:rPr>
                <w:sz w:val="28"/>
                <w:lang w:val="en-US"/>
              </w:rPr>
              <w:t>)</w:t>
            </w:r>
          </w:p>
        </w:tc>
      </w:tr>
      <w:tr w:rsidR="003C3172" w:rsidRPr="0039435A">
        <w:trPr>
          <w:trHeight w:val="452"/>
        </w:trPr>
        <w:tc>
          <w:tcPr>
            <w:tcW w:w="4753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vertAlign w:val="superscript"/>
                <w:lang w:val="en-US"/>
              </w:rPr>
            </w:pPr>
            <w:r w:rsidRPr="0039435A">
              <w:rPr>
                <w:sz w:val="28"/>
                <w:lang w:val="en-US"/>
              </w:rPr>
              <w:t>Ca</w:t>
            </w:r>
            <w:r w:rsidRPr="0039435A">
              <w:rPr>
                <w:sz w:val="28"/>
                <w:vertAlign w:val="superscript"/>
                <w:lang w:val="en-US"/>
              </w:rPr>
              <w:t>2+</w:t>
            </w:r>
            <w:r w:rsidRPr="0039435A">
              <w:rPr>
                <w:sz w:val="28"/>
                <w:lang w:val="en-US"/>
              </w:rPr>
              <w:t xml:space="preserve"> + </w:t>
            </w:r>
            <w:proofErr w:type="spellStart"/>
            <w:r w:rsidRPr="0039435A">
              <w:rPr>
                <w:sz w:val="28"/>
                <w:lang w:val="en-US"/>
              </w:rPr>
              <w:t>HL</w:t>
            </w:r>
            <w:r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±</w:t>
            </w:r>
            <w:r w:rsidRPr="0039435A">
              <w:rPr>
                <w:sz w:val="28"/>
                <w:lang w:val="en-US"/>
              </w:rPr>
              <w:t xml:space="preserve"> = CaHL</w:t>
            </w:r>
            <w:r>
              <w:rPr>
                <w:sz w:val="28"/>
                <w:lang w:val="en-US"/>
              </w:rPr>
              <w:t>eu</w:t>
            </w:r>
            <w:r w:rsidRPr="0039435A">
              <w:rPr>
                <w:sz w:val="28"/>
                <w:vertAlign w:val="superscript"/>
                <w:lang w:val="en-US"/>
              </w:rPr>
              <w:t>2+</w:t>
            </w:r>
          </w:p>
        </w:tc>
        <w:tc>
          <w:tcPr>
            <w:tcW w:w="4535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(1.</w:t>
            </w:r>
            <w:r>
              <w:rPr>
                <w:sz w:val="28"/>
              </w:rPr>
              <w:t>6</w:t>
            </w:r>
            <w:r w:rsidRPr="0039435A">
              <w:rPr>
                <w:sz w:val="28"/>
                <w:lang w:val="en-US"/>
              </w:rPr>
              <w:t>)</w:t>
            </w:r>
          </w:p>
        </w:tc>
      </w:tr>
      <w:tr w:rsidR="003C3172" w:rsidRPr="0039435A">
        <w:trPr>
          <w:trHeight w:val="452"/>
        </w:trPr>
        <w:tc>
          <w:tcPr>
            <w:tcW w:w="4753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Ca</w:t>
            </w:r>
            <w:r w:rsidRPr="0039435A">
              <w:rPr>
                <w:sz w:val="28"/>
                <w:vertAlign w:val="superscript"/>
                <w:lang w:val="en-US"/>
              </w:rPr>
              <w:t>2+</w:t>
            </w:r>
            <w:r w:rsidRPr="0039435A">
              <w:rPr>
                <w:sz w:val="28"/>
                <w:lang w:val="en-US"/>
              </w:rPr>
              <w:t xml:space="preserve"> + H</w:t>
            </w:r>
            <w:r w:rsidRPr="0039435A">
              <w:rPr>
                <w:sz w:val="28"/>
                <w:vertAlign w:val="subscript"/>
                <w:lang w:val="en-US"/>
              </w:rPr>
              <w:t>2</w:t>
            </w:r>
            <w:r w:rsidRPr="0039435A">
              <w:rPr>
                <w:sz w:val="28"/>
                <w:lang w:val="en-US"/>
              </w:rPr>
              <w:t>L</w:t>
            </w:r>
            <w:r>
              <w:rPr>
                <w:sz w:val="28"/>
                <w:lang w:val="en-US"/>
              </w:rPr>
              <w:t>eu</w:t>
            </w:r>
            <w:r w:rsidRPr="0039435A">
              <w:rPr>
                <w:sz w:val="28"/>
                <w:vertAlign w:val="superscript"/>
                <w:lang w:val="en-US"/>
              </w:rPr>
              <w:t>+</w:t>
            </w:r>
            <w:r w:rsidRPr="0039435A">
              <w:rPr>
                <w:sz w:val="28"/>
                <w:lang w:val="en-US"/>
              </w:rPr>
              <w:t xml:space="preserve"> = CaH</w:t>
            </w:r>
            <w:r w:rsidRPr="0039435A">
              <w:rPr>
                <w:sz w:val="28"/>
                <w:vertAlign w:val="subscript"/>
                <w:lang w:val="en-US"/>
              </w:rPr>
              <w:t>2</w:t>
            </w:r>
            <w:r w:rsidRPr="0039435A">
              <w:rPr>
                <w:sz w:val="28"/>
                <w:lang w:val="en-US"/>
              </w:rPr>
              <w:t>L</w:t>
            </w:r>
            <w:r>
              <w:rPr>
                <w:sz w:val="28"/>
                <w:lang w:val="en-US"/>
              </w:rPr>
              <w:t>eu</w:t>
            </w:r>
            <w:r w:rsidRPr="0039435A">
              <w:rPr>
                <w:sz w:val="28"/>
                <w:vertAlign w:val="superscript"/>
                <w:lang w:val="en-US"/>
              </w:rPr>
              <w:t>3+</w:t>
            </w:r>
          </w:p>
        </w:tc>
        <w:tc>
          <w:tcPr>
            <w:tcW w:w="4535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7</w:t>
            </w:r>
            <w:r w:rsidRPr="0039435A">
              <w:rPr>
                <w:sz w:val="28"/>
                <w:lang w:val="en-US"/>
              </w:rPr>
              <w:t>)</w:t>
            </w:r>
          </w:p>
        </w:tc>
      </w:tr>
      <w:tr w:rsidR="003C3172" w:rsidRPr="0039435A">
        <w:trPr>
          <w:trHeight w:val="452"/>
        </w:trPr>
        <w:tc>
          <w:tcPr>
            <w:tcW w:w="4753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2Ca</w:t>
            </w:r>
            <w:r w:rsidRPr="0039435A">
              <w:rPr>
                <w:sz w:val="28"/>
                <w:vertAlign w:val="superscript"/>
                <w:lang w:val="en-US"/>
              </w:rPr>
              <w:t>2+</w:t>
            </w:r>
            <w:r w:rsidRPr="0039435A">
              <w:rPr>
                <w:sz w:val="28"/>
                <w:lang w:val="en-US"/>
              </w:rPr>
              <w:t xml:space="preserve"> + </w:t>
            </w:r>
            <w:proofErr w:type="spellStart"/>
            <w:r w:rsidRPr="0039435A">
              <w:rPr>
                <w:sz w:val="28"/>
                <w:lang w:val="en-US"/>
              </w:rPr>
              <w:t>L</w:t>
            </w:r>
            <w:r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 Ca</w:t>
            </w:r>
            <w:r w:rsidRPr="0039435A">
              <w:rPr>
                <w:sz w:val="28"/>
                <w:vertAlign w:val="subscript"/>
                <w:lang w:val="en-US"/>
              </w:rPr>
              <w:t>2</w:t>
            </w:r>
            <w:r w:rsidRPr="0039435A">
              <w:rPr>
                <w:sz w:val="28"/>
                <w:lang w:val="en-US"/>
              </w:rPr>
              <w:t>L</w:t>
            </w:r>
            <w:r>
              <w:rPr>
                <w:sz w:val="28"/>
                <w:lang w:val="en-US"/>
              </w:rPr>
              <w:t>eu</w:t>
            </w:r>
            <w:r w:rsidRPr="0039435A">
              <w:rPr>
                <w:sz w:val="28"/>
                <w:vertAlign w:val="superscript"/>
                <w:lang w:val="en-US"/>
              </w:rPr>
              <w:t>3+</w:t>
            </w:r>
          </w:p>
        </w:tc>
        <w:tc>
          <w:tcPr>
            <w:tcW w:w="4535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8</w:t>
            </w:r>
            <w:r w:rsidRPr="0039435A">
              <w:rPr>
                <w:sz w:val="28"/>
                <w:lang w:val="en-US"/>
              </w:rPr>
              <w:t>)</w:t>
            </w:r>
          </w:p>
        </w:tc>
      </w:tr>
      <w:tr w:rsidR="003C3172" w:rsidRPr="0039435A">
        <w:trPr>
          <w:trHeight w:val="452"/>
        </w:trPr>
        <w:tc>
          <w:tcPr>
            <w:tcW w:w="4753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Ca</w:t>
            </w:r>
            <w:r w:rsidRPr="0039435A">
              <w:rPr>
                <w:sz w:val="28"/>
                <w:vertAlign w:val="superscript"/>
                <w:lang w:val="en-US"/>
              </w:rPr>
              <w:t>2+</w:t>
            </w:r>
            <w:r w:rsidRPr="0039435A">
              <w:rPr>
                <w:sz w:val="28"/>
                <w:lang w:val="en-US"/>
              </w:rPr>
              <w:t xml:space="preserve"> + 2L</w:t>
            </w:r>
            <w:r>
              <w:rPr>
                <w:sz w:val="28"/>
                <w:lang w:val="en-US"/>
              </w:rPr>
              <w:t>eu</w:t>
            </w:r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 CaL</w:t>
            </w:r>
            <w:r>
              <w:rPr>
                <w:sz w:val="28"/>
                <w:lang w:val="en-US"/>
              </w:rPr>
              <w:t>eu</w:t>
            </w:r>
            <w:r w:rsidRPr="0039435A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9</w:t>
            </w:r>
            <w:r w:rsidRPr="0039435A">
              <w:rPr>
                <w:sz w:val="28"/>
                <w:lang w:val="en-US"/>
              </w:rPr>
              <w:t>)</w:t>
            </w:r>
          </w:p>
        </w:tc>
      </w:tr>
      <w:tr w:rsidR="003C3172" w:rsidRPr="0039435A">
        <w:trPr>
          <w:trHeight w:val="452"/>
        </w:trPr>
        <w:tc>
          <w:tcPr>
            <w:tcW w:w="4753" w:type="dxa"/>
          </w:tcPr>
          <w:p w:rsidR="003C3172" w:rsidRPr="0039435A" w:rsidRDefault="003C3172" w:rsidP="005A1206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Ca</w:t>
            </w:r>
            <w:r w:rsidRPr="0039435A">
              <w:rPr>
                <w:sz w:val="28"/>
                <w:vertAlign w:val="superscript"/>
              </w:rPr>
              <w:t>2+</w:t>
            </w:r>
            <w:r w:rsidRPr="0039435A">
              <w:rPr>
                <w:sz w:val="28"/>
              </w:rPr>
              <w:t xml:space="preserve"> + Н</w:t>
            </w:r>
            <w:r w:rsidRPr="0039435A">
              <w:rPr>
                <w:sz w:val="28"/>
                <w:vertAlign w:val="subscript"/>
              </w:rPr>
              <w:t>2</w:t>
            </w:r>
            <w:r w:rsidRPr="0039435A">
              <w:rPr>
                <w:sz w:val="28"/>
              </w:rPr>
              <w:t xml:space="preserve">О = </w:t>
            </w:r>
            <w:r w:rsidRPr="0039435A">
              <w:rPr>
                <w:sz w:val="28"/>
                <w:lang w:val="en-US"/>
              </w:rPr>
              <w:t>Ca</w:t>
            </w:r>
            <w:r w:rsidRPr="0039435A">
              <w:rPr>
                <w:sz w:val="28"/>
              </w:rPr>
              <w:t>(</w:t>
            </w:r>
            <w:r w:rsidRPr="0039435A">
              <w:rPr>
                <w:sz w:val="28"/>
                <w:lang w:val="en-US"/>
              </w:rPr>
              <w:t>OH</w:t>
            </w:r>
            <w:r w:rsidRPr="0039435A">
              <w:rPr>
                <w:sz w:val="28"/>
              </w:rPr>
              <w:t>)</w:t>
            </w:r>
            <w:r w:rsidRPr="0039435A">
              <w:rPr>
                <w:sz w:val="28"/>
                <w:vertAlign w:val="superscript"/>
              </w:rPr>
              <w:t>+</w:t>
            </w:r>
            <w:r w:rsidRPr="0039435A">
              <w:rPr>
                <w:sz w:val="28"/>
              </w:rPr>
              <w:t xml:space="preserve"> + Н</w:t>
            </w:r>
            <w:r w:rsidRPr="0039435A">
              <w:rPr>
                <w:sz w:val="28"/>
                <w:vertAlign w:val="superscript"/>
              </w:rPr>
              <w:t>+</w:t>
            </w:r>
          </w:p>
        </w:tc>
        <w:tc>
          <w:tcPr>
            <w:tcW w:w="4535" w:type="dxa"/>
          </w:tcPr>
          <w:p w:rsidR="003C3172" w:rsidRPr="004A33AD" w:rsidRDefault="003C3172" w:rsidP="005A1206">
            <w:pPr>
              <w:ind w:firstLine="85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(1.10)</w:t>
            </w:r>
          </w:p>
        </w:tc>
      </w:tr>
    </w:tbl>
    <w:p w:rsidR="00850E89" w:rsidRPr="00850E89" w:rsidRDefault="0091041F" w:rsidP="00850E89">
      <w:pPr>
        <w:ind w:firstLine="709"/>
        <w:jc w:val="both"/>
        <w:rPr>
          <w:sz w:val="28"/>
        </w:rPr>
      </w:pPr>
      <w:r>
        <w:rPr>
          <w:sz w:val="28"/>
        </w:rPr>
        <w:t>Значения констант</w:t>
      </w:r>
      <w:r w:rsidR="003C3172">
        <w:rPr>
          <w:sz w:val="28"/>
        </w:rPr>
        <w:t xml:space="preserve"> кислотно-основного взаимодействия аминокислоты,</w:t>
      </w:r>
      <w:r>
        <w:rPr>
          <w:sz w:val="28"/>
        </w:rPr>
        <w:t xml:space="preserve"> гидролиза кальция, а также констант</w:t>
      </w:r>
      <w:r w:rsidR="003C3172">
        <w:rPr>
          <w:sz w:val="28"/>
        </w:rPr>
        <w:t xml:space="preserve"> </w:t>
      </w:r>
      <w:r w:rsidR="00850E89">
        <w:rPr>
          <w:sz w:val="28"/>
        </w:rPr>
        <w:t>устойчивости</w:t>
      </w:r>
      <w:r w:rsidR="003C3172">
        <w:rPr>
          <w:sz w:val="28"/>
        </w:rPr>
        <w:t xml:space="preserve"> нитр</w:t>
      </w:r>
      <w:r>
        <w:rPr>
          <w:sz w:val="28"/>
        </w:rPr>
        <w:t>атного комплекса кальция</w:t>
      </w:r>
      <w:r w:rsidR="003C3172">
        <w:rPr>
          <w:sz w:val="28"/>
        </w:rPr>
        <w:t xml:space="preserve"> были взяты из литературных данных. </w:t>
      </w:r>
      <w:r w:rsidR="00850E89" w:rsidRPr="00BA2513">
        <w:rPr>
          <w:sz w:val="28"/>
          <w:szCs w:val="28"/>
        </w:rPr>
        <w:t xml:space="preserve">Расчет констант устойчивости </w:t>
      </w:r>
      <w:r w:rsidR="00850E89">
        <w:rPr>
          <w:sz w:val="28"/>
          <w:szCs w:val="28"/>
        </w:rPr>
        <w:t>комплексов</w:t>
      </w:r>
      <w:r w:rsidR="007737C2">
        <w:rPr>
          <w:sz w:val="28"/>
          <w:szCs w:val="28"/>
        </w:rPr>
        <w:t xml:space="preserve"> кальция(</w:t>
      </w:r>
      <w:r w:rsidR="007737C2">
        <w:rPr>
          <w:sz w:val="28"/>
          <w:szCs w:val="28"/>
          <w:lang w:val="en-US"/>
        </w:rPr>
        <w:t>II</w:t>
      </w:r>
      <w:r w:rsidR="007737C2">
        <w:rPr>
          <w:sz w:val="28"/>
          <w:szCs w:val="28"/>
        </w:rPr>
        <w:t>)</w:t>
      </w:r>
      <w:r w:rsidR="00850E89">
        <w:rPr>
          <w:sz w:val="28"/>
          <w:szCs w:val="28"/>
        </w:rPr>
        <w:t xml:space="preserve"> с </w:t>
      </w:r>
      <w:r w:rsidR="00850E89">
        <w:rPr>
          <w:sz w:val="28"/>
          <w:szCs w:val="28"/>
          <w:lang w:val="en-US"/>
        </w:rPr>
        <w:t>L</w:t>
      </w:r>
      <w:r w:rsidR="00850E89" w:rsidRPr="00850E89">
        <w:rPr>
          <w:sz w:val="28"/>
          <w:szCs w:val="28"/>
        </w:rPr>
        <w:t>-</w:t>
      </w:r>
      <w:r w:rsidR="00850E89">
        <w:rPr>
          <w:sz w:val="28"/>
          <w:szCs w:val="28"/>
        </w:rPr>
        <w:t>лейцином</w:t>
      </w:r>
      <w:r w:rsidR="00850E89" w:rsidRPr="00BA2513">
        <w:rPr>
          <w:sz w:val="28"/>
          <w:szCs w:val="28"/>
        </w:rPr>
        <w:t xml:space="preserve"> проводили по нескольким стехиометрическим схемам:</w:t>
      </w:r>
    </w:p>
    <w:p w:rsidR="00850E89" w:rsidRPr="004A7C62" w:rsidRDefault="00850E89" w:rsidP="00850E89">
      <w:pPr>
        <w:pStyle w:val="ad"/>
        <w:numPr>
          <w:ilvl w:val="0"/>
          <w:numId w:val="2"/>
        </w:numPr>
        <w:spacing w:after="200"/>
        <w:ind w:left="709"/>
        <w:jc w:val="both"/>
        <w:rPr>
          <w:sz w:val="28"/>
          <w:szCs w:val="28"/>
        </w:rPr>
      </w:pPr>
      <w:r w:rsidRPr="004A7C62">
        <w:rPr>
          <w:sz w:val="28"/>
          <w:szCs w:val="28"/>
        </w:rPr>
        <w:t xml:space="preserve">образование в системе только одного комплекса – </w:t>
      </w:r>
      <w:proofErr w:type="spellStart"/>
      <w:proofErr w:type="gramStart"/>
      <w:r w:rsidRPr="004A7C62">
        <w:rPr>
          <w:sz w:val="28"/>
          <w:szCs w:val="28"/>
        </w:rPr>
        <w:t>Са</w:t>
      </w:r>
      <w:proofErr w:type="gramEnd"/>
      <w:r w:rsidRPr="004A7C62">
        <w:rPr>
          <w:sz w:val="28"/>
          <w:szCs w:val="28"/>
          <w:lang w:val="en-US"/>
        </w:rPr>
        <w:t>L</w:t>
      </w:r>
      <w:r w:rsidR="007737C2">
        <w:rPr>
          <w:sz w:val="28"/>
          <w:szCs w:val="28"/>
          <w:lang w:val="en-US"/>
        </w:rPr>
        <w:t>eu</w:t>
      </w:r>
      <w:proofErr w:type="spellEnd"/>
      <w:r w:rsidR="007737C2" w:rsidRPr="007737C2">
        <w:rPr>
          <w:sz w:val="28"/>
          <w:szCs w:val="28"/>
          <w:vertAlign w:val="superscript"/>
        </w:rPr>
        <w:t>+</w:t>
      </w:r>
      <w:r w:rsidRPr="004A7C62">
        <w:rPr>
          <w:sz w:val="28"/>
          <w:szCs w:val="28"/>
        </w:rPr>
        <w:t>;</w:t>
      </w:r>
    </w:p>
    <w:p w:rsidR="00850E89" w:rsidRPr="004A7C62" w:rsidRDefault="00850E89" w:rsidP="00850E89">
      <w:pPr>
        <w:pStyle w:val="ad"/>
        <w:numPr>
          <w:ilvl w:val="0"/>
          <w:numId w:val="2"/>
        </w:numPr>
        <w:spacing w:after="200"/>
        <w:ind w:left="709"/>
        <w:jc w:val="both"/>
        <w:rPr>
          <w:sz w:val="28"/>
          <w:szCs w:val="28"/>
        </w:rPr>
      </w:pPr>
      <w:r w:rsidRPr="004A7C62">
        <w:rPr>
          <w:sz w:val="28"/>
          <w:szCs w:val="28"/>
        </w:rPr>
        <w:t>образование одновременно двух комплексов</w:t>
      </w:r>
      <w:r w:rsidR="00D71D81">
        <w:rPr>
          <w:sz w:val="28"/>
          <w:szCs w:val="28"/>
        </w:rPr>
        <w:t xml:space="preserve"> </w:t>
      </w:r>
      <w:r w:rsidRPr="004A7C62">
        <w:rPr>
          <w:sz w:val="28"/>
          <w:szCs w:val="28"/>
        </w:rPr>
        <w:t xml:space="preserve">состава </w:t>
      </w:r>
      <w:proofErr w:type="spellStart"/>
      <w:r w:rsidRPr="004A7C62">
        <w:rPr>
          <w:sz w:val="28"/>
          <w:szCs w:val="28"/>
          <w:lang w:val="en-US"/>
        </w:rPr>
        <w:t>CaL</w:t>
      </w:r>
      <w:r w:rsidR="007737C2">
        <w:rPr>
          <w:sz w:val="28"/>
          <w:szCs w:val="28"/>
          <w:lang w:val="en-US"/>
        </w:rPr>
        <w:t>eu</w:t>
      </w:r>
      <w:proofErr w:type="spellEnd"/>
      <w:r w:rsidR="007737C2" w:rsidRPr="007737C2">
        <w:rPr>
          <w:sz w:val="28"/>
          <w:szCs w:val="28"/>
          <w:vertAlign w:val="superscript"/>
        </w:rPr>
        <w:t>+</w:t>
      </w:r>
      <w:r w:rsidRPr="004A7C62">
        <w:rPr>
          <w:sz w:val="28"/>
          <w:szCs w:val="28"/>
        </w:rPr>
        <w:t xml:space="preserve"> и </w:t>
      </w:r>
      <w:proofErr w:type="spellStart"/>
      <w:r w:rsidRPr="004A7C62">
        <w:rPr>
          <w:sz w:val="28"/>
          <w:szCs w:val="28"/>
          <w:lang w:val="en-US"/>
        </w:rPr>
        <w:t>CaHL</w:t>
      </w:r>
      <w:r w:rsidR="007737C2">
        <w:rPr>
          <w:sz w:val="28"/>
          <w:szCs w:val="28"/>
          <w:lang w:val="en-US"/>
        </w:rPr>
        <w:t>eu</w:t>
      </w:r>
      <w:proofErr w:type="spellEnd"/>
      <w:r w:rsidR="007737C2" w:rsidRPr="007737C2">
        <w:rPr>
          <w:sz w:val="28"/>
          <w:szCs w:val="28"/>
          <w:vertAlign w:val="superscript"/>
        </w:rPr>
        <w:t>2+</w:t>
      </w:r>
      <w:r w:rsidRPr="004A7C62">
        <w:rPr>
          <w:sz w:val="28"/>
          <w:szCs w:val="28"/>
        </w:rPr>
        <w:t>;</w:t>
      </w:r>
    </w:p>
    <w:p w:rsidR="00850E89" w:rsidRPr="004A7C62" w:rsidRDefault="00850E89" w:rsidP="00850E89">
      <w:pPr>
        <w:pStyle w:val="ad"/>
        <w:numPr>
          <w:ilvl w:val="0"/>
          <w:numId w:val="2"/>
        </w:numPr>
        <w:ind w:left="709" w:hanging="357"/>
        <w:contextualSpacing w:val="0"/>
        <w:jc w:val="both"/>
        <w:rPr>
          <w:sz w:val="28"/>
          <w:szCs w:val="28"/>
        </w:rPr>
      </w:pPr>
      <w:r w:rsidRPr="004A7C62">
        <w:rPr>
          <w:sz w:val="28"/>
          <w:szCs w:val="28"/>
        </w:rPr>
        <w:t>образовани</w:t>
      </w:r>
      <w:r w:rsidR="00D71D81">
        <w:rPr>
          <w:sz w:val="28"/>
          <w:szCs w:val="28"/>
        </w:rPr>
        <w:t>е нескольких комплексных частиц</w:t>
      </w:r>
      <w:r w:rsidRPr="004A7C62">
        <w:rPr>
          <w:sz w:val="28"/>
          <w:szCs w:val="28"/>
        </w:rPr>
        <w:t xml:space="preserve"> разного состава – </w:t>
      </w:r>
      <w:proofErr w:type="spellStart"/>
      <w:r w:rsidRPr="004A7C62">
        <w:rPr>
          <w:sz w:val="28"/>
          <w:szCs w:val="28"/>
          <w:lang w:val="en-US"/>
        </w:rPr>
        <w:t>CaL</w:t>
      </w:r>
      <w:r w:rsidR="007737C2">
        <w:rPr>
          <w:sz w:val="28"/>
          <w:szCs w:val="28"/>
          <w:lang w:val="en-US"/>
        </w:rPr>
        <w:t>eu</w:t>
      </w:r>
      <w:proofErr w:type="spellEnd"/>
      <w:r w:rsidR="007737C2" w:rsidRPr="007737C2">
        <w:rPr>
          <w:sz w:val="28"/>
          <w:szCs w:val="28"/>
          <w:vertAlign w:val="superscript"/>
        </w:rPr>
        <w:t>+</w:t>
      </w:r>
      <w:r w:rsidRPr="004A7C62">
        <w:rPr>
          <w:sz w:val="28"/>
          <w:szCs w:val="28"/>
        </w:rPr>
        <w:t xml:space="preserve">, </w:t>
      </w:r>
      <w:proofErr w:type="spellStart"/>
      <w:r w:rsidRPr="004A7C62">
        <w:rPr>
          <w:sz w:val="28"/>
          <w:szCs w:val="28"/>
          <w:lang w:val="en-US"/>
        </w:rPr>
        <w:t>CaHL</w:t>
      </w:r>
      <w:r w:rsidR="007737C2">
        <w:rPr>
          <w:sz w:val="28"/>
          <w:szCs w:val="28"/>
          <w:lang w:val="en-US"/>
        </w:rPr>
        <w:t>eu</w:t>
      </w:r>
      <w:proofErr w:type="spellEnd"/>
      <w:r w:rsidR="007737C2" w:rsidRPr="007737C2">
        <w:rPr>
          <w:sz w:val="28"/>
          <w:szCs w:val="28"/>
          <w:vertAlign w:val="superscript"/>
        </w:rPr>
        <w:t>2+</w:t>
      </w:r>
      <w:r w:rsidRPr="004A7C62">
        <w:rPr>
          <w:sz w:val="28"/>
          <w:szCs w:val="28"/>
        </w:rPr>
        <w:t xml:space="preserve">, </w:t>
      </w:r>
      <w:proofErr w:type="spellStart"/>
      <w:r w:rsidRPr="004A7C62">
        <w:rPr>
          <w:sz w:val="28"/>
          <w:szCs w:val="28"/>
          <w:lang w:val="en-US"/>
        </w:rPr>
        <w:t>CaL</w:t>
      </w:r>
      <w:r w:rsidR="007737C2">
        <w:rPr>
          <w:sz w:val="28"/>
          <w:szCs w:val="28"/>
          <w:lang w:val="en-US"/>
        </w:rPr>
        <w:t>eu</w:t>
      </w:r>
      <w:proofErr w:type="spellEnd"/>
      <w:r w:rsidRPr="004A7C62">
        <w:rPr>
          <w:sz w:val="28"/>
          <w:szCs w:val="28"/>
          <w:vertAlign w:val="subscript"/>
        </w:rPr>
        <w:t>2</w:t>
      </w:r>
      <w:r w:rsidRPr="004A7C62">
        <w:rPr>
          <w:sz w:val="28"/>
          <w:szCs w:val="28"/>
        </w:rPr>
        <w:t xml:space="preserve">; </w:t>
      </w:r>
      <w:proofErr w:type="spellStart"/>
      <w:r w:rsidRPr="004A7C62">
        <w:rPr>
          <w:sz w:val="28"/>
          <w:szCs w:val="28"/>
          <w:lang w:val="en-US"/>
        </w:rPr>
        <w:t>CaL</w:t>
      </w:r>
      <w:r w:rsidR="007737C2">
        <w:rPr>
          <w:sz w:val="28"/>
          <w:szCs w:val="28"/>
          <w:lang w:val="en-US"/>
        </w:rPr>
        <w:t>eu</w:t>
      </w:r>
      <w:proofErr w:type="spellEnd"/>
      <w:r w:rsidR="007737C2" w:rsidRPr="007737C2">
        <w:rPr>
          <w:sz w:val="28"/>
          <w:szCs w:val="28"/>
          <w:vertAlign w:val="superscript"/>
        </w:rPr>
        <w:t>+</w:t>
      </w:r>
      <w:r w:rsidRPr="004A7C62">
        <w:rPr>
          <w:sz w:val="28"/>
          <w:szCs w:val="28"/>
        </w:rPr>
        <w:t xml:space="preserve">, </w:t>
      </w:r>
      <w:proofErr w:type="spellStart"/>
      <w:r w:rsidRPr="004A7C62">
        <w:rPr>
          <w:sz w:val="28"/>
          <w:szCs w:val="28"/>
          <w:lang w:val="en-US"/>
        </w:rPr>
        <w:t>CaHL</w:t>
      </w:r>
      <w:r w:rsidR="007737C2">
        <w:rPr>
          <w:sz w:val="28"/>
          <w:szCs w:val="28"/>
          <w:lang w:val="en-US"/>
        </w:rPr>
        <w:t>eu</w:t>
      </w:r>
      <w:proofErr w:type="spellEnd"/>
      <w:r w:rsidR="007737C2" w:rsidRPr="007737C2">
        <w:rPr>
          <w:sz w:val="28"/>
          <w:szCs w:val="28"/>
          <w:vertAlign w:val="superscript"/>
        </w:rPr>
        <w:t>2+</w:t>
      </w:r>
      <w:r w:rsidRPr="004A7C62">
        <w:rPr>
          <w:sz w:val="28"/>
          <w:szCs w:val="28"/>
        </w:rPr>
        <w:t xml:space="preserve">, </w:t>
      </w:r>
      <w:r w:rsidRPr="004A7C62">
        <w:rPr>
          <w:sz w:val="28"/>
          <w:szCs w:val="28"/>
          <w:lang w:val="en-US"/>
        </w:rPr>
        <w:t>Ca</w:t>
      </w:r>
      <w:r w:rsidRPr="004A7C62">
        <w:rPr>
          <w:sz w:val="28"/>
          <w:szCs w:val="28"/>
          <w:vertAlign w:val="subscript"/>
        </w:rPr>
        <w:t>2</w:t>
      </w:r>
      <w:proofErr w:type="spellStart"/>
      <w:r w:rsidRPr="004A7C62">
        <w:rPr>
          <w:sz w:val="28"/>
          <w:szCs w:val="28"/>
          <w:lang w:val="en-US"/>
        </w:rPr>
        <w:t>L</w:t>
      </w:r>
      <w:r w:rsidR="007737C2">
        <w:rPr>
          <w:sz w:val="28"/>
          <w:szCs w:val="28"/>
          <w:lang w:val="en-US"/>
        </w:rPr>
        <w:t>eu</w:t>
      </w:r>
      <w:proofErr w:type="spellEnd"/>
      <w:r w:rsidR="007737C2" w:rsidRPr="007737C2">
        <w:rPr>
          <w:sz w:val="28"/>
          <w:szCs w:val="28"/>
          <w:vertAlign w:val="superscript"/>
        </w:rPr>
        <w:t>3+</w:t>
      </w:r>
      <w:r w:rsidRPr="004A7C62">
        <w:rPr>
          <w:sz w:val="28"/>
          <w:szCs w:val="28"/>
        </w:rPr>
        <w:t xml:space="preserve">; </w:t>
      </w:r>
      <w:proofErr w:type="spellStart"/>
      <w:r w:rsidRPr="004A7C62">
        <w:rPr>
          <w:sz w:val="28"/>
          <w:szCs w:val="28"/>
          <w:lang w:val="en-US"/>
        </w:rPr>
        <w:t>CaL</w:t>
      </w:r>
      <w:r w:rsidR="007737C2">
        <w:rPr>
          <w:sz w:val="28"/>
          <w:szCs w:val="28"/>
          <w:lang w:val="en-US"/>
        </w:rPr>
        <w:t>eu</w:t>
      </w:r>
      <w:proofErr w:type="spellEnd"/>
      <w:r w:rsidR="007737C2" w:rsidRPr="007737C2">
        <w:rPr>
          <w:sz w:val="28"/>
          <w:szCs w:val="28"/>
          <w:vertAlign w:val="superscript"/>
        </w:rPr>
        <w:t>+</w:t>
      </w:r>
      <w:r w:rsidRPr="004A7C62">
        <w:rPr>
          <w:sz w:val="28"/>
          <w:szCs w:val="28"/>
        </w:rPr>
        <w:t xml:space="preserve">, </w:t>
      </w:r>
      <w:proofErr w:type="spellStart"/>
      <w:r w:rsidRPr="004A7C62">
        <w:rPr>
          <w:sz w:val="28"/>
          <w:szCs w:val="28"/>
          <w:lang w:val="en-US"/>
        </w:rPr>
        <w:t>CaHL</w:t>
      </w:r>
      <w:r w:rsidR="007737C2">
        <w:rPr>
          <w:sz w:val="28"/>
          <w:szCs w:val="28"/>
          <w:lang w:val="en-US"/>
        </w:rPr>
        <w:t>eu</w:t>
      </w:r>
      <w:proofErr w:type="spellEnd"/>
      <w:r w:rsidR="007737C2" w:rsidRPr="007737C2">
        <w:rPr>
          <w:sz w:val="28"/>
          <w:szCs w:val="28"/>
          <w:vertAlign w:val="superscript"/>
        </w:rPr>
        <w:t>2+</w:t>
      </w:r>
      <w:r w:rsidRPr="004A7C62">
        <w:rPr>
          <w:sz w:val="28"/>
          <w:szCs w:val="28"/>
        </w:rPr>
        <w:t xml:space="preserve">, </w:t>
      </w:r>
      <w:proofErr w:type="spellStart"/>
      <w:r w:rsidRPr="004A7C62">
        <w:rPr>
          <w:sz w:val="28"/>
          <w:szCs w:val="28"/>
          <w:lang w:val="en-US"/>
        </w:rPr>
        <w:t>CaH</w:t>
      </w:r>
      <w:proofErr w:type="spellEnd"/>
      <w:r w:rsidRPr="004A7C62">
        <w:rPr>
          <w:sz w:val="28"/>
          <w:szCs w:val="28"/>
          <w:vertAlign w:val="subscript"/>
        </w:rPr>
        <w:t>2</w:t>
      </w:r>
      <w:proofErr w:type="spellStart"/>
      <w:r w:rsidRPr="004A7C62">
        <w:rPr>
          <w:sz w:val="28"/>
          <w:szCs w:val="28"/>
          <w:lang w:val="en-US"/>
        </w:rPr>
        <w:t>L</w:t>
      </w:r>
      <w:r w:rsidR="007737C2">
        <w:rPr>
          <w:sz w:val="28"/>
          <w:szCs w:val="28"/>
          <w:lang w:val="en-US"/>
        </w:rPr>
        <w:t>eu</w:t>
      </w:r>
      <w:proofErr w:type="spellEnd"/>
      <w:r w:rsidR="007737C2" w:rsidRPr="007737C2">
        <w:rPr>
          <w:sz w:val="28"/>
          <w:szCs w:val="28"/>
          <w:vertAlign w:val="superscript"/>
        </w:rPr>
        <w:t>3+</w:t>
      </w:r>
      <w:r w:rsidRPr="004A7C62">
        <w:rPr>
          <w:sz w:val="28"/>
          <w:szCs w:val="28"/>
        </w:rPr>
        <w:t xml:space="preserve"> и другие вариации.</w:t>
      </w:r>
    </w:p>
    <w:p w:rsidR="00C22175" w:rsidRPr="00254C59" w:rsidRDefault="00254C59" w:rsidP="009E225D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расчётов было установлено, что при</w:t>
      </w:r>
      <w:r w:rsidRPr="00254C5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выбранных соотношениях кальций</w:t>
      </w:r>
      <w:r w:rsidR="007737C2">
        <w:rPr>
          <w:color w:val="000000"/>
          <w:sz w:val="28"/>
        </w:rPr>
        <w:t>(</w:t>
      </w:r>
      <w:r w:rsidR="007737C2">
        <w:rPr>
          <w:color w:val="000000"/>
          <w:sz w:val="28"/>
          <w:lang w:val="en-US"/>
        </w:rPr>
        <w:t>II</w:t>
      </w:r>
      <w:r w:rsidR="007737C2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– </w:t>
      </w:r>
      <w:r w:rsidR="00850E89">
        <w:rPr>
          <w:color w:val="000000"/>
          <w:sz w:val="28"/>
          <w:lang w:val="en-US"/>
        </w:rPr>
        <w:t>L</w:t>
      </w:r>
      <w:r w:rsidR="00850E89" w:rsidRPr="00850E89">
        <w:rPr>
          <w:color w:val="000000"/>
          <w:sz w:val="28"/>
        </w:rPr>
        <w:t>-</w:t>
      </w:r>
      <w:r>
        <w:rPr>
          <w:color w:val="000000"/>
          <w:sz w:val="28"/>
        </w:rPr>
        <w:t xml:space="preserve">лейцин экспериментальные данные описываются наилучшим образом, если предположить образование в системе только двух комплексных частиц, </w:t>
      </w:r>
      <w:r w:rsidR="00C22175">
        <w:rPr>
          <w:sz w:val="28"/>
        </w:rPr>
        <w:t xml:space="preserve">состава </w:t>
      </w:r>
      <w:proofErr w:type="spellStart"/>
      <w:r w:rsidR="00C22175">
        <w:rPr>
          <w:sz w:val="28"/>
          <w:lang w:val="en-US"/>
        </w:rPr>
        <w:t>CaLeu</w:t>
      </w:r>
      <w:proofErr w:type="spellEnd"/>
      <w:r w:rsidR="00C22175" w:rsidRPr="005D1457">
        <w:rPr>
          <w:sz w:val="28"/>
          <w:vertAlign w:val="superscript"/>
        </w:rPr>
        <w:t>+</w:t>
      </w:r>
      <w:r w:rsidR="00C22175">
        <w:rPr>
          <w:sz w:val="28"/>
        </w:rPr>
        <w:t>,</w:t>
      </w:r>
      <w:r w:rsidR="00C22175" w:rsidRPr="00D3532A">
        <w:rPr>
          <w:sz w:val="28"/>
        </w:rPr>
        <w:t xml:space="preserve"> </w:t>
      </w:r>
      <w:proofErr w:type="spellStart"/>
      <w:r w:rsidR="00C22175">
        <w:rPr>
          <w:sz w:val="28"/>
          <w:lang w:val="en-US"/>
        </w:rPr>
        <w:t>CaHLeu</w:t>
      </w:r>
      <w:proofErr w:type="spellEnd"/>
      <w:r w:rsidR="00C22175" w:rsidRPr="005D1457">
        <w:rPr>
          <w:sz w:val="28"/>
          <w:vertAlign w:val="superscript"/>
        </w:rPr>
        <w:t>2+</w:t>
      </w:r>
      <w:r w:rsidR="00C22175">
        <w:rPr>
          <w:sz w:val="28"/>
        </w:rPr>
        <w:t xml:space="preserve">. </w:t>
      </w:r>
      <w:r w:rsidR="00C22175" w:rsidRPr="0039435A">
        <w:rPr>
          <w:sz w:val="28"/>
        </w:rPr>
        <w:t>Учет воз</w:t>
      </w:r>
      <w:r w:rsidR="00C22175">
        <w:rPr>
          <w:sz w:val="28"/>
        </w:rPr>
        <w:t>можности протекания процессов (1.7 – 1</w:t>
      </w:r>
      <w:r w:rsidR="00C22175" w:rsidRPr="0072473D">
        <w:rPr>
          <w:sz w:val="28"/>
        </w:rPr>
        <w:t>.10</w:t>
      </w:r>
      <w:r w:rsidR="00C22175" w:rsidRPr="0039435A">
        <w:rPr>
          <w:sz w:val="28"/>
        </w:rPr>
        <w:t>) не привел к улучшению описания системы. Таким образом,</w:t>
      </w:r>
      <w:r w:rsidR="00C22175">
        <w:rPr>
          <w:sz w:val="28"/>
        </w:rPr>
        <w:t xml:space="preserve"> можно предположить, что частицы состава </w:t>
      </w:r>
      <w:r w:rsidR="00C22175" w:rsidRPr="0039435A">
        <w:rPr>
          <w:sz w:val="28"/>
          <w:lang w:val="en-US"/>
        </w:rPr>
        <w:t>Ca</w:t>
      </w:r>
      <w:r w:rsidR="00C22175" w:rsidRPr="0039435A">
        <w:rPr>
          <w:sz w:val="28"/>
          <w:vertAlign w:val="subscript"/>
        </w:rPr>
        <w:t>2</w:t>
      </w:r>
      <w:proofErr w:type="spellStart"/>
      <w:r w:rsidR="00C22175" w:rsidRPr="0039435A">
        <w:rPr>
          <w:sz w:val="28"/>
          <w:lang w:val="en-US"/>
        </w:rPr>
        <w:t>L</w:t>
      </w:r>
      <w:r w:rsidR="00C22175">
        <w:rPr>
          <w:sz w:val="28"/>
          <w:lang w:val="en-US"/>
        </w:rPr>
        <w:t>eu</w:t>
      </w:r>
      <w:proofErr w:type="spellEnd"/>
      <w:r w:rsidR="00C22175" w:rsidRPr="0039435A">
        <w:rPr>
          <w:sz w:val="28"/>
          <w:vertAlign w:val="superscript"/>
        </w:rPr>
        <w:t>3+</w:t>
      </w:r>
      <w:r w:rsidR="00C22175" w:rsidRPr="0039435A">
        <w:rPr>
          <w:sz w:val="28"/>
        </w:rPr>
        <w:t xml:space="preserve">, </w:t>
      </w:r>
      <w:proofErr w:type="spellStart"/>
      <w:r w:rsidR="00C22175" w:rsidRPr="0039435A">
        <w:rPr>
          <w:sz w:val="28"/>
          <w:lang w:val="en-US"/>
        </w:rPr>
        <w:t>CaL</w:t>
      </w:r>
      <w:r w:rsidR="00C22175">
        <w:rPr>
          <w:sz w:val="28"/>
          <w:lang w:val="en-US"/>
        </w:rPr>
        <w:t>eu</w:t>
      </w:r>
      <w:proofErr w:type="spellEnd"/>
      <w:r w:rsidR="00C22175" w:rsidRPr="0039435A">
        <w:rPr>
          <w:sz w:val="28"/>
          <w:vertAlign w:val="subscript"/>
        </w:rPr>
        <w:t>2</w:t>
      </w:r>
      <w:r w:rsidR="00C22175" w:rsidRPr="0039435A">
        <w:rPr>
          <w:sz w:val="28"/>
        </w:rPr>
        <w:t xml:space="preserve">, </w:t>
      </w:r>
      <w:proofErr w:type="spellStart"/>
      <w:r w:rsidR="00C22175" w:rsidRPr="0039435A">
        <w:rPr>
          <w:sz w:val="28"/>
          <w:lang w:val="en-US"/>
        </w:rPr>
        <w:t>CaH</w:t>
      </w:r>
      <w:proofErr w:type="spellEnd"/>
      <w:r w:rsidR="00C22175" w:rsidRPr="0039435A">
        <w:rPr>
          <w:sz w:val="28"/>
          <w:vertAlign w:val="subscript"/>
        </w:rPr>
        <w:t>2</w:t>
      </w:r>
      <w:proofErr w:type="spellStart"/>
      <w:r w:rsidR="00C22175" w:rsidRPr="0039435A">
        <w:rPr>
          <w:sz w:val="28"/>
          <w:lang w:val="en-US"/>
        </w:rPr>
        <w:t>L</w:t>
      </w:r>
      <w:r w:rsidR="00C22175">
        <w:rPr>
          <w:sz w:val="28"/>
          <w:lang w:val="en-US"/>
        </w:rPr>
        <w:t>eu</w:t>
      </w:r>
      <w:proofErr w:type="spellEnd"/>
      <w:r w:rsidR="00C22175" w:rsidRPr="0039435A">
        <w:rPr>
          <w:sz w:val="28"/>
          <w:vertAlign w:val="superscript"/>
        </w:rPr>
        <w:t>3+</w:t>
      </w:r>
      <w:r w:rsidR="00C22175">
        <w:rPr>
          <w:sz w:val="28"/>
        </w:rPr>
        <w:t xml:space="preserve">, </w:t>
      </w:r>
      <w:proofErr w:type="spellStart"/>
      <w:r w:rsidR="00C22175">
        <w:rPr>
          <w:sz w:val="28"/>
          <w:lang w:val="en-US"/>
        </w:rPr>
        <w:t>CaOH</w:t>
      </w:r>
      <w:proofErr w:type="spellEnd"/>
      <w:r w:rsidR="00C22175" w:rsidRPr="004A33AD">
        <w:rPr>
          <w:sz w:val="28"/>
          <w:vertAlign w:val="superscript"/>
        </w:rPr>
        <w:t>+</w:t>
      </w:r>
      <w:r w:rsidR="00C22175" w:rsidRPr="0039435A">
        <w:rPr>
          <w:sz w:val="28"/>
        </w:rPr>
        <w:t xml:space="preserve"> </w:t>
      </w:r>
      <w:r w:rsidR="00C22175">
        <w:rPr>
          <w:sz w:val="28"/>
        </w:rPr>
        <w:t>не образуются</w:t>
      </w:r>
      <w:r w:rsidR="00C22175" w:rsidRPr="0039435A">
        <w:rPr>
          <w:sz w:val="28"/>
        </w:rPr>
        <w:t xml:space="preserve"> в системе</w:t>
      </w:r>
      <w:r w:rsidR="00C22175">
        <w:rPr>
          <w:sz w:val="28"/>
        </w:rPr>
        <w:t xml:space="preserve"> или их содержание мало</w:t>
      </w:r>
      <w:r w:rsidR="00C22175" w:rsidRPr="0039435A">
        <w:rPr>
          <w:sz w:val="28"/>
          <w:szCs w:val="28"/>
        </w:rPr>
        <w:t xml:space="preserve">. </w:t>
      </w:r>
    </w:p>
    <w:p w:rsidR="00C22175" w:rsidRDefault="00C22175" w:rsidP="005F7DE3">
      <w:pPr>
        <w:pStyle w:val="3"/>
        <w:spacing w:after="0"/>
        <w:ind w:firstLine="709"/>
        <w:jc w:val="both"/>
        <w:rPr>
          <w:sz w:val="28"/>
          <w:szCs w:val="28"/>
        </w:rPr>
      </w:pPr>
      <w:r w:rsidRPr="00AC36C0">
        <w:rPr>
          <w:sz w:val="28"/>
          <w:szCs w:val="28"/>
        </w:rPr>
        <w:lastRenderedPageBreak/>
        <w:t>Численные  значения  логарифмов  констант  устойчивости  комплексов</w:t>
      </w:r>
      <w:r w:rsidR="00850E89">
        <w:rPr>
          <w:sz w:val="28"/>
          <w:szCs w:val="28"/>
        </w:rPr>
        <w:t xml:space="preserve"> </w:t>
      </w:r>
      <w:proofErr w:type="spellStart"/>
      <w:r>
        <w:rPr>
          <w:sz w:val="28"/>
          <w:lang w:val="en-US"/>
        </w:rPr>
        <w:t>CaLeu</w:t>
      </w:r>
      <w:proofErr w:type="spellEnd"/>
      <w:r w:rsidRPr="00AC36C0">
        <w:rPr>
          <w:sz w:val="28"/>
          <w:vertAlign w:val="superscript"/>
        </w:rPr>
        <w:t>+</w:t>
      </w:r>
      <w:r>
        <w:rPr>
          <w:sz w:val="28"/>
        </w:rPr>
        <w:t xml:space="preserve"> и</w:t>
      </w:r>
      <w:r w:rsidRPr="00D3532A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CaHLeu</w:t>
      </w:r>
      <w:proofErr w:type="spellEnd"/>
      <w:r w:rsidRPr="00AC36C0">
        <w:rPr>
          <w:sz w:val="28"/>
          <w:vertAlign w:val="superscript"/>
        </w:rPr>
        <w:t>2+</w:t>
      </w:r>
      <w:r w:rsidRPr="00AC36C0">
        <w:rPr>
          <w:sz w:val="28"/>
          <w:szCs w:val="28"/>
        </w:rPr>
        <w:t xml:space="preserve"> </w:t>
      </w:r>
      <w:r>
        <w:rPr>
          <w:sz w:val="28"/>
          <w:szCs w:val="28"/>
        </w:rPr>
        <w:t>при  ионных  силах  I = 0,</w:t>
      </w:r>
      <w:r w:rsidRPr="00AC36C0">
        <w:rPr>
          <w:sz w:val="28"/>
          <w:szCs w:val="28"/>
        </w:rPr>
        <w:t>5</w:t>
      </w:r>
      <w:r>
        <w:rPr>
          <w:sz w:val="28"/>
          <w:szCs w:val="28"/>
        </w:rPr>
        <w:t xml:space="preserve">; </w:t>
      </w:r>
      <w:r w:rsidRPr="00AC36C0">
        <w:rPr>
          <w:sz w:val="28"/>
          <w:szCs w:val="28"/>
        </w:rPr>
        <w:t>1,0</w:t>
      </w:r>
      <w:r>
        <w:rPr>
          <w:sz w:val="28"/>
          <w:szCs w:val="28"/>
        </w:rPr>
        <w:t>; 1,</w:t>
      </w:r>
      <w:r w:rsidRPr="00AC36C0">
        <w:rPr>
          <w:sz w:val="28"/>
          <w:szCs w:val="28"/>
        </w:rPr>
        <w:t>5 (KNO</w:t>
      </w:r>
      <w:r w:rsidRPr="00AC36C0">
        <w:rPr>
          <w:sz w:val="28"/>
          <w:szCs w:val="28"/>
          <w:vertAlign w:val="subscript"/>
        </w:rPr>
        <w:t>3</w:t>
      </w:r>
      <w:r w:rsidR="003B51EC">
        <w:rPr>
          <w:sz w:val="28"/>
          <w:szCs w:val="28"/>
        </w:rPr>
        <w:t>)  приведены  в  табл.</w:t>
      </w:r>
      <w:r w:rsidR="00116E51">
        <w:rPr>
          <w:sz w:val="28"/>
          <w:szCs w:val="28"/>
        </w:rPr>
        <w:t xml:space="preserve"> 2</w:t>
      </w:r>
      <w:r w:rsidRPr="00AC36C0">
        <w:rPr>
          <w:sz w:val="28"/>
          <w:szCs w:val="28"/>
        </w:rPr>
        <w:t>.</w:t>
      </w:r>
      <w:r w:rsidRPr="008D2EBA">
        <w:rPr>
          <w:sz w:val="28"/>
          <w:szCs w:val="28"/>
        </w:rPr>
        <w:t xml:space="preserve"> </w:t>
      </w:r>
      <w:r w:rsidRPr="00AC36C0">
        <w:rPr>
          <w:sz w:val="28"/>
          <w:szCs w:val="28"/>
        </w:rPr>
        <w:t>Величины  логарифмов  констант  устойчивости</w:t>
      </w:r>
      <w:r w:rsidR="00F205BE">
        <w:rPr>
          <w:sz w:val="28"/>
          <w:szCs w:val="28"/>
        </w:rPr>
        <w:t xml:space="preserve"> найденных комплексов</w:t>
      </w:r>
      <w:r w:rsidRPr="00AC36C0">
        <w:rPr>
          <w:sz w:val="28"/>
          <w:szCs w:val="28"/>
        </w:rPr>
        <w:t xml:space="preserve">  </w:t>
      </w:r>
      <w:r>
        <w:rPr>
          <w:sz w:val="28"/>
          <w:szCs w:val="28"/>
        </w:rPr>
        <w:t>предста</w:t>
      </w:r>
      <w:r w:rsidR="00870053">
        <w:rPr>
          <w:sz w:val="28"/>
          <w:szCs w:val="28"/>
        </w:rPr>
        <w:t>влены  как  средневзвешенные из</w:t>
      </w:r>
      <w:r>
        <w:rPr>
          <w:sz w:val="28"/>
          <w:szCs w:val="28"/>
        </w:rPr>
        <w:t xml:space="preserve"> 4-5</w:t>
      </w:r>
      <w:r w:rsidR="00870053">
        <w:rPr>
          <w:sz w:val="28"/>
          <w:szCs w:val="28"/>
        </w:rPr>
        <w:t xml:space="preserve"> параллельных</w:t>
      </w:r>
      <w:r w:rsidRPr="00AC36C0">
        <w:rPr>
          <w:sz w:val="28"/>
          <w:szCs w:val="28"/>
        </w:rPr>
        <w:t xml:space="preserve"> опытов.</w:t>
      </w:r>
      <w:r w:rsidRPr="00C5705E">
        <w:t xml:space="preserve"> </w:t>
      </w:r>
      <w:r w:rsidRPr="00C5705E">
        <w:rPr>
          <w:sz w:val="28"/>
          <w:szCs w:val="28"/>
        </w:rPr>
        <w:t>Погрешности рассчитаны как среднее квадратичное отклонение от среднего арифметического.</w:t>
      </w:r>
    </w:p>
    <w:p w:rsidR="009E225D" w:rsidRDefault="00F205BE" w:rsidP="009E2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622F">
        <w:rPr>
          <w:sz w:val="28"/>
          <w:szCs w:val="28"/>
        </w:rPr>
        <w:t>еличины</w:t>
      </w:r>
      <w:r w:rsidR="009E225D" w:rsidRPr="00C5705E">
        <w:rPr>
          <w:sz w:val="28"/>
          <w:szCs w:val="28"/>
        </w:rPr>
        <w:t xml:space="preserve"> концентрационных констант</w:t>
      </w:r>
      <w:r w:rsidRPr="00F205BE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устойчивости</w:t>
      </w:r>
      <w:r w:rsidRPr="007737C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AC36C0">
        <w:rPr>
          <w:sz w:val="28"/>
          <w:szCs w:val="28"/>
        </w:rPr>
        <w:t xml:space="preserve"> комплексов</w:t>
      </w:r>
      <w:r>
        <w:rPr>
          <w:sz w:val="28"/>
          <w:szCs w:val="28"/>
        </w:rPr>
        <w:t xml:space="preserve"> кальция(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с </w:t>
      </w:r>
      <w:r>
        <w:rPr>
          <w:sz w:val="28"/>
          <w:szCs w:val="28"/>
          <w:lang w:val="en-US"/>
        </w:rPr>
        <w:t>L</w:t>
      </w:r>
      <w:r w:rsidRPr="005E622F">
        <w:rPr>
          <w:sz w:val="28"/>
          <w:szCs w:val="28"/>
        </w:rPr>
        <w:t>-</w:t>
      </w:r>
      <w:r>
        <w:rPr>
          <w:sz w:val="28"/>
          <w:szCs w:val="28"/>
        </w:rPr>
        <w:t>лейцином</w:t>
      </w:r>
      <w:r w:rsidR="009E225D" w:rsidRPr="00C5705E">
        <w:rPr>
          <w:sz w:val="28"/>
          <w:szCs w:val="28"/>
        </w:rPr>
        <w:t xml:space="preserve"> были экстраполированы к нулевой ионной силе </w:t>
      </w:r>
      <w:r w:rsidR="009E225D">
        <w:rPr>
          <w:sz w:val="28"/>
          <w:szCs w:val="28"/>
        </w:rPr>
        <w:t>по уравнению</w:t>
      </w:r>
      <w:r w:rsidR="009E225D" w:rsidRPr="00AC36C0">
        <w:rPr>
          <w:sz w:val="28"/>
          <w:szCs w:val="28"/>
        </w:rPr>
        <w:t xml:space="preserve"> с одни</w:t>
      </w:r>
      <w:r w:rsidR="009E225D">
        <w:rPr>
          <w:sz w:val="28"/>
          <w:szCs w:val="28"/>
        </w:rPr>
        <w:t>м индивидуальным параметром</w:t>
      </w:r>
      <w:r w:rsidR="003A7289">
        <w:rPr>
          <w:sz w:val="28"/>
          <w:szCs w:val="28"/>
        </w:rPr>
        <w:t>.</w:t>
      </w:r>
    </w:p>
    <w:p w:rsidR="00D71D81" w:rsidRPr="007D043D" w:rsidRDefault="00D71D81" w:rsidP="00DF1CD6">
      <w:pPr>
        <w:ind w:firstLine="709"/>
        <w:jc w:val="both"/>
        <w:rPr>
          <w:sz w:val="28"/>
          <w:szCs w:val="28"/>
        </w:rPr>
      </w:pPr>
      <w:r w:rsidRPr="0072473D">
        <w:rPr>
          <w:sz w:val="28"/>
          <w:szCs w:val="28"/>
        </w:rPr>
        <w:t xml:space="preserve">По программе </w:t>
      </w:r>
      <w:r w:rsidRPr="0072473D">
        <w:rPr>
          <w:sz w:val="28"/>
          <w:szCs w:val="28"/>
          <w:lang w:val="en-US"/>
        </w:rPr>
        <w:t>RRSU</w:t>
      </w:r>
      <w:r w:rsidRPr="0072473D">
        <w:rPr>
          <w:sz w:val="28"/>
          <w:szCs w:val="28"/>
        </w:rPr>
        <w:t xml:space="preserve"> был выполнен расчет равновесных составов для системы Са</w:t>
      </w:r>
      <w:r>
        <w:rPr>
          <w:sz w:val="28"/>
          <w:szCs w:val="28"/>
          <w:vertAlign w:val="superscript"/>
        </w:rPr>
        <w:t>2+</w:t>
      </w:r>
      <w:r w:rsidRPr="0072473D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L</w:t>
      </w:r>
      <w:r w:rsidRPr="007737C2">
        <w:rPr>
          <w:sz w:val="28"/>
          <w:szCs w:val="28"/>
        </w:rPr>
        <w:t>-</w:t>
      </w:r>
      <w:r w:rsidRPr="0072473D">
        <w:rPr>
          <w:sz w:val="28"/>
          <w:szCs w:val="28"/>
        </w:rPr>
        <w:t xml:space="preserve">лейцин (1:2) при </w:t>
      </w:r>
      <w:r w:rsidRPr="0072473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=0,5 и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=298 К. </w:t>
      </w:r>
      <w:r>
        <w:rPr>
          <w:sz w:val="28"/>
        </w:rPr>
        <w:t xml:space="preserve">В данных условиях </w:t>
      </w:r>
      <w:r w:rsidRPr="00FD2D53">
        <w:rPr>
          <w:sz w:val="28"/>
          <w:szCs w:val="28"/>
        </w:rPr>
        <w:t xml:space="preserve">выход </w:t>
      </w:r>
      <w:proofErr w:type="spellStart"/>
      <w:r w:rsidRPr="00FD2D53">
        <w:rPr>
          <w:sz w:val="28"/>
          <w:szCs w:val="28"/>
          <w:lang w:val="en-US"/>
        </w:rPr>
        <w:t>CaH</w:t>
      </w:r>
      <w:r>
        <w:rPr>
          <w:sz w:val="28"/>
          <w:szCs w:val="28"/>
          <w:lang w:val="en-US"/>
        </w:rPr>
        <w:t>Leu</w:t>
      </w:r>
      <w:proofErr w:type="spellEnd"/>
      <w:r w:rsidRPr="00FD2D53">
        <w:rPr>
          <w:sz w:val="28"/>
          <w:szCs w:val="28"/>
          <w:vertAlign w:val="superscript"/>
        </w:rPr>
        <w:t>2+</w:t>
      </w:r>
      <w:r w:rsidRPr="00FD2D53">
        <w:rPr>
          <w:sz w:val="28"/>
          <w:szCs w:val="28"/>
        </w:rPr>
        <w:t xml:space="preserve"> достигает максим</w:t>
      </w:r>
      <w:r>
        <w:rPr>
          <w:sz w:val="28"/>
          <w:szCs w:val="28"/>
        </w:rPr>
        <w:t>ального значения и составляет 25</w:t>
      </w:r>
      <w:r w:rsidRPr="00FD2D53">
        <w:rPr>
          <w:sz w:val="28"/>
          <w:szCs w:val="28"/>
        </w:rPr>
        <w:t xml:space="preserve">%; выход </w:t>
      </w:r>
      <w:proofErr w:type="spellStart"/>
      <w:r w:rsidRPr="00FD2D53">
        <w:rPr>
          <w:sz w:val="28"/>
          <w:szCs w:val="28"/>
          <w:lang w:val="en-US"/>
        </w:rPr>
        <w:t>Ca</w:t>
      </w:r>
      <w:r>
        <w:rPr>
          <w:sz w:val="28"/>
          <w:szCs w:val="28"/>
          <w:lang w:val="en-US"/>
        </w:rPr>
        <w:t>Leu</w:t>
      </w:r>
      <w:proofErr w:type="spellEnd"/>
      <w:r w:rsidRPr="00FD2D53">
        <w:rPr>
          <w:sz w:val="28"/>
          <w:szCs w:val="28"/>
          <w:vertAlign w:val="superscript"/>
        </w:rPr>
        <w:t>+</w:t>
      </w:r>
      <w:r w:rsidRPr="00FD2D53">
        <w:rPr>
          <w:sz w:val="28"/>
          <w:szCs w:val="28"/>
        </w:rPr>
        <w:t xml:space="preserve"> мон</w:t>
      </w:r>
      <w:r>
        <w:rPr>
          <w:sz w:val="28"/>
          <w:szCs w:val="28"/>
        </w:rPr>
        <w:t>отонно возрастает (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&gt;6,5) и достигает </w:t>
      </w:r>
      <w:r w:rsidRPr="0051584D">
        <w:rPr>
          <w:sz w:val="28"/>
          <w:szCs w:val="28"/>
        </w:rPr>
        <w:t>58</w:t>
      </w:r>
      <w:r w:rsidRPr="00FD2D53">
        <w:rPr>
          <w:sz w:val="28"/>
          <w:szCs w:val="28"/>
        </w:rPr>
        <w:t>% при рН=10,5;</w:t>
      </w:r>
      <w:r w:rsidRPr="004B6122">
        <w:rPr>
          <w:sz w:val="28"/>
          <w:szCs w:val="28"/>
        </w:rPr>
        <w:t xml:space="preserve"> </w:t>
      </w:r>
      <w:r w:rsidRPr="00FD2D53">
        <w:rPr>
          <w:sz w:val="28"/>
          <w:szCs w:val="28"/>
        </w:rPr>
        <w:t xml:space="preserve">выход </w:t>
      </w:r>
      <w:proofErr w:type="spellStart"/>
      <w:r w:rsidRPr="00FD2D53">
        <w:rPr>
          <w:sz w:val="28"/>
          <w:szCs w:val="28"/>
          <w:lang w:val="en-US"/>
        </w:rPr>
        <w:t>CaNO</w:t>
      </w:r>
      <w:proofErr w:type="spellEnd"/>
      <w:r w:rsidRPr="00FD2D53">
        <w:rPr>
          <w:sz w:val="28"/>
          <w:szCs w:val="28"/>
          <w:vertAlign w:val="subscript"/>
        </w:rPr>
        <w:t>3</w:t>
      </w:r>
      <w:r w:rsidRPr="00FD2D53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монотонно уменьшается с 1</w:t>
      </w:r>
      <w:r w:rsidRPr="0051584D">
        <w:rPr>
          <w:sz w:val="28"/>
          <w:szCs w:val="28"/>
        </w:rPr>
        <w:t>8</w:t>
      </w:r>
      <w:r>
        <w:rPr>
          <w:sz w:val="28"/>
          <w:szCs w:val="28"/>
        </w:rPr>
        <w:t xml:space="preserve">% (рН=3) до </w:t>
      </w:r>
      <w:r w:rsidRPr="0051584D">
        <w:rPr>
          <w:sz w:val="28"/>
          <w:szCs w:val="28"/>
        </w:rPr>
        <w:t>9</w:t>
      </w:r>
      <w:r w:rsidRPr="00FD2D53">
        <w:rPr>
          <w:sz w:val="28"/>
          <w:szCs w:val="28"/>
        </w:rPr>
        <w:t xml:space="preserve">% </w:t>
      </w:r>
      <w:r>
        <w:rPr>
          <w:sz w:val="28"/>
          <w:szCs w:val="28"/>
        </w:rPr>
        <w:t>(</w:t>
      </w:r>
      <w:r w:rsidRPr="00FD2D53">
        <w:rPr>
          <w:sz w:val="28"/>
          <w:szCs w:val="28"/>
        </w:rPr>
        <w:t>рН=10,5</w:t>
      </w:r>
      <w:r>
        <w:rPr>
          <w:sz w:val="28"/>
          <w:szCs w:val="28"/>
        </w:rPr>
        <w:t xml:space="preserve">). </w:t>
      </w:r>
      <w:r w:rsidRPr="0051584D">
        <w:rPr>
          <w:sz w:val="28"/>
          <w:szCs w:val="28"/>
        </w:rPr>
        <w:t xml:space="preserve">При </w:t>
      </w:r>
      <w:proofErr w:type="spellStart"/>
      <w:r w:rsidRPr="0051584D">
        <w:rPr>
          <w:sz w:val="28"/>
          <w:szCs w:val="28"/>
        </w:rPr>
        <w:t>рН</w:t>
      </w:r>
      <w:proofErr w:type="spellEnd"/>
      <w:r w:rsidRPr="00515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&gt; </w:t>
      </w:r>
      <w:r w:rsidRPr="0051584D">
        <w:rPr>
          <w:sz w:val="28"/>
          <w:szCs w:val="28"/>
        </w:rPr>
        <w:t xml:space="preserve">10,5 </w:t>
      </w:r>
      <w:r>
        <w:rPr>
          <w:sz w:val="28"/>
          <w:szCs w:val="28"/>
        </w:rPr>
        <w:t>выпадали</w:t>
      </w:r>
      <w:r w:rsidRPr="0051584D">
        <w:rPr>
          <w:sz w:val="28"/>
          <w:szCs w:val="28"/>
        </w:rPr>
        <w:t xml:space="preserve"> осадки. Вероятно, </w:t>
      </w:r>
      <w:r>
        <w:rPr>
          <w:sz w:val="28"/>
          <w:szCs w:val="28"/>
        </w:rPr>
        <w:t>в осадок выпадали</w:t>
      </w:r>
      <w:r w:rsidRPr="005158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смешаннолигандные</w:t>
      </w:r>
      <w:proofErr w:type="spellEnd"/>
      <w:r>
        <w:rPr>
          <w:sz w:val="28"/>
          <w:szCs w:val="28"/>
        </w:rPr>
        <w:t xml:space="preserve"> комплексы кальция.</w:t>
      </w:r>
    </w:p>
    <w:p w:rsidR="00254C59" w:rsidRDefault="00116E51" w:rsidP="00254C59">
      <w:pPr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254C59" w:rsidRPr="000F43BF" w:rsidRDefault="00254C59" w:rsidP="000F43BF">
      <w:pPr>
        <w:spacing w:after="120"/>
        <w:jc w:val="center"/>
        <w:rPr>
          <w:b/>
          <w:sz w:val="28"/>
          <w:szCs w:val="28"/>
        </w:rPr>
      </w:pPr>
      <w:r w:rsidRPr="000F43BF">
        <w:rPr>
          <w:b/>
          <w:sz w:val="28"/>
          <w:szCs w:val="28"/>
        </w:rPr>
        <w:t xml:space="preserve">Логарифмы констант </w:t>
      </w:r>
      <w:r w:rsidR="00D71D81">
        <w:rPr>
          <w:b/>
          <w:sz w:val="28"/>
          <w:szCs w:val="28"/>
        </w:rPr>
        <w:t>устойчивости</w:t>
      </w:r>
      <w:r w:rsidRPr="000F43BF">
        <w:rPr>
          <w:b/>
          <w:sz w:val="28"/>
          <w:szCs w:val="28"/>
        </w:rPr>
        <w:t xml:space="preserve"> </w:t>
      </w:r>
      <w:r w:rsidRPr="000F43BF">
        <w:rPr>
          <w:b/>
          <w:sz w:val="28"/>
          <w:szCs w:val="28"/>
          <w:lang w:val="en-US"/>
        </w:rPr>
        <w:t>L</w:t>
      </w:r>
      <w:r w:rsidR="007376D1">
        <w:rPr>
          <w:b/>
          <w:sz w:val="28"/>
          <w:szCs w:val="28"/>
        </w:rPr>
        <w:t>-лейцина с ионом кальция</w:t>
      </w:r>
      <w:r w:rsidR="000F43BF">
        <w:rPr>
          <w:b/>
          <w:sz w:val="28"/>
          <w:szCs w:val="28"/>
        </w:rPr>
        <w:t xml:space="preserve"> </w:t>
      </w:r>
      <w:r w:rsidRPr="000F43BF">
        <w:rPr>
          <w:b/>
          <w:sz w:val="28"/>
          <w:szCs w:val="28"/>
        </w:rPr>
        <w:t>при различных значениях ионной силы и</w:t>
      </w:r>
      <w:proofErr w:type="gramStart"/>
      <w:r w:rsidRPr="000F43BF">
        <w:rPr>
          <w:b/>
          <w:sz w:val="28"/>
          <w:szCs w:val="28"/>
        </w:rPr>
        <w:t xml:space="preserve"> Т</w:t>
      </w:r>
      <w:proofErr w:type="gramEnd"/>
      <w:r w:rsidRPr="000F43BF">
        <w:rPr>
          <w:b/>
          <w:sz w:val="28"/>
          <w:szCs w:val="28"/>
        </w:rPr>
        <w:t xml:space="preserve"> = 298,15 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4"/>
        <w:gridCol w:w="2341"/>
        <w:gridCol w:w="2461"/>
        <w:gridCol w:w="2410"/>
      </w:tblGrid>
      <w:tr w:rsidR="007376D1" w:rsidRPr="001D21E2">
        <w:trPr>
          <w:cantSplit/>
        </w:trPr>
        <w:tc>
          <w:tcPr>
            <w:tcW w:w="2394" w:type="dxa"/>
            <w:vMerge w:val="restart"/>
            <w:vAlign w:val="center"/>
          </w:tcPr>
          <w:p w:rsidR="007376D1" w:rsidRPr="007376D1" w:rsidRDefault="007376D1" w:rsidP="00BD39BD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1D81">
              <w:rPr>
                <w:rFonts w:ascii="Times New Roman" w:hAnsi="Times New Roman" w:cs="Times New Roman"/>
                <w:b w:val="0"/>
                <w:sz w:val="28"/>
                <w:szCs w:val="28"/>
              </w:rPr>
              <w:t>Ионная</w:t>
            </w:r>
            <w:r w:rsidRPr="007376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сила</w:t>
            </w:r>
          </w:p>
        </w:tc>
        <w:tc>
          <w:tcPr>
            <w:tcW w:w="2341" w:type="dxa"/>
            <w:vMerge w:val="restart"/>
            <w:vAlign w:val="center"/>
          </w:tcPr>
          <w:p w:rsidR="007376D1" w:rsidRPr="007376D1" w:rsidRDefault="007376D1" w:rsidP="007376D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7376D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Соотношение</w:t>
            </w:r>
          </w:p>
          <w:p w:rsidR="007376D1" w:rsidRPr="00644EEC" w:rsidRDefault="007376D1" w:rsidP="007376D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44EEC">
              <w:rPr>
                <w:sz w:val="28"/>
                <w:szCs w:val="28"/>
              </w:rPr>
              <w:t>Са</w:t>
            </w:r>
            <w:proofErr w:type="spellEnd"/>
            <w:r w:rsidRPr="00644EEC">
              <w:rPr>
                <w:sz w:val="28"/>
                <w:szCs w:val="28"/>
                <w:vertAlign w:val="superscript"/>
                <w:lang w:val="en-US"/>
              </w:rPr>
              <w:t>2+</w:t>
            </w:r>
            <w:proofErr w:type="gramStart"/>
            <w:r w:rsidRPr="00644EEC">
              <w:rPr>
                <w:sz w:val="28"/>
                <w:szCs w:val="28"/>
              </w:rPr>
              <w:t xml:space="preserve"> :</w:t>
            </w:r>
            <w:proofErr w:type="gramEnd"/>
            <w:r w:rsidRPr="00644E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4EEC">
              <w:rPr>
                <w:sz w:val="28"/>
                <w:szCs w:val="28"/>
                <w:lang w:val="en-US"/>
              </w:rPr>
              <w:t>Leu</w:t>
            </w:r>
            <w:proofErr w:type="spellEnd"/>
            <w:r w:rsidRPr="00644EEC"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4871" w:type="dxa"/>
            <w:gridSpan w:val="2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proofErr w:type="spellStart"/>
            <w:r w:rsidRPr="001D21E2">
              <w:rPr>
                <w:sz w:val="28"/>
                <w:szCs w:val="28"/>
                <w:lang w:val="en-US"/>
              </w:rPr>
              <w:t>lg</w:t>
            </w:r>
            <w:proofErr w:type="spellEnd"/>
            <w:r w:rsidRPr="001D2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</w:t>
            </w:r>
          </w:p>
        </w:tc>
      </w:tr>
      <w:tr w:rsidR="007376D1" w:rsidRPr="001D21E2">
        <w:trPr>
          <w:cantSplit/>
        </w:trPr>
        <w:tc>
          <w:tcPr>
            <w:tcW w:w="2394" w:type="dxa"/>
            <w:vMerge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vMerge/>
            <w:vAlign w:val="center"/>
          </w:tcPr>
          <w:p w:rsidR="007376D1" w:rsidRPr="001D21E2" w:rsidRDefault="007376D1" w:rsidP="00BD39BD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1D21E2">
              <w:rPr>
                <w:sz w:val="28"/>
                <w:szCs w:val="28"/>
                <w:lang w:val="en-US"/>
              </w:rPr>
              <w:t>CaLeu</w:t>
            </w:r>
            <w:proofErr w:type="spellEnd"/>
            <w:r w:rsidRPr="001D21E2">
              <w:rPr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1D21E2">
              <w:rPr>
                <w:sz w:val="28"/>
                <w:szCs w:val="28"/>
                <w:lang w:val="en-US"/>
              </w:rPr>
              <w:t>CaHLeu</w:t>
            </w:r>
            <w:r w:rsidRPr="001D21E2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</w:tr>
      <w:tr w:rsidR="007376D1" w:rsidRPr="001D21E2">
        <w:trPr>
          <w:cantSplit/>
        </w:trPr>
        <w:tc>
          <w:tcPr>
            <w:tcW w:w="2394" w:type="dxa"/>
            <w:vMerge w:val="restart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  <w:lang w:val="en-US"/>
              </w:rPr>
            </w:pPr>
            <w:r w:rsidRPr="001D21E2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234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  <w:lang w:val="en-US"/>
              </w:rPr>
            </w:pPr>
            <w:r w:rsidRPr="001D21E2">
              <w:rPr>
                <w:sz w:val="28"/>
                <w:szCs w:val="28"/>
                <w:lang w:val="en-US"/>
              </w:rPr>
              <w:t>1:1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  <w:lang w:val="en-US"/>
              </w:rPr>
              <w:t>2.</w:t>
            </w:r>
            <w:r w:rsidRPr="001D21E2">
              <w:rPr>
                <w:sz w:val="28"/>
                <w:szCs w:val="28"/>
              </w:rPr>
              <w:t>21 ± 0,07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1.39 ± 0,04</w:t>
            </w:r>
          </w:p>
        </w:tc>
      </w:tr>
      <w:tr w:rsidR="007376D1" w:rsidRPr="001D21E2">
        <w:trPr>
          <w:cantSplit/>
        </w:trPr>
        <w:tc>
          <w:tcPr>
            <w:tcW w:w="2394" w:type="dxa"/>
            <w:vMerge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  <w:lang w:val="en-US"/>
              </w:rPr>
            </w:pPr>
            <w:r w:rsidRPr="001D21E2">
              <w:rPr>
                <w:sz w:val="28"/>
                <w:szCs w:val="28"/>
                <w:lang w:val="en-US"/>
              </w:rPr>
              <w:t>1:2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  <w:lang w:val="en-US"/>
              </w:rPr>
              <w:t>2.</w:t>
            </w:r>
            <w:r w:rsidRPr="001D21E2">
              <w:rPr>
                <w:sz w:val="28"/>
                <w:szCs w:val="28"/>
              </w:rPr>
              <w:t>17 ± 0,03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1.38 ± 0,03</w:t>
            </w:r>
          </w:p>
        </w:tc>
      </w:tr>
      <w:tr w:rsidR="007376D1" w:rsidRPr="001D21E2">
        <w:trPr>
          <w:cantSplit/>
        </w:trPr>
        <w:tc>
          <w:tcPr>
            <w:tcW w:w="2394" w:type="dxa"/>
            <w:vMerge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  <w:lang w:val="en-US"/>
              </w:rPr>
            </w:pPr>
            <w:r w:rsidRPr="001D21E2">
              <w:rPr>
                <w:sz w:val="28"/>
                <w:szCs w:val="28"/>
                <w:lang w:val="en-US"/>
              </w:rPr>
              <w:t>1:4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  <w:lang w:val="en-US"/>
              </w:rPr>
              <w:t>2.</w:t>
            </w:r>
            <w:r w:rsidRPr="001D21E2">
              <w:rPr>
                <w:sz w:val="28"/>
                <w:szCs w:val="28"/>
              </w:rPr>
              <w:t>15 ± 0,03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1.37 ± 0,03</w:t>
            </w:r>
          </w:p>
        </w:tc>
      </w:tr>
      <w:tr w:rsidR="007376D1" w:rsidRPr="001D21E2">
        <w:tc>
          <w:tcPr>
            <w:tcW w:w="4735" w:type="dxa"/>
            <w:gridSpan w:val="2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Средневзвешенное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2.17 ± 0,04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1.38 ± 0,04</w:t>
            </w:r>
          </w:p>
        </w:tc>
      </w:tr>
      <w:tr w:rsidR="007376D1" w:rsidRPr="001D21E2">
        <w:trPr>
          <w:cantSplit/>
        </w:trPr>
        <w:tc>
          <w:tcPr>
            <w:tcW w:w="2394" w:type="dxa"/>
            <w:vMerge w:val="restart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1.0</w:t>
            </w:r>
          </w:p>
        </w:tc>
        <w:tc>
          <w:tcPr>
            <w:tcW w:w="234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  <w:lang w:val="en-US"/>
              </w:rPr>
              <w:t>1:1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2.20 ± 0,06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1.41 ± 0,04</w:t>
            </w:r>
          </w:p>
        </w:tc>
      </w:tr>
      <w:tr w:rsidR="007376D1" w:rsidRPr="001D21E2">
        <w:trPr>
          <w:cantSplit/>
        </w:trPr>
        <w:tc>
          <w:tcPr>
            <w:tcW w:w="2394" w:type="dxa"/>
            <w:vMerge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  <w:lang w:val="en-US"/>
              </w:rPr>
              <w:t>1:2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2.16 ± 0,03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1.40 ±  0,03</w:t>
            </w:r>
          </w:p>
        </w:tc>
      </w:tr>
      <w:tr w:rsidR="007376D1" w:rsidRPr="001D21E2">
        <w:trPr>
          <w:cantSplit/>
        </w:trPr>
        <w:tc>
          <w:tcPr>
            <w:tcW w:w="2394" w:type="dxa"/>
            <w:vMerge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  <w:lang w:val="en-US"/>
              </w:rPr>
              <w:t>1:4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2.15 ± 0,03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1.40 ± 0,03</w:t>
            </w:r>
          </w:p>
        </w:tc>
      </w:tr>
      <w:tr w:rsidR="007376D1" w:rsidRPr="001D21E2">
        <w:tc>
          <w:tcPr>
            <w:tcW w:w="4735" w:type="dxa"/>
            <w:gridSpan w:val="2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  <w:lang w:val="en-US"/>
              </w:rPr>
            </w:pPr>
            <w:r w:rsidRPr="001D21E2">
              <w:rPr>
                <w:sz w:val="28"/>
                <w:szCs w:val="28"/>
              </w:rPr>
              <w:t>Средневзвешенное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2.16 ± 0,04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1.40 ± 0,04</w:t>
            </w:r>
          </w:p>
        </w:tc>
      </w:tr>
      <w:tr w:rsidR="007376D1" w:rsidRPr="001D21E2">
        <w:trPr>
          <w:cantSplit/>
        </w:trPr>
        <w:tc>
          <w:tcPr>
            <w:tcW w:w="2394" w:type="dxa"/>
            <w:vMerge w:val="restart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1.5</w:t>
            </w:r>
          </w:p>
        </w:tc>
        <w:tc>
          <w:tcPr>
            <w:tcW w:w="234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  <w:lang w:val="en-US"/>
              </w:rPr>
              <w:t>1:1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2.21 ± 0,06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1.44 ± 0.04</w:t>
            </w:r>
          </w:p>
        </w:tc>
      </w:tr>
      <w:tr w:rsidR="007376D1" w:rsidRPr="001D21E2">
        <w:trPr>
          <w:cantSplit/>
        </w:trPr>
        <w:tc>
          <w:tcPr>
            <w:tcW w:w="2394" w:type="dxa"/>
            <w:vMerge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  <w:lang w:val="en-US"/>
              </w:rPr>
            </w:pPr>
            <w:r w:rsidRPr="001D21E2">
              <w:rPr>
                <w:sz w:val="28"/>
                <w:szCs w:val="28"/>
                <w:lang w:val="en-US"/>
              </w:rPr>
              <w:t>1:2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2.16 ± 0,03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1.42 ± 0,03</w:t>
            </w:r>
          </w:p>
        </w:tc>
      </w:tr>
      <w:tr w:rsidR="007376D1" w:rsidRPr="001D21E2">
        <w:trPr>
          <w:cantSplit/>
        </w:trPr>
        <w:tc>
          <w:tcPr>
            <w:tcW w:w="2394" w:type="dxa"/>
            <w:vMerge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  <w:lang w:val="en-US"/>
              </w:rPr>
            </w:pPr>
            <w:r w:rsidRPr="001D21E2">
              <w:rPr>
                <w:sz w:val="28"/>
                <w:szCs w:val="28"/>
                <w:lang w:val="en-US"/>
              </w:rPr>
              <w:t>1:4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2.15 ± 0,03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1.41 ± 0,03</w:t>
            </w:r>
          </w:p>
        </w:tc>
      </w:tr>
      <w:tr w:rsidR="007376D1" w:rsidRPr="001D21E2">
        <w:tc>
          <w:tcPr>
            <w:tcW w:w="4735" w:type="dxa"/>
            <w:gridSpan w:val="2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Средневзвешенное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2.16 ± 0,04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1.42 ± 0,04</w:t>
            </w:r>
          </w:p>
        </w:tc>
      </w:tr>
      <w:tr w:rsidR="007376D1" w:rsidRPr="001D21E2">
        <w:tc>
          <w:tcPr>
            <w:tcW w:w="4735" w:type="dxa"/>
            <w:gridSpan w:val="2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0.0</w:t>
            </w:r>
          </w:p>
        </w:tc>
        <w:tc>
          <w:tcPr>
            <w:tcW w:w="2461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2.47</w:t>
            </w:r>
            <w:r w:rsidRPr="001D21E2">
              <w:rPr>
                <w:sz w:val="28"/>
                <w:szCs w:val="28"/>
              </w:rPr>
              <w:t xml:space="preserve"> ± 0.05</w:t>
            </w:r>
          </w:p>
        </w:tc>
        <w:tc>
          <w:tcPr>
            <w:tcW w:w="2410" w:type="dxa"/>
            <w:vAlign w:val="center"/>
          </w:tcPr>
          <w:p w:rsidR="007376D1" w:rsidRPr="001D21E2" w:rsidRDefault="007376D1" w:rsidP="00BD39BD">
            <w:pPr>
              <w:ind w:right="-159"/>
              <w:jc w:val="center"/>
              <w:rPr>
                <w:sz w:val="28"/>
                <w:szCs w:val="28"/>
              </w:rPr>
            </w:pPr>
            <w:r w:rsidRPr="001D21E2">
              <w:rPr>
                <w:sz w:val="28"/>
                <w:szCs w:val="28"/>
              </w:rPr>
              <w:t>1.36 ± 0,05</w:t>
            </w:r>
          </w:p>
        </w:tc>
      </w:tr>
    </w:tbl>
    <w:p w:rsidR="007D043D" w:rsidRDefault="007D043D" w:rsidP="00664109">
      <w:pPr>
        <w:spacing w:before="120"/>
        <w:ind w:firstLine="567"/>
        <w:jc w:val="both"/>
        <w:rPr>
          <w:sz w:val="28"/>
        </w:rPr>
      </w:pPr>
      <w:r w:rsidRPr="00706D7F">
        <w:rPr>
          <w:sz w:val="28"/>
        </w:rPr>
        <w:t>По аналогичной схеме</w:t>
      </w:r>
      <w:r>
        <w:rPr>
          <w:sz w:val="28"/>
        </w:rPr>
        <w:t xml:space="preserve"> проведения эксперимента и метода расчета были определены </w:t>
      </w:r>
      <w:r w:rsidR="00417E34">
        <w:rPr>
          <w:sz w:val="28"/>
        </w:rPr>
        <w:t>константы устойчивости реакций образования комплексов кальция</w:t>
      </w:r>
      <w:r w:rsidR="005E622F">
        <w:rPr>
          <w:sz w:val="28"/>
        </w:rPr>
        <w:t>(</w:t>
      </w:r>
      <w:r w:rsidR="005E622F">
        <w:rPr>
          <w:sz w:val="28"/>
          <w:lang w:val="en-US"/>
        </w:rPr>
        <w:t>II</w:t>
      </w:r>
      <w:r w:rsidR="005E622F">
        <w:rPr>
          <w:sz w:val="28"/>
        </w:rPr>
        <w:t>)</w:t>
      </w:r>
      <w:r w:rsidR="00417E34">
        <w:rPr>
          <w:sz w:val="28"/>
        </w:rPr>
        <w:t xml:space="preserve"> с </w:t>
      </w:r>
      <w:r w:rsidR="0034232C">
        <w:rPr>
          <w:sz w:val="28"/>
        </w:rPr>
        <w:t>другими исследуемыми</w:t>
      </w:r>
      <w:r w:rsidR="00417E34">
        <w:rPr>
          <w:sz w:val="28"/>
        </w:rPr>
        <w:t xml:space="preserve"> аминокислотами. </w:t>
      </w:r>
      <w:r w:rsidR="00417E34">
        <w:rPr>
          <w:sz w:val="28"/>
          <w:szCs w:val="28"/>
        </w:rPr>
        <w:t xml:space="preserve">Для систем, содержащих </w:t>
      </w:r>
      <w:proofErr w:type="spellStart"/>
      <w:r w:rsidR="00417E34">
        <w:rPr>
          <w:sz w:val="28"/>
          <w:szCs w:val="28"/>
        </w:rPr>
        <w:t>L-се</w:t>
      </w:r>
      <w:r w:rsidR="003A7289">
        <w:rPr>
          <w:sz w:val="28"/>
          <w:szCs w:val="28"/>
        </w:rPr>
        <w:t>рин</w:t>
      </w:r>
      <w:proofErr w:type="spellEnd"/>
      <w:r w:rsidR="003A7289">
        <w:rPr>
          <w:sz w:val="28"/>
          <w:szCs w:val="28"/>
        </w:rPr>
        <w:t xml:space="preserve">, </w:t>
      </w:r>
      <w:proofErr w:type="spellStart"/>
      <w:r w:rsidR="003A7289">
        <w:rPr>
          <w:sz w:val="28"/>
          <w:szCs w:val="28"/>
        </w:rPr>
        <w:t>L-глутамин</w:t>
      </w:r>
      <w:proofErr w:type="spellEnd"/>
      <w:r w:rsidR="003A7289">
        <w:rPr>
          <w:sz w:val="28"/>
          <w:szCs w:val="28"/>
        </w:rPr>
        <w:t>, L-аспарагин</w:t>
      </w:r>
      <w:r w:rsidR="00417E34">
        <w:rPr>
          <w:sz w:val="28"/>
          <w:szCs w:val="28"/>
        </w:rPr>
        <w:t xml:space="preserve">, L-гистидин, </w:t>
      </w:r>
      <w:proofErr w:type="spellStart"/>
      <w:r w:rsidR="00417E34">
        <w:rPr>
          <w:sz w:val="28"/>
          <w:szCs w:val="28"/>
        </w:rPr>
        <w:t>DL-фенилаланин</w:t>
      </w:r>
      <w:proofErr w:type="spellEnd"/>
      <w:r w:rsidR="00417E34">
        <w:rPr>
          <w:sz w:val="28"/>
          <w:szCs w:val="28"/>
        </w:rPr>
        <w:t>, DL-триптофан и ион Са</w:t>
      </w:r>
      <w:proofErr w:type="gramStart"/>
      <w:r w:rsidR="00417E34">
        <w:rPr>
          <w:sz w:val="28"/>
          <w:szCs w:val="28"/>
          <w:vertAlign w:val="superscript"/>
        </w:rPr>
        <w:t>2</w:t>
      </w:r>
      <w:proofErr w:type="gramEnd"/>
      <w:r w:rsidR="00417E34">
        <w:rPr>
          <w:sz w:val="28"/>
          <w:szCs w:val="28"/>
          <w:vertAlign w:val="superscript"/>
        </w:rPr>
        <w:t>+</w:t>
      </w:r>
      <w:r w:rsidR="00417E34">
        <w:rPr>
          <w:sz w:val="28"/>
          <w:szCs w:val="28"/>
        </w:rPr>
        <w:t xml:space="preserve">, было также показано существование </w:t>
      </w:r>
      <w:r w:rsidR="0034232C">
        <w:rPr>
          <w:sz w:val="28"/>
          <w:szCs w:val="28"/>
        </w:rPr>
        <w:t xml:space="preserve">только </w:t>
      </w:r>
      <w:r w:rsidR="00501266">
        <w:rPr>
          <w:sz w:val="28"/>
          <w:szCs w:val="28"/>
        </w:rPr>
        <w:t>двух комплексных частиц</w:t>
      </w:r>
      <w:r w:rsidR="00417E34">
        <w:rPr>
          <w:sz w:val="28"/>
          <w:szCs w:val="28"/>
        </w:rPr>
        <w:t xml:space="preserve"> состава </w:t>
      </w:r>
      <w:proofErr w:type="spellStart"/>
      <w:r w:rsidR="00417E34">
        <w:rPr>
          <w:sz w:val="28"/>
          <w:szCs w:val="28"/>
          <w:lang w:val="en-US"/>
        </w:rPr>
        <w:t>CaL</w:t>
      </w:r>
      <w:proofErr w:type="spellEnd"/>
      <w:r w:rsidR="00417E34">
        <w:rPr>
          <w:sz w:val="28"/>
          <w:szCs w:val="28"/>
        </w:rPr>
        <w:t xml:space="preserve"> и</w:t>
      </w:r>
      <w:r w:rsidR="00417E34" w:rsidRPr="005E1060">
        <w:rPr>
          <w:sz w:val="28"/>
          <w:szCs w:val="28"/>
        </w:rPr>
        <w:t xml:space="preserve"> </w:t>
      </w:r>
      <w:proofErr w:type="spellStart"/>
      <w:r w:rsidR="00417E34">
        <w:rPr>
          <w:sz w:val="28"/>
          <w:szCs w:val="28"/>
          <w:lang w:val="en-US"/>
        </w:rPr>
        <w:t>CaHL</w:t>
      </w:r>
      <w:proofErr w:type="spellEnd"/>
      <w:r w:rsidR="00F21D00" w:rsidRPr="00F21D00">
        <w:rPr>
          <w:sz w:val="28"/>
          <w:szCs w:val="28"/>
        </w:rPr>
        <w:t>.</w:t>
      </w:r>
      <w:r w:rsidR="003A7289">
        <w:rPr>
          <w:sz w:val="28"/>
          <w:szCs w:val="28"/>
        </w:rPr>
        <w:t xml:space="preserve"> </w:t>
      </w:r>
      <w:r w:rsidRPr="00706D7F">
        <w:rPr>
          <w:sz w:val="28"/>
        </w:rPr>
        <w:t>Результаты потенциометрических исследований, для вышеназва</w:t>
      </w:r>
      <w:r w:rsidR="00116E51">
        <w:rPr>
          <w:sz w:val="28"/>
        </w:rPr>
        <w:t>нных систем, приведены в табл. 3</w:t>
      </w:r>
      <w:r w:rsidRPr="00706D7F">
        <w:rPr>
          <w:sz w:val="28"/>
        </w:rPr>
        <w:t>.</w:t>
      </w:r>
    </w:p>
    <w:p w:rsidR="0077485A" w:rsidRDefault="0077485A" w:rsidP="00664109">
      <w:pPr>
        <w:spacing w:before="120"/>
        <w:ind w:firstLine="567"/>
        <w:jc w:val="both"/>
        <w:rPr>
          <w:sz w:val="28"/>
        </w:rPr>
      </w:pPr>
    </w:p>
    <w:p w:rsidR="0077485A" w:rsidRPr="00F21D00" w:rsidRDefault="0077485A" w:rsidP="00664109">
      <w:pPr>
        <w:spacing w:before="120"/>
        <w:ind w:firstLine="567"/>
        <w:jc w:val="both"/>
        <w:rPr>
          <w:sz w:val="28"/>
        </w:rPr>
      </w:pPr>
    </w:p>
    <w:p w:rsidR="008F1144" w:rsidRDefault="00116E51" w:rsidP="008F1144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8F1144" w:rsidRPr="000F43BF" w:rsidRDefault="008F1144" w:rsidP="000F43BF">
      <w:pPr>
        <w:spacing w:after="120"/>
        <w:jc w:val="center"/>
        <w:rPr>
          <w:b/>
          <w:sz w:val="28"/>
          <w:szCs w:val="28"/>
        </w:rPr>
      </w:pPr>
      <w:r w:rsidRPr="000F43BF">
        <w:rPr>
          <w:b/>
          <w:sz w:val="28"/>
          <w:szCs w:val="28"/>
        </w:rPr>
        <w:t xml:space="preserve">Логарифмы констант </w:t>
      </w:r>
      <w:r w:rsidR="003A7289">
        <w:rPr>
          <w:b/>
          <w:sz w:val="28"/>
          <w:szCs w:val="28"/>
        </w:rPr>
        <w:t>устойчивости</w:t>
      </w:r>
      <w:r w:rsidRPr="000F43BF">
        <w:rPr>
          <w:b/>
          <w:sz w:val="28"/>
          <w:szCs w:val="28"/>
        </w:rPr>
        <w:t xml:space="preserve"> р</w:t>
      </w:r>
      <w:r w:rsidR="0034232C">
        <w:rPr>
          <w:b/>
          <w:sz w:val="28"/>
          <w:szCs w:val="28"/>
        </w:rPr>
        <w:t>яда аминокислот с ионом кальция</w:t>
      </w:r>
      <w:r w:rsidRPr="000F43BF">
        <w:rPr>
          <w:b/>
          <w:sz w:val="28"/>
          <w:szCs w:val="28"/>
        </w:rPr>
        <w:t xml:space="preserve"> при различных значениях ионной силы и</w:t>
      </w:r>
      <w:proofErr w:type="gramStart"/>
      <w:r w:rsidRPr="000F43BF">
        <w:rPr>
          <w:b/>
          <w:sz w:val="28"/>
          <w:szCs w:val="28"/>
        </w:rPr>
        <w:t xml:space="preserve"> Т</w:t>
      </w:r>
      <w:proofErr w:type="gramEnd"/>
      <w:r w:rsidRPr="000F43BF">
        <w:rPr>
          <w:b/>
          <w:sz w:val="28"/>
          <w:szCs w:val="28"/>
        </w:rPr>
        <w:t xml:space="preserve"> = 298,15 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0"/>
        <w:gridCol w:w="1537"/>
        <w:gridCol w:w="1537"/>
        <w:gridCol w:w="1537"/>
        <w:gridCol w:w="1535"/>
      </w:tblGrid>
      <w:tr w:rsidR="008F1144" w:rsidRPr="00403BAA">
        <w:trPr>
          <w:cantSplit/>
          <w:trHeight w:val="242"/>
          <w:jc w:val="center"/>
        </w:trPr>
        <w:tc>
          <w:tcPr>
            <w:tcW w:w="1869" w:type="pct"/>
            <w:vMerge w:val="restart"/>
            <w:vAlign w:val="center"/>
          </w:tcPr>
          <w:p w:rsidR="008F1144" w:rsidRPr="00A12593" w:rsidRDefault="008F1144" w:rsidP="0012524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  <w:r w:rsidRPr="00A1259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Процесс</w:t>
            </w:r>
          </w:p>
        </w:tc>
        <w:tc>
          <w:tcPr>
            <w:tcW w:w="3131" w:type="pct"/>
            <w:gridSpan w:val="4"/>
            <w:vAlign w:val="center"/>
          </w:tcPr>
          <w:p w:rsidR="008F1144" w:rsidRPr="00403BAA" w:rsidRDefault="008F1144" w:rsidP="00125242">
            <w:pPr>
              <w:ind w:firstLine="540"/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</w:rPr>
              <w:t>Ионная сила (</w:t>
            </w:r>
            <w:r w:rsidRPr="00403BAA">
              <w:rPr>
                <w:sz w:val="28"/>
                <w:szCs w:val="28"/>
                <w:lang w:val="en-US"/>
              </w:rPr>
              <w:t>KNO</w:t>
            </w:r>
            <w:r w:rsidRPr="00403BAA">
              <w:rPr>
                <w:sz w:val="28"/>
                <w:szCs w:val="28"/>
                <w:vertAlign w:val="subscript"/>
              </w:rPr>
              <w:t>3</w:t>
            </w:r>
            <w:r w:rsidRPr="00403BAA">
              <w:rPr>
                <w:sz w:val="28"/>
                <w:szCs w:val="28"/>
              </w:rPr>
              <w:t>)</w:t>
            </w:r>
          </w:p>
        </w:tc>
      </w:tr>
      <w:tr w:rsidR="008F1144" w:rsidRPr="00403BAA">
        <w:trPr>
          <w:cantSplit/>
          <w:trHeight w:val="242"/>
          <w:jc w:val="center"/>
        </w:trPr>
        <w:tc>
          <w:tcPr>
            <w:tcW w:w="1869" w:type="pct"/>
            <w:vMerge/>
            <w:vAlign w:val="center"/>
          </w:tcPr>
          <w:p w:rsidR="008F1144" w:rsidRPr="00403BAA" w:rsidRDefault="008F1144" w:rsidP="00125242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 w:rsidR="008F1144" w:rsidRPr="00403BAA" w:rsidRDefault="008F1144" w:rsidP="00125242">
            <w:pPr>
              <w:ind w:hanging="53"/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</w:rPr>
              <w:t>0,0</w:t>
            </w:r>
          </w:p>
        </w:tc>
        <w:tc>
          <w:tcPr>
            <w:tcW w:w="783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</w:rPr>
              <w:t>0,5</w:t>
            </w:r>
          </w:p>
        </w:tc>
        <w:tc>
          <w:tcPr>
            <w:tcW w:w="783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</w:rPr>
              <w:t>1,0</w:t>
            </w:r>
          </w:p>
        </w:tc>
        <w:tc>
          <w:tcPr>
            <w:tcW w:w="783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</w:rPr>
              <w:t>1,5</w:t>
            </w:r>
          </w:p>
        </w:tc>
      </w:tr>
      <w:tr w:rsidR="008F1144" w:rsidRPr="00403BAA">
        <w:trPr>
          <w:trHeight w:val="226"/>
          <w:jc w:val="center"/>
        </w:trPr>
        <w:tc>
          <w:tcPr>
            <w:tcW w:w="1869" w:type="pct"/>
            <w:vAlign w:val="center"/>
          </w:tcPr>
          <w:p w:rsidR="008F1144" w:rsidRPr="00403BAA" w:rsidRDefault="008F1144" w:rsidP="00125242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</w:rPr>
              <w:t>2+</w:t>
            </w:r>
            <w:r w:rsidRPr="00403BAA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Ser</w:t>
            </w:r>
            <w:r w:rsidRPr="00403BAA">
              <w:rPr>
                <w:sz w:val="28"/>
                <w:szCs w:val="28"/>
                <w:vertAlign w:val="superscript"/>
              </w:rPr>
              <w:t>-</w:t>
            </w:r>
            <w:r w:rsidRPr="00403BAA">
              <w:rPr>
                <w:sz w:val="28"/>
                <w:szCs w:val="28"/>
              </w:rPr>
              <w:t xml:space="preserve"> </w:t>
            </w:r>
            <w:r w:rsidRPr="00403BAA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Ca</w:t>
            </w:r>
            <w:r>
              <w:rPr>
                <w:sz w:val="28"/>
                <w:szCs w:val="28"/>
                <w:lang w:val="en-US"/>
              </w:rPr>
              <w:t>Ser</w:t>
            </w:r>
            <w:proofErr w:type="spellEnd"/>
            <w:r w:rsidRPr="00403BAA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783" w:type="pct"/>
            <w:vAlign w:val="center"/>
          </w:tcPr>
          <w:p w:rsidR="008F1144" w:rsidRPr="00403BAA" w:rsidRDefault="004B6122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>
              <w:rPr>
                <w:sz w:val="28"/>
                <w:szCs w:val="28"/>
              </w:rPr>
              <w:t>57</w:t>
            </w:r>
            <w:r w:rsidR="008F1144" w:rsidRPr="00403BAA">
              <w:rPr>
                <w:sz w:val="28"/>
                <w:szCs w:val="28"/>
                <w:lang w:val="en-US"/>
              </w:rPr>
              <w:t>±0</w:t>
            </w:r>
            <w:r w:rsidR="008F1144" w:rsidRPr="00403BAA">
              <w:rPr>
                <w:sz w:val="28"/>
                <w:szCs w:val="28"/>
              </w:rPr>
              <w:t>,</w:t>
            </w:r>
            <w:r w:rsidR="008F1144"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2,30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 w:rsidR="00821004">
              <w:rPr>
                <w:sz w:val="28"/>
                <w:szCs w:val="28"/>
              </w:rPr>
              <w:t>30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 w:rsidR="00821004">
              <w:rPr>
                <w:sz w:val="28"/>
                <w:szCs w:val="28"/>
              </w:rPr>
              <w:t>32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</w:tr>
      <w:tr w:rsidR="008F1144" w:rsidRPr="00403BAA">
        <w:trPr>
          <w:trHeight w:val="315"/>
          <w:jc w:val="center"/>
        </w:trPr>
        <w:tc>
          <w:tcPr>
            <w:tcW w:w="1869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403BAA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Ser</w:t>
            </w:r>
            <w:proofErr w:type="spellEnd"/>
            <w:r w:rsidRPr="00403BAA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403BAA">
              <w:rPr>
                <w:sz w:val="28"/>
                <w:szCs w:val="28"/>
                <w:lang w:val="en-US"/>
              </w:rPr>
              <w:t xml:space="preserve"> = CaH</w:t>
            </w:r>
            <w:r>
              <w:rPr>
                <w:sz w:val="28"/>
                <w:szCs w:val="28"/>
                <w:lang w:val="en-US"/>
              </w:rPr>
              <w:t>Ser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783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1,65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1,67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1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69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1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71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</w:tr>
      <w:tr w:rsidR="008F1144" w:rsidRPr="00403BAA">
        <w:trPr>
          <w:trHeight w:val="264"/>
          <w:jc w:val="center"/>
        </w:trPr>
        <w:tc>
          <w:tcPr>
            <w:tcW w:w="1869" w:type="pct"/>
            <w:vAlign w:val="center"/>
          </w:tcPr>
          <w:p w:rsidR="008F1144" w:rsidRPr="00403BAA" w:rsidRDefault="008F1144" w:rsidP="00125242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</w:rPr>
              <w:t>2+</w:t>
            </w:r>
            <w:r w:rsidRPr="00403BAA"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Asn</w:t>
            </w:r>
            <w:proofErr w:type="spellEnd"/>
            <w:r w:rsidRPr="00403BAA">
              <w:rPr>
                <w:sz w:val="28"/>
                <w:szCs w:val="28"/>
                <w:vertAlign w:val="superscript"/>
              </w:rPr>
              <w:t>-</w:t>
            </w:r>
            <w:r w:rsidRPr="00403BAA">
              <w:rPr>
                <w:sz w:val="28"/>
                <w:szCs w:val="28"/>
              </w:rPr>
              <w:t xml:space="preserve"> </w:t>
            </w:r>
            <w:r w:rsidRPr="00403BAA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Ca</w:t>
            </w:r>
            <w:r>
              <w:rPr>
                <w:sz w:val="28"/>
                <w:szCs w:val="28"/>
                <w:lang w:val="en-US"/>
              </w:rPr>
              <w:t>Asn</w:t>
            </w:r>
            <w:proofErr w:type="spellEnd"/>
            <w:r w:rsidRPr="00403BAA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783" w:type="pct"/>
            <w:vAlign w:val="center"/>
          </w:tcPr>
          <w:p w:rsidR="008F1144" w:rsidRPr="00403BAA" w:rsidRDefault="004B6122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>
              <w:rPr>
                <w:sz w:val="28"/>
                <w:szCs w:val="28"/>
              </w:rPr>
              <w:t>5</w:t>
            </w:r>
            <w:r w:rsidR="008F1144">
              <w:rPr>
                <w:sz w:val="28"/>
                <w:szCs w:val="28"/>
                <w:lang w:val="en-US"/>
              </w:rPr>
              <w:t>8</w:t>
            </w:r>
            <w:r w:rsidR="008F1144" w:rsidRPr="00403BAA">
              <w:rPr>
                <w:sz w:val="28"/>
                <w:szCs w:val="28"/>
                <w:lang w:val="en-US"/>
              </w:rPr>
              <w:t>±0</w:t>
            </w:r>
            <w:r w:rsidR="008F1144" w:rsidRPr="00403BAA">
              <w:rPr>
                <w:sz w:val="28"/>
                <w:szCs w:val="28"/>
              </w:rPr>
              <w:t>,</w:t>
            </w:r>
            <w:r w:rsidR="008F1144"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2,31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32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36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</w:tr>
      <w:tr w:rsidR="008F1144" w:rsidRPr="00403BAA">
        <w:trPr>
          <w:trHeight w:val="367"/>
          <w:jc w:val="center"/>
        </w:trPr>
        <w:tc>
          <w:tcPr>
            <w:tcW w:w="1869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403BAA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Asn</w:t>
            </w:r>
            <w:proofErr w:type="spellEnd"/>
            <w:r w:rsidRPr="00403BAA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403BAA">
              <w:rPr>
                <w:sz w:val="28"/>
                <w:szCs w:val="28"/>
                <w:lang w:val="en-US"/>
              </w:rPr>
              <w:t xml:space="preserve"> = CaH</w:t>
            </w:r>
            <w:r>
              <w:rPr>
                <w:sz w:val="28"/>
                <w:szCs w:val="28"/>
                <w:lang w:val="en-US"/>
              </w:rPr>
              <w:t>Asn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783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5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1,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7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1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9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2F188F" w:rsidP="00821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1144">
              <w:rPr>
                <w:sz w:val="28"/>
                <w:szCs w:val="28"/>
              </w:rPr>
              <w:t>,7</w:t>
            </w:r>
            <w:r w:rsidR="00821004">
              <w:rPr>
                <w:sz w:val="28"/>
                <w:szCs w:val="28"/>
              </w:rPr>
              <w:t>1</w:t>
            </w:r>
            <w:r w:rsidR="008F1144" w:rsidRPr="00403BAA">
              <w:rPr>
                <w:sz w:val="28"/>
                <w:szCs w:val="28"/>
                <w:lang w:val="en-US"/>
              </w:rPr>
              <w:t>±0</w:t>
            </w:r>
            <w:r w:rsidR="008F1144"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</w:tr>
      <w:tr w:rsidR="008F1144" w:rsidRPr="00403BAA">
        <w:trPr>
          <w:trHeight w:val="259"/>
          <w:jc w:val="center"/>
        </w:trPr>
        <w:tc>
          <w:tcPr>
            <w:tcW w:w="1869" w:type="pct"/>
            <w:vAlign w:val="center"/>
          </w:tcPr>
          <w:p w:rsidR="008F1144" w:rsidRPr="00403BAA" w:rsidRDefault="008F1144" w:rsidP="00125242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</w:rPr>
              <w:t>2+</w:t>
            </w:r>
            <w:r w:rsidRPr="00403BAA"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Gln</w:t>
            </w:r>
            <w:proofErr w:type="spellEnd"/>
            <w:r w:rsidRPr="00403BAA">
              <w:rPr>
                <w:sz w:val="28"/>
                <w:szCs w:val="28"/>
                <w:vertAlign w:val="superscript"/>
              </w:rPr>
              <w:t>-</w:t>
            </w:r>
            <w:r w:rsidRPr="00403BAA">
              <w:rPr>
                <w:sz w:val="28"/>
                <w:szCs w:val="28"/>
              </w:rPr>
              <w:t xml:space="preserve"> </w:t>
            </w:r>
            <w:r w:rsidRPr="00403BAA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Ca</w:t>
            </w:r>
            <w:r>
              <w:rPr>
                <w:sz w:val="28"/>
                <w:szCs w:val="28"/>
                <w:lang w:val="en-US"/>
              </w:rPr>
              <w:t>Gln</w:t>
            </w:r>
            <w:proofErr w:type="spellEnd"/>
            <w:r w:rsidRPr="00403BAA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783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 w:rsidR="004B6122">
              <w:rPr>
                <w:sz w:val="28"/>
                <w:szCs w:val="28"/>
              </w:rPr>
              <w:t>43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</w:tr>
      <w:tr w:rsidR="008F1144" w:rsidRPr="00403BAA">
        <w:trPr>
          <w:trHeight w:val="364"/>
          <w:jc w:val="center"/>
        </w:trPr>
        <w:tc>
          <w:tcPr>
            <w:tcW w:w="1869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403BAA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Gln</w:t>
            </w:r>
            <w:proofErr w:type="spellEnd"/>
            <w:r w:rsidRPr="00403BAA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403BAA">
              <w:rPr>
                <w:sz w:val="28"/>
                <w:szCs w:val="28"/>
                <w:lang w:val="en-US"/>
              </w:rPr>
              <w:t xml:space="preserve"> = CaH</w:t>
            </w:r>
            <w:r>
              <w:rPr>
                <w:sz w:val="28"/>
                <w:szCs w:val="28"/>
                <w:lang w:val="en-US"/>
              </w:rPr>
              <w:t>Gln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783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1,47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1,49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1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51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C909CA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,53</w:t>
            </w:r>
            <w:r w:rsidRPr="00C909CA">
              <w:rPr>
                <w:sz w:val="28"/>
                <w:szCs w:val="28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</w:rPr>
              <w:t>04</w:t>
            </w:r>
          </w:p>
        </w:tc>
      </w:tr>
      <w:tr w:rsidR="008F1144" w:rsidRPr="00403BAA">
        <w:trPr>
          <w:trHeight w:val="269"/>
          <w:jc w:val="center"/>
        </w:trPr>
        <w:tc>
          <w:tcPr>
            <w:tcW w:w="1869" w:type="pct"/>
            <w:vAlign w:val="center"/>
          </w:tcPr>
          <w:p w:rsidR="008F1144" w:rsidRPr="00403BAA" w:rsidRDefault="008F1144" w:rsidP="00125242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</w:rPr>
              <w:t>2+</w:t>
            </w:r>
            <w:r w:rsidRPr="00403BAA"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Phe</w:t>
            </w:r>
            <w:proofErr w:type="spellEnd"/>
            <w:r w:rsidRPr="00403BAA">
              <w:rPr>
                <w:sz w:val="28"/>
                <w:szCs w:val="28"/>
                <w:vertAlign w:val="superscript"/>
              </w:rPr>
              <w:t>-</w:t>
            </w:r>
            <w:r w:rsidRPr="00403BAA">
              <w:rPr>
                <w:sz w:val="28"/>
                <w:szCs w:val="28"/>
              </w:rPr>
              <w:t xml:space="preserve"> </w:t>
            </w:r>
            <w:r w:rsidRPr="00403BAA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Ca</w:t>
            </w:r>
            <w:r>
              <w:rPr>
                <w:sz w:val="28"/>
                <w:szCs w:val="28"/>
                <w:lang w:val="en-US"/>
              </w:rPr>
              <w:t>Phe</w:t>
            </w:r>
            <w:proofErr w:type="spellEnd"/>
            <w:r w:rsidRPr="00403BAA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783" w:type="pct"/>
            <w:vAlign w:val="center"/>
          </w:tcPr>
          <w:p w:rsidR="008F1144" w:rsidRPr="00403BAA" w:rsidRDefault="004B6122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>
              <w:rPr>
                <w:sz w:val="28"/>
                <w:szCs w:val="28"/>
              </w:rPr>
              <w:t>37</w:t>
            </w:r>
            <w:r w:rsidR="008F1144" w:rsidRPr="00403BAA">
              <w:rPr>
                <w:sz w:val="28"/>
                <w:szCs w:val="28"/>
                <w:lang w:val="en-US"/>
              </w:rPr>
              <w:t>±0</w:t>
            </w:r>
            <w:r w:rsidR="008F1144" w:rsidRPr="00403BAA">
              <w:rPr>
                <w:sz w:val="28"/>
                <w:szCs w:val="28"/>
              </w:rPr>
              <w:t>,</w:t>
            </w:r>
            <w:r w:rsidR="008F1144"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2,08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 w:rsidR="004B6122">
              <w:rPr>
                <w:sz w:val="28"/>
                <w:szCs w:val="28"/>
                <w:lang w:val="en-US"/>
              </w:rPr>
              <w:t>0</w:t>
            </w:r>
            <w:r w:rsidR="004B6122">
              <w:rPr>
                <w:sz w:val="28"/>
                <w:szCs w:val="28"/>
              </w:rPr>
              <w:t>9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 w:rsidR="004B6122">
              <w:rPr>
                <w:sz w:val="28"/>
                <w:szCs w:val="28"/>
              </w:rPr>
              <w:t>10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</w:tr>
      <w:tr w:rsidR="008F1144" w:rsidRPr="00403BAA">
        <w:trPr>
          <w:trHeight w:val="374"/>
          <w:jc w:val="center"/>
        </w:trPr>
        <w:tc>
          <w:tcPr>
            <w:tcW w:w="1869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403BAA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Phe</w:t>
            </w:r>
            <w:proofErr w:type="spellEnd"/>
            <w:r w:rsidRPr="00403BAA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403BAA">
              <w:rPr>
                <w:sz w:val="28"/>
                <w:szCs w:val="28"/>
                <w:lang w:val="en-US"/>
              </w:rPr>
              <w:t xml:space="preserve"> = CaH</w:t>
            </w:r>
            <w:r>
              <w:rPr>
                <w:sz w:val="28"/>
                <w:szCs w:val="28"/>
                <w:lang w:val="en-US"/>
              </w:rPr>
              <w:t>Phe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783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1,15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1,21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1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25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C909CA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,30</w:t>
            </w:r>
            <w:r w:rsidRPr="00C909CA">
              <w:rPr>
                <w:sz w:val="28"/>
                <w:szCs w:val="28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</w:rPr>
              <w:t>04</w:t>
            </w:r>
          </w:p>
        </w:tc>
      </w:tr>
      <w:tr w:rsidR="008F1144" w:rsidRPr="00403BAA">
        <w:trPr>
          <w:trHeight w:val="266"/>
          <w:jc w:val="center"/>
        </w:trPr>
        <w:tc>
          <w:tcPr>
            <w:tcW w:w="1869" w:type="pct"/>
            <w:vAlign w:val="center"/>
          </w:tcPr>
          <w:p w:rsidR="008F1144" w:rsidRPr="00403BAA" w:rsidRDefault="008F1144" w:rsidP="00125242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</w:rPr>
              <w:t>2+</w:t>
            </w:r>
            <w:r w:rsidRPr="00403BAA"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Trp</w:t>
            </w:r>
            <w:proofErr w:type="spellEnd"/>
            <w:r w:rsidRPr="00403BAA">
              <w:rPr>
                <w:sz w:val="28"/>
                <w:szCs w:val="28"/>
                <w:vertAlign w:val="superscript"/>
              </w:rPr>
              <w:t>-</w:t>
            </w:r>
            <w:r w:rsidRPr="00403BAA">
              <w:rPr>
                <w:sz w:val="28"/>
                <w:szCs w:val="28"/>
              </w:rPr>
              <w:t xml:space="preserve"> </w:t>
            </w:r>
            <w:r w:rsidRPr="00403BAA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Ca</w:t>
            </w:r>
            <w:r>
              <w:rPr>
                <w:sz w:val="28"/>
                <w:szCs w:val="28"/>
                <w:lang w:val="en-US"/>
              </w:rPr>
              <w:t>Trp</w:t>
            </w:r>
            <w:proofErr w:type="spellEnd"/>
            <w:r w:rsidRPr="00403BAA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783" w:type="pct"/>
            <w:vAlign w:val="center"/>
          </w:tcPr>
          <w:p w:rsidR="008F1144" w:rsidRPr="00403BAA" w:rsidRDefault="004B6122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>
              <w:rPr>
                <w:sz w:val="28"/>
                <w:szCs w:val="28"/>
              </w:rPr>
              <w:t>52</w:t>
            </w:r>
            <w:r w:rsidR="008F1144" w:rsidRPr="00403BAA">
              <w:rPr>
                <w:sz w:val="28"/>
                <w:szCs w:val="28"/>
                <w:lang w:val="en-US"/>
              </w:rPr>
              <w:t>±0</w:t>
            </w:r>
            <w:r w:rsidR="008F1144" w:rsidRPr="00403BAA">
              <w:rPr>
                <w:sz w:val="28"/>
                <w:szCs w:val="28"/>
              </w:rPr>
              <w:t>,</w:t>
            </w:r>
            <w:r w:rsidR="008F1144"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2,20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 w:rsidR="004B6122">
              <w:rPr>
                <w:sz w:val="28"/>
                <w:szCs w:val="28"/>
              </w:rPr>
              <w:t>20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 w:rsidR="004B6122">
              <w:rPr>
                <w:sz w:val="28"/>
                <w:szCs w:val="28"/>
              </w:rPr>
              <w:t>21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</w:tr>
      <w:tr w:rsidR="008F1144" w:rsidRPr="00403BAA">
        <w:trPr>
          <w:trHeight w:val="214"/>
          <w:jc w:val="center"/>
        </w:trPr>
        <w:tc>
          <w:tcPr>
            <w:tcW w:w="1869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403BAA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Trp</w:t>
            </w:r>
            <w:proofErr w:type="spellEnd"/>
            <w:r w:rsidRPr="00403BAA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403BAA">
              <w:rPr>
                <w:sz w:val="28"/>
                <w:szCs w:val="28"/>
                <w:lang w:val="en-US"/>
              </w:rPr>
              <w:t xml:space="preserve"> = CaH</w:t>
            </w:r>
            <w:r>
              <w:rPr>
                <w:sz w:val="28"/>
                <w:szCs w:val="28"/>
                <w:lang w:val="en-US"/>
              </w:rPr>
              <w:t>Trp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783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1,21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1,25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1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29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C909CA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,34</w:t>
            </w:r>
            <w:r w:rsidRPr="00C909CA">
              <w:rPr>
                <w:sz w:val="28"/>
                <w:szCs w:val="28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</w:rPr>
              <w:t>04</w:t>
            </w:r>
          </w:p>
        </w:tc>
      </w:tr>
      <w:tr w:rsidR="008F1144" w:rsidRPr="00403BAA">
        <w:trPr>
          <w:trHeight w:val="304"/>
          <w:jc w:val="center"/>
        </w:trPr>
        <w:tc>
          <w:tcPr>
            <w:tcW w:w="1869" w:type="pct"/>
            <w:vAlign w:val="center"/>
          </w:tcPr>
          <w:p w:rsidR="008F1144" w:rsidRPr="0057290A" w:rsidRDefault="008F1144" w:rsidP="00125242">
            <w:pPr>
              <w:ind w:right="-108"/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</w:rPr>
              <w:t>2+</w:t>
            </w:r>
            <w:r w:rsidRPr="00403BAA"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Glu</w:t>
            </w:r>
            <w:proofErr w:type="spellEnd"/>
            <w:r>
              <w:rPr>
                <w:sz w:val="28"/>
                <w:szCs w:val="28"/>
                <w:vertAlign w:val="superscript"/>
              </w:rPr>
              <w:t>2-</w:t>
            </w:r>
            <w:r w:rsidRPr="00403BAA">
              <w:rPr>
                <w:sz w:val="28"/>
                <w:szCs w:val="28"/>
              </w:rPr>
              <w:t xml:space="preserve"> </w:t>
            </w:r>
            <w:r w:rsidRPr="00403BAA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Ca</w:t>
            </w:r>
            <w:r>
              <w:rPr>
                <w:sz w:val="28"/>
                <w:szCs w:val="28"/>
                <w:lang w:val="en-US"/>
              </w:rPr>
              <w:t>Glu</w:t>
            </w:r>
            <w:proofErr w:type="spellEnd"/>
          </w:p>
        </w:tc>
        <w:tc>
          <w:tcPr>
            <w:tcW w:w="783" w:type="pct"/>
            <w:vAlign w:val="center"/>
          </w:tcPr>
          <w:p w:rsidR="008F1144" w:rsidRPr="00403BAA" w:rsidRDefault="004B6122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3,51</w:t>
            </w:r>
            <w:r w:rsidR="008F1144" w:rsidRPr="00403BAA">
              <w:rPr>
                <w:sz w:val="28"/>
                <w:szCs w:val="28"/>
                <w:lang w:val="en-US"/>
              </w:rPr>
              <w:t>±0</w:t>
            </w:r>
            <w:r w:rsidR="008F1144" w:rsidRPr="00403BAA">
              <w:rPr>
                <w:sz w:val="28"/>
                <w:szCs w:val="28"/>
              </w:rPr>
              <w:t>,</w:t>
            </w:r>
            <w:r w:rsidR="008F1144"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>
              <w:rPr>
                <w:sz w:val="28"/>
                <w:szCs w:val="28"/>
              </w:rPr>
              <w:t>32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 w:rsidR="004B6122">
              <w:rPr>
                <w:sz w:val="28"/>
                <w:szCs w:val="28"/>
              </w:rPr>
              <w:t>32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 w:rsidR="004B6122">
              <w:rPr>
                <w:sz w:val="28"/>
                <w:szCs w:val="28"/>
              </w:rPr>
              <w:t>33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</w:tr>
      <w:tr w:rsidR="008F1144" w:rsidRPr="00403BAA">
        <w:trPr>
          <w:trHeight w:val="265"/>
          <w:jc w:val="center"/>
        </w:trPr>
        <w:tc>
          <w:tcPr>
            <w:tcW w:w="1869" w:type="pct"/>
            <w:vAlign w:val="center"/>
          </w:tcPr>
          <w:p w:rsidR="008F1144" w:rsidRPr="0057290A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403BAA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Glu</w:t>
            </w:r>
            <w:proofErr w:type="spellEnd"/>
            <w:r>
              <w:rPr>
                <w:sz w:val="28"/>
                <w:szCs w:val="28"/>
                <w:vertAlign w:val="superscript"/>
              </w:rPr>
              <w:t>-</w:t>
            </w:r>
            <w:r w:rsidRPr="00403BAA"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CaH</w:t>
            </w:r>
            <w:r>
              <w:rPr>
                <w:sz w:val="28"/>
                <w:szCs w:val="28"/>
                <w:lang w:val="en-US"/>
              </w:rPr>
              <w:t>Glu</w:t>
            </w:r>
            <w:proofErr w:type="spellEnd"/>
            <w:r>
              <w:rPr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783" w:type="pct"/>
            <w:vAlign w:val="center"/>
          </w:tcPr>
          <w:p w:rsidR="008F1144" w:rsidRPr="00403BAA" w:rsidRDefault="008F1144" w:rsidP="008210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2,3</w:t>
            </w:r>
            <w:r w:rsidR="00821004">
              <w:rPr>
                <w:sz w:val="28"/>
                <w:szCs w:val="28"/>
              </w:rPr>
              <w:t>1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1</w:t>
            </w:r>
            <w:r w:rsidRPr="00403BAA">
              <w:rPr>
                <w:sz w:val="28"/>
                <w:szCs w:val="28"/>
              </w:rPr>
              <w:t>,</w:t>
            </w:r>
            <w:r w:rsidR="004B6122">
              <w:rPr>
                <w:sz w:val="28"/>
                <w:szCs w:val="28"/>
              </w:rPr>
              <w:t>73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C909CA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 w:rsidR="004B6122">
              <w:rPr>
                <w:sz w:val="28"/>
                <w:szCs w:val="28"/>
              </w:rPr>
              <w:t>74</w:t>
            </w:r>
            <w:r w:rsidRPr="00C909CA">
              <w:rPr>
                <w:sz w:val="28"/>
                <w:szCs w:val="28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</w:rPr>
              <w:t>04</w:t>
            </w:r>
          </w:p>
        </w:tc>
      </w:tr>
      <w:tr w:rsidR="008F1144" w:rsidRPr="00403BAA">
        <w:trPr>
          <w:trHeight w:val="356"/>
          <w:jc w:val="center"/>
        </w:trPr>
        <w:tc>
          <w:tcPr>
            <w:tcW w:w="1869" w:type="pct"/>
            <w:vAlign w:val="center"/>
          </w:tcPr>
          <w:p w:rsidR="008F1144" w:rsidRPr="003640C4" w:rsidRDefault="008F1144" w:rsidP="00125242">
            <w:pPr>
              <w:ind w:right="-108"/>
              <w:jc w:val="center"/>
              <w:rPr>
                <w:sz w:val="28"/>
                <w:szCs w:val="28"/>
                <w:vertAlign w:val="superscript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</w:rPr>
              <w:t>2+</w:t>
            </w:r>
            <w:r w:rsidRPr="00403BAA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His</w:t>
            </w:r>
            <w:r>
              <w:rPr>
                <w:sz w:val="28"/>
                <w:szCs w:val="28"/>
                <w:vertAlign w:val="superscript"/>
              </w:rPr>
              <w:t>-</w:t>
            </w:r>
            <w:r w:rsidRPr="00403BAA">
              <w:rPr>
                <w:sz w:val="28"/>
                <w:szCs w:val="28"/>
              </w:rPr>
              <w:t xml:space="preserve"> </w:t>
            </w:r>
            <w:r w:rsidRPr="00403BAA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Ca</w:t>
            </w:r>
            <w:r>
              <w:rPr>
                <w:sz w:val="28"/>
                <w:szCs w:val="28"/>
                <w:lang w:val="en-US"/>
              </w:rPr>
              <w:t>His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783" w:type="pct"/>
            <w:vAlign w:val="center"/>
          </w:tcPr>
          <w:p w:rsidR="008F1144" w:rsidRPr="00403BAA" w:rsidRDefault="004B6122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2,55</w:t>
            </w:r>
            <w:r w:rsidR="008F1144" w:rsidRPr="00403BAA">
              <w:rPr>
                <w:sz w:val="28"/>
                <w:szCs w:val="28"/>
                <w:lang w:val="en-US"/>
              </w:rPr>
              <w:t>±0</w:t>
            </w:r>
            <w:r w:rsidR="008F1144" w:rsidRPr="00403BAA">
              <w:rPr>
                <w:sz w:val="28"/>
                <w:szCs w:val="28"/>
              </w:rPr>
              <w:t>,</w:t>
            </w:r>
            <w:r w:rsidR="008F1144"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>
              <w:rPr>
                <w:sz w:val="28"/>
                <w:szCs w:val="28"/>
              </w:rPr>
              <w:t>26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 w:rsidR="004B6122">
              <w:rPr>
                <w:sz w:val="28"/>
                <w:szCs w:val="28"/>
              </w:rPr>
              <w:t>26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4B612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2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4B6122">
              <w:rPr>
                <w:sz w:val="28"/>
                <w:szCs w:val="28"/>
              </w:rPr>
              <w:t>7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</w:tr>
      <w:tr w:rsidR="008F1144" w:rsidRPr="00403BAA">
        <w:trPr>
          <w:trHeight w:val="275"/>
          <w:jc w:val="center"/>
        </w:trPr>
        <w:tc>
          <w:tcPr>
            <w:tcW w:w="1869" w:type="pct"/>
            <w:vAlign w:val="center"/>
          </w:tcPr>
          <w:p w:rsidR="008F1144" w:rsidRPr="003640C4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 w:rsidRPr="00403BAA">
              <w:rPr>
                <w:sz w:val="28"/>
                <w:szCs w:val="28"/>
                <w:lang w:val="en-US"/>
              </w:rPr>
              <w:t>Ca</w:t>
            </w:r>
            <w:r w:rsidRPr="00403BAA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403BAA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403BAA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His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403BAA">
              <w:rPr>
                <w:sz w:val="28"/>
                <w:szCs w:val="28"/>
                <w:lang w:val="en-US"/>
              </w:rPr>
              <w:t xml:space="preserve"> = CaH</w:t>
            </w:r>
            <w:r>
              <w:rPr>
                <w:sz w:val="28"/>
                <w:szCs w:val="28"/>
                <w:lang w:val="en-US"/>
              </w:rPr>
              <w:t>His</w:t>
            </w:r>
            <w:r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783" w:type="pct"/>
            <w:vAlign w:val="center"/>
          </w:tcPr>
          <w:p w:rsidR="008F1144" w:rsidRPr="00403BAA" w:rsidRDefault="008F1144" w:rsidP="001252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1,29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Pr="00403BAA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A842F8" w:rsidRDefault="008F1144" w:rsidP="00125242">
            <w:pPr>
              <w:jc w:val="center"/>
              <w:rPr>
                <w:sz w:val="28"/>
                <w:szCs w:val="28"/>
              </w:rPr>
            </w:pPr>
            <w:r w:rsidRPr="00403BAA">
              <w:rPr>
                <w:sz w:val="28"/>
                <w:szCs w:val="28"/>
                <w:lang w:val="en-US"/>
              </w:rPr>
              <w:t>1</w:t>
            </w:r>
            <w:r w:rsidRPr="00403B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</w:t>
            </w:r>
            <w:r w:rsidRPr="00403BAA">
              <w:rPr>
                <w:sz w:val="28"/>
                <w:szCs w:val="28"/>
                <w:lang w:val="en-US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  <w:lang w:val="en-US"/>
              </w:rPr>
              <w:t>0</w:t>
            </w:r>
            <w:r w:rsidR="00A842F8">
              <w:rPr>
                <w:sz w:val="28"/>
                <w:szCs w:val="28"/>
              </w:rPr>
              <w:t>4</w:t>
            </w:r>
          </w:p>
        </w:tc>
        <w:tc>
          <w:tcPr>
            <w:tcW w:w="783" w:type="pct"/>
            <w:vAlign w:val="center"/>
          </w:tcPr>
          <w:p w:rsidR="008F1144" w:rsidRPr="00C909CA" w:rsidRDefault="008F1144" w:rsidP="0012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50</w:t>
            </w:r>
            <w:r w:rsidRPr="00C909CA">
              <w:rPr>
                <w:sz w:val="28"/>
                <w:szCs w:val="28"/>
              </w:rPr>
              <w:t>±0</w:t>
            </w:r>
            <w:r w:rsidRPr="00403BAA">
              <w:rPr>
                <w:sz w:val="28"/>
                <w:szCs w:val="28"/>
              </w:rPr>
              <w:t>,</w:t>
            </w:r>
            <w:r w:rsidR="00A842F8">
              <w:rPr>
                <w:sz w:val="28"/>
                <w:szCs w:val="28"/>
              </w:rPr>
              <w:t>04</w:t>
            </w:r>
          </w:p>
        </w:tc>
      </w:tr>
    </w:tbl>
    <w:p w:rsidR="00EC7BC6" w:rsidRDefault="00D15AAA" w:rsidP="0043336E">
      <w:pPr>
        <w:spacing w:before="120"/>
        <w:ind w:firstLine="709"/>
        <w:jc w:val="both"/>
        <w:rPr>
          <w:sz w:val="26"/>
          <w:szCs w:val="26"/>
        </w:rPr>
      </w:pPr>
      <w:r>
        <w:rPr>
          <w:sz w:val="28"/>
        </w:rPr>
        <w:t>В</w:t>
      </w:r>
      <w:r w:rsidR="00B67A0B">
        <w:rPr>
          <w:sz w:val="28"/>
        </w:rPr>
        <w:t xml:space="preserve"> четвертой главе </w:t>
      </w:r>
      <w:r w:rsidR="00356106">
        <w:rPr>
          <w:sz w:val="28"/>
        </w:rPr>
        <w:t xml:space="preserve">приводится обработка и анализ калориметрических данных по кислотно-основному взаимодействию </w:t>
      </w:r>
      <w:r w:rsidR="00356106">
        <w:rPr>
          <w:sz w:val="28"/>
          <w:lang w:val="en-US"/>
        </w:rPr>
        <w:t>L</w:t>
      </w:r>
      <w:r w:rsidR="00356106">
        <w:rPr>
          <w:sz w:val="28"/>
        </w:rPr>
        <w:t>-лейцина</w:t>
      </w:r>
      <w:r w:rsidR="00D57CBC">
        <w:rPr>
          <w:sz w:val="28"/>
        </w:rPr>
        <w:t xml:space="preserve"> в водном растворе при </w:t>
      </w:r>
      <w:r w:rsidR="00D57CBC">
        <w:rPr>
          <w:sz w:val="28"/>
          <w:szCs w:val="28"/>
        </w:rPr>
        <w:t>I=0,5</w:t>
      </w:r>
      <w:r w:rsidR="00D57CBC" w:rsidRPr="00135E94">
        <w:rPr>
          <w:sz w:val="28"/>
          <w:szCs w:val="28"/>
        </w:rPr>
        <w:t xml:space="preserve"> </w:t>
      </w:r>
      <w:r w:rsidR="00D57CBC">
        <w:rPr>
          <w:sz w:val="28"/>
          <w:szCs w:val="28"/>
        </w:rPr>
        <w:t>(</w:t>
      </w:r>
      <w:r w:rsidR="00D57CBC">
        <w:rPr>
          <w:sz w:val="28"/>
          <w:szCs w:val="28"/>
          <w:lang w:val="en-US"/>
        </w:rPr>
        <w:t>KNO</w:t>
      </w:r>
      <w:r w:rsidR="00D57CBC" w:rsidRPr="00135E94">
        <w:rPr>
          <w:sz w:val="28"/>
          <w:szCs w:val="28"/>
          <w:vertAlign w:val="subscript"/>
        </w:rPr>
        <w:t>3</w:t>
      </w:r>
      <w:r w:rsidR="00D57CBC">
        <w:rPr>
          <w:sz w:val="28"/>
          <w:szCs w:val="28"/>
        </w:rPr>
        <w:t>)</w:t>
      </w:r>
      <w:r w:rsidR="00A62BF5">
        <w:rPr>
          <w:sz w:val="28"/>
          <w:szCs w:val="28"/>
        </w:rPr>
        <w:t xml:space="preserve"> и</w:t>
      </w:r>
      <w:proofErr w:type="gramStart"/>
      <w:r w:rsidR="00A62BF5">
        <w:rPr>
          <w:sz w:val="28"/>
          <w:szCs w:val="28"/>
        </w:rPr>
        <w:t xml:space="preserve"> Т</w:t>
      </w:r>
      <w:proofErr w:type="gramEnd"/>
      <w:r w:rsidR="00A62BF5">
        <w:rPr>
          <w:sz w:val="28"/>
          <w:szCs w:val="28"/>
        </w:rPr>
        <w:t>=298 К</w:t>
      </w:r>
      <w:r w:rsidR="00D57CBC">
        <w:rPr>
          <w:sz w:val="28"/>
          <w:szCs w:val="28"/>
        </w:rPr>
        <w:t>, а также по реакциям</w:t>
      </w:r>
      <w:r w:rsidR="00D57CBC">
        <w:rPr>
          <w:sz w:val="28"/>
        </w:rPr>
        <w:t xml:space="preserve"> </w:t>
      </w:r>
      <w:proofErr w:type="spellStart"/>
      <w:r w:rsidR="00D57CBC">
        <w:rPr>
          <w:sz w:val="28"/>
        </w:rPr>
        <w:t>комплексообразования</w:t>
      </w:r>
      <w:proofErr w:type="spellEnd"/>
      <w:r w:rsidR="00356106">
        <w:rPr>
          <w:sz w:val="28"/>
        </w:rPr>
        <w:t xml:space="preserve"> </w:t>
      </w:r>
      <w:r w:rsidR="00A62BF5">
        <w:rPr>
          <w:sz w:val="28"/>
        </w:rPr>
        <w:t>исследуемого ряда</w:t>
      </w:r>
      <w:r w:rsidR="00E2089E">
        <w:rPr>
          <w:sz w:val="28"/>
        </w:rPr>
        <w:t xml:space="preserve"> аминокислот с ионом кальция</w:t>
      </w:r>
      <w:r w:rsidR="00A62BF5">
        <w:rPr>
          <w:sz w:val="28"/>
        </w:rPr>
        <w:t xml:space="preserve"> в аналогичных условиях</w:t>
      </w:r>
      <w:r w:rsidR="00E2089E">
        <w:rPr>
          <w:sz w:val="28"/>
        </w:rPr>
        <w:t>.</w:t>
      </w:r>
    </w:p>
    <w:p w:rsidR="004D7C88" w:rsidRDefault="00DA784C" w:rsidP="00D57CBC">
      <w:pPr>
        <w:pStyle w:val="a7"/>
        <w:tabs>
          <w:tab w:val="left" w:pos="0"/>
        </w:tabs>
        <w:spacing w:before="120"/>
        <w:rPr>
          <w:b/>
          <w:u w:val="single"/>
        </w:rPr>
      </w:pPr>
      <w:r>
        <w:rPr>
          <w:b/>
          <w:u w:val="single"/>
        </w:rPr>
        <w:t xml:space="preserve">2. </w:t>
      </w:r>
      <w:r w:rsidR="004D7C88">
        <w:rPr>
          <w:b/>
          <w:u w:val="single"/>
        </w:rPr>
        <w:t>Термодинамика кислотно-основного взаимодейст</w:t>
      </w:r>
      <w:r w:rsidR="004D7C88">
        <w:rPr>
          <w:b/>
          <w:u w:val="single"/>
        </w:rPr>
        <w:softHyphen/>
        <w:t xml:space="preserve">вия в водных растворах </w:t>
      </w:r>
      <w:r w:rsidR="004D7C88">
        <w:rPr>
          <w:b/>
          <w:u w:val="single"/>
          <w:lang w:val="en-US"/>
        </w:rPr>
        <w:t>L</w:t>
      </w:r>
      <w:r w:rsidR="004D7C88" w:rsidRPr="004D7C88">
        <w:rPr>
          <w:b/>
          <w:u w:val="single"/>
        </w:rPr>
        <w:t>-</w:t>
      </w:r>
      <w:r w:rsidR="000F43BF">
        <w:rPr>
          <w:b/>
          <w:u w:val="single"/>
        </w:rPr>
        <w:t>лейцина</w:t>
      </w:r>
    </w:p>
    <w:p w:rsidR="00DB3CC3" w:rsidRDefault="004D7C88" w:rsidP="005F7DE3">
      <w:pPr>
        <w:ind w:firstLine="709"/>
        <w:jc w:val="both"/>
        <w:rPr>
          <w:sz w:val="28"/>
          <w:szCs w:val="28"/>
        </w:rPr>
      </w:pPr>
      <w:r w:rsidRPr="00DB3CC3">
        <w:rPr>
          <w:sz w:val="28"/>
          <w:szCs w:val="28"/>
        </w:rPr>
        <w:t xml:space="preserve">Расчет </w:t>
      </w:r>
      <w:r w:rsidR="00104A79">
        <w:rPr>
          <w:sz w:val="28"/>
          <w:szCs w:val="28"/>
        </w:rPr>
        <w:t xml:space="preserve">равновесного состава </w:t>
      </w:r>
      <w:r w:rsidR="00A77465">
        <w:rPr>
          <w:sz w:val="28"/>
          <w:szCs w:val="28"/>
        </w:rPr>
        <w:t>в растворах</w:t>
      </w:r>
      <w:r w:rsidR="008A0974">
        <w:rPr>
          <w:sz w:val="28"/>
          <w:szCs w:val="28"/>
        </w:rPr>
        <w:t xml:space="preserve"> </w:t>
      </w:r>
      <w:r w:rsidR="008A0974">
        <w:rPr>
          <w:sz w:val="28"/>
          <w:szCs w:val="28"/>
          <w:lang w:val="en-US"/>
        </w:rPr>
        <w:t>L</w:t>
      </w:r>
      <w:r w:rsidR="008A0974" w:rsidRPr="008A0974">
        <w:rPr>
          <w:sz w:val="28"/>
          <w:szCs w:val="28"/>
        </w:rPr>
        <w:t>-</w:t>
      </w:r>
      <w:r w:rsidR="008A0974">
        <w:rPr>
          <w:sz w:val="28"/>
          <w:szCs w:val="28"/>
        </w:rPr>
        <w:t>лейцина</w:t>
      </w:r>
      <w:r w:rsidR="00A77465">
        <w:rPr>
          <w:sz w:val="28"/>
          <w:szCs w:val="28"/>
        </w:rPr>
        <w:t xml:space="preserve"> </w:t>
      </w:r>
      <w:r w:rsidR="002A7C9D">
        <w:rPr>
          <w:sz w:val="28"/>
          <w:szCs w:val="28"/>
        </w:rPr>
        <w:t>показал, что тепловые</w:t>
      </w:r>
      <w:r w:rsidRPr="00DB3CC3">
        <w:rPr>
          <w:sz w:val="28"/>
          <w:szCs w:val="28"/>
        </w:rPr>
        <w:t xml:space="preserve"> эффект</w:t>
      </w:r>
      <w:r w:rsidR="002A7C9D">
        <w:rPr>
          <w:sz w:val="28"/>
          <w:szCs w:val="28"/>
        </w:rPr>
        <w:t>ы ступенчатой</w:t>
      </w:r>
      <w:r w:rsidRPr="00DB3CC3">
        <w:rPr>
          <w:sz w:val="28"/>
          <w:szCs w:val="28"/>
        </w:rPr>
        <w:t xml:space="preserve"> диссоциации</w:t>
      </w:r>
      <w:r w:rsidR="00C44758">
        <w:rPr>
          <w:sz w:val="28"/>
          <w:szCs w:val="28"/>
        </w:rPr>
        <w:t xml:space="preserve"> </w:t>
      </w:r>
      <w:r w:rsidRPr="00DB3CC3">
        <w:rPr>
          <w:sz w:val="28"/>
          <w:szCs w:val="28"/>
        </w:rPr>
        <w:t xml:space="preserve">аминокислоты </w:t>
      </w:r>
      <w:r w:rsidR="00DB3CC3" w:rsidRPr="00DB3CC3">
        <w:rPr>
          <w:sz w:val="28"/>
          <w:szCs w:val="28"/>
        </w:rPr>
        <w:t>можно измери</w:t>
      </w:r>
      <w:r w:rsidRPr="00DB3CC3">
        <w:rPr>
          <w:sz w:val="28"/>
          <w:szCs w:val="28"/>
        </w:rPr>
        <w:t xml:space="preserve">ть </w:t>
      </w:r>
      <w:r w:rsidR="00DB3CC3" w:rsidRPr="00DB3CC3">
        <w:rPr>
          <w:sz w:val="28"/>
          <w:szCs w:val="28"/>
        </w:rPr>
        <w:t>независимо</w:t>
      </w:r>
      <w:r w:rsidR="002A7C9D">
        <w:rPr>
          <w:sz w:val="28"/>
          <w:szCs w:val="28"/>
        </w:rPr>
        <w:t xml:space="preserve"> друг от друга</w:t>
      </w:r>
      <w:r w:rsidR="00DB3CC3" w:rsidRPr="00DB3CC3">
        <w:rPr>
          <w:sz w:val="28"/>
          <w:szCs w:val="28"/>
        </w:rPr>
        <w:t xml:space="preserve">. Для определения тепловых эффектов реакции </w:t>
      </w:r>
      <w:proofErr w:type="spellStart"/>
      <w:r w:rsidR="00DB3CC3" w:rsidRPr="00DB3CC3">
        <w:rPr>
          <w:sz w:val="28"/>
          <w:szCs w:val="28"/>
        </w:rPr>
        <w:t>протонирования</w:t>
      </w:r>
      <w:proofErr w:type="spellEnd"/>
      <w:r w:rsidR="00DB3CC3" w:rsidRPr="00DB3CC3">
        <w:rPr>
          <w:sz w:val="28"/>
          <w:szCs w:val="28"/>
        </w:rPr>
        <w:t xml:space="preserve"> и нейтрализации </w:t>
      </w:r>
      <w:r w:rsidR="002A7C9D">
        <w:rPr>
          <w:sz w:val="28"/>
          <w:szCs w:val="28"/>
        </w:rPr>
        <w:t>аминокислоты</w:t>
      </w:r>
      <w:r w:rsidR="00DB3CC3" w:rsidRPr="00DB3CC3">
        <w:rPr>
          <w:sz w:val="28"/>
          <w:szCs w:val="28"/>
        </w:rPr>
        <w:t xml:space="preserve"> измеряли теплоты взаимодействия растворов HNO</w:t>
      </w:r>
      <w:r w:rsidR="00DB3CC3" w:rsidRPr="00DB3CC3">
        <w:rPr>
          <w:sz w:val="28"/>
          <w:szCs w:val="28"/>
          <w:vertAlign w:val="subscript"/>
        </w:rPr>
        <w:t>3</w:t>
      </w:r>
      <w:r w:rsidR="00C44758">
        <w:rPr>
          <w:sz w:val="28"/>
          <w:szCs w:val="28"/>
        </w:rPr>
        <w:t xml:space="preserve"> (1,948 моль/</w:t>
      </w:r>
      <w:proofErr w:type="gramStart"/>
      <w:r w:rsidR="00C44758">
        <w:rPr>
          <w:sz w:val="28"/>
          <w:szCs w:val="28"/>
        </w:rPr>
        <w:t>кг</w:t>
      </w:r>
      <w:proofErr w:type="gramEnd"/>
      <w:r w:rsidR="00C44758">
        <w:rPr>
          <w:sz w:val="28"/>
          <w:szCs w:val="28"/>
        </w:rPr>
        <w:t xml:space="preserve"> раствора) и КОН (1,072</w:t>
      </w:r>
      <w:r w:rsidR="00DB3CC3" w:rsidRPr="00DB3CC3">
        <w:rPr>
          <w:sz w:val="28"/>
          <w:szCs w:val="28"/>
        </w:rPr>
        <w:t xml:space="preserve"> моль/кг раствора) с </w:t>
      </w:r>
      <w:smartTag w:uri="urn:schemas-microsoft-com:office:smarttags" w:element="metricconverter">
        <w:smartTagPr>
          <w:attr w:name="ProductID" w:val="0,02 М"/>
        </w:smartTagPr>
        <w:r w:rsidR="00DB3CC3" w:rsidRPr="00DB3CC3">
          <w:rPr>
            <w:sz w:val="28"/>
            <w:szCs w:val="28"/>
          </w:rPr>
          <w:t>0,02 М</w:t>
        </w:r>
      </w:smartTag>
      <w:r w:rsidR="00DB3CC3" w:rsidRPr="00DB3CC3">
        <w:rPr>
          <w:sz w:val="28"/>
          <w:szCs w:val="28"/>
        </w:rPr>
        <w:t xml:space="preserve"> раствором </w:t>
      </w:r>
      <w:r w:rsidR="00BD1511">
        <w:rPr>
          <w:sz w:val="28"/>
          <w:szCs w:val="28"/>
          <w:lang w:val="en-US"/>
        </w:rPr>
        <w:t>L</w:t>
      </w:r>
      <w:r w:rsidR="00BD1511" w:rsidRPr="00BD1511">
        <w:rPr>
          <w:sz w:val="28"/>
          <w:szCs w:val="28"/>
        </w:rPr>
        <w:t>-</w:t>
      </w:r>
      <w:r w:rsidR="00DB3CC3" w:rsidRPr="00DB3CC3">
        <w:rPr>
          <w:sz w:val="28"/>
          <w:szCs w:val="28"/>
        </w:rPr>
        <w:t xml:space="preserve">лейцина. Исследования проводили при </w:t>
      </w:r>
      <w:r w:rsidR="00C44758">
        <w:rPr>
          <w:sz w:val="28"/>
          <w:szCs w:val="28"/>
        </w:rPr>
        <w:t>298</w:t>
      </w:r>
      <w:proofErr w:type="gramStart"/>
      <w:r w:rsidR="00C44758">
        <w:rPr>
          <w:sz w:val="28"/>
          <w:szCs w:val="28"/>
        </w:rPr>
        <w:t xml:space="preserve"> К</w:t>
      </w:r>
      <w:proofErr w:type="gramEnd"/>
      <w:r w:rsidR="00C44758">
        <w:rPr>
          <w:sz w:val="28"/>
          <w:szCs w:val="28"/>
        </w:rPr>
        <w:t xml:space="preserve"> и I=0,5</w:t>
      </w:r>
      <w:r w:rsidR="00135E94" w:rsidRPr="00135E94">
        <w:rPr>
          <w:sz w:val="28"/>
          <w:szCs w:val="28"/>
        </w:rPr>
        <w:t xml:space="preserve"> </w:t>
      </w:r>
      <w:r w:rsidR="00135E94">
        <w:rPr>
          <w:sz w:val="28"/>
          <w:szCs w:val="28"/>
        </w:rPr>
        <w:t>(</w:t>
      </w:r>
      <w:r w:rsidR="00135E94">
        <w:rPr>
          <w:sz w:val="28"/>
          <w:szCs w:val="28"/>
          <w:lang w:val="en-US"/>
        </w:rPr>
        <w:t>KNO</w:t>
      </w:r>
      <w:r w:rsidR="00135E94" w:rsidRPr="00135E94">
        <w:rPr>
          <w:sz w:val="28"/>
          <w:szCs w:val="28"/>
          <w:vertAlign w:val="subscript"/>
        </w:rPr>
        <w:t>3</w:t>
      </w:r>
      <w:r w:rsidR="00135E94">
        <w:rPr>
          <w:sz w:val="28"/>
          <w:szCs w:val="28"/>
        </w:rPr>
        <w:t>)</w:t>
      </w:r>
      <w:r w:rsidR="00C44758">
        <w:rPr>
          <w:sz w:val="28"/>
          <w:szCs w:val="28"/>
        </w:rPr>
        <w:t xml:space="preserve"> в областях </w:t>
      </w:r>
      <w:proofErr w:type="spellStart"/>
      <w:r w:rsidR="00C44758">
        <w:rPr>
          <w:sz w:val="28"/>
          <w:szCs w:val="28"/>
        </w:rPr>
        <w:t>рН</w:t>
      </w:r>
      <w:proofErr w:type="spellEnd"/>
      <w:r w:rsidR="00C44758">
        <w:rPr>
          <w:sz w:val="28"/>
          <w:szCs w:val="28"/>
        </w:rPr>
        <w:t xml:space="preserve"> 3,8÷</w:t>
      </w:r>
      <w:r w:rsidR="00DB3CC3" w:rsidRPr="00DB3CC3">
        <w:rPr>
          <w:sz w:val="28"/>
          <w:szCs w:val="28"/>
        </w:rPr>
        <w:t>2,3 для</w:t>
      </w:r>
      <w:r w:rsidR="00135E94" w:rsidRPr="00135E94">
        <w:rPr>
          <w:sz w:val="28"/>
          <w:szCs w:val="28"/>
        </w:rPr>
        <w:t xml:space="preserve"> </w:t>
      </w:r>
      <w:r w:rsidR="00135E94">
        <w:rPr>
          <w:sz w:val="28"/>
          <w:szCs w:val="28"/>
        </w:rPr>
        <w:t>определения</w:t>
      </w:r>
      <w:r w:rsidR="00C44758">
        <w:rPr>
          <w:sz w:val="28"/>
          <w:szCs w:val="28"/>
        </w:rPr>
        <w:t xml:space="preserve"> </w:t>
      </w:r>
      <w:proofErr w:type="spellStart"/>
      <w:r w:rsidR="00C44758">
        <w:rPr>
          <w:sz w:val="28"/>
          <w:szCs w:val="28"/>
        </w:rPr>
        <w:t>теплот</w:t>
      </w:r>
      <w:proofErr w:type="spellEnd"/>
      <w:r w:rsidR="00C44758">
        <w:rPr>
          <w:sz w:val="28"/>
          <w:szCs w:val="28"/>
        </w:rPr>
        <w:t xml:space="preserve"> </w:t>
      </w:r>
      <w:proofErr w:type="spellStart"/>
      <w:r w:rsidR="00C44758">
        <w:rPr>
          <w:sz w:val="28"/>
          <w:szCs w:val="28"/>
        </w:rPr>
        <w:t>протонирования</w:t>
      </w:r>
      <w:proofErr w:type="spellEnd"/>
      <w:r w:rsidR="00135E94">
        <w:rPr>
          <w:sz w:val="28"/>
          <w:szCs w:val="28"/>
        </w:rPr>
        <w:t xml:space="preserve"> </w:t>
      </w:r>
      <w:proofErr w:type="spellStart"/>
      <w:r w:rsidR="00135E94">
        <w:rPr>
          <w:sz w:val="28"/>
          <w:szCs w:val="28"/>
          <w:lang w:val="en-US"/>
        </w:rPr>
        <w:t>HLeu</w:t>
      </w:r>
      <w:proofErr w:type="spellEnd"/>
      <w:r w:rsidR="00135E94" w:rsidRPr="00135E94">
        <w:rPr>
          <w:sz w:val="28"/>
          <w:szCs w:val="28"/>
          <w:vertAlign w:val="superscript"/>
        </w:rPr>
        <w:t>±</w:t>
      </w:r>
      <w:r w:rsidR="00135E94">
        <w:rPr>
          <w:sz w:val="28"/>
          <w:szCs w:val="28"/>
        </w:rPr>
        <w:t>,</w:t>
      </w:r>
      <w:r w:rsidR="00C44758">
        <w:rPr>
          <w:sz w:val="28"/>
          <w:szCs w:val="28"/>
        </w:rPr>
        <w:t xml:space="preserve"> </w:t>
      </w:r>
      <w:proofErr w:type="spellStart"/>
      <w:r w:rsidR="00C44758">
        <w:rPr>
          <w:sz w:val="28"/>
          <w:szCs w:val="28"/>
        </w:rPr>
        <w:t>рН</w:t>
      </w:r>
      <w:proofErr w:type="spellEnd"/>
      <w:r w:rsidR="00C44758">
        <w:rPr>
          <w:sz w:val="28"/>
          <w:szCs w:val="28"/>
        </w:rPr>
        <w:t xml:space="preserve"> 8,8÷</w:t>
      </w:r>
      <w:r w:rsidR="00DB3CC3" w:rsidRPr="00DB3CC3">
        <w:rPr>
          <w:sz w:val="28"/>
          <w:szCs w:val="28"/>
        </w:rPr>
        <w:t>10,1 для</w:t>
      </w:r>
      <w:r w:rsidR="00135E94">
        <w:rPr>
          <w:sz w:val="28"/>
          <w:szCs w:val="28"/>
        </w:rPr>
        <w:t xml:space="preserve"> определения</w:t>
      </w:r>
      <w:r w:rsidR="00DB3CC3" w:rsidRPr="00DB3CC3">
        <w:rPr>
          <w:sz w:val="28"/>
          <w:szCs w:val="28"/>
        </w:rPr>
        <w:t xml:space="preserve"> </w:t>
      </w:r>
      <w:proofErr w:type="spellStart"/>
      <w:r w:rsidR="00DB3CC3" w:rsidRPr="00DB3CC3">
        <w:rPr>
          <w:sz w:val="28"/>
          <w:szCs w:val="28"/>
        </w:rPr>
        <w:t>теплот</w:t>
      </w:r>
      <w:proofErr w:type="spellEnd"/>
      <w:r w:rsidR="00DB3CC3" w:rsidRPr="00DB3CC3">
        <w:rPr>
          <w:sz w:val="28"/>
          <w:szCs w:val="28"/>
        </w:rPr>
        <w:t xml:space="preserve"> нейтрализации</w:t>
      </w:r>
      <w:r w:rsidR="00135E94" w:rsidRPr="00135E94">
        <w:rPr>
          <w:sz w:val="28"/>
          <w:szCs w:val="28"/>
        </w:rPr>
        <w:t xml:space="preserve"> </w:t>
      </w:r>
      <w:proofErr w:type="spellStart"/>
      <w:r w:rsidR="00135E94">
        <w:rPr>
          <w:sz w:val="28"/>
          <w:szCs w:val="28"/>
          <w:lang w:val="en-US"/>
        </w:rPr>
        <w:t>HLeu</w:t>
      </w:r>
      <w:proofErr w:type="spellEnd"/>
      <w:r w:rsidR="00135E94" w:rsidRPr="00135E94">
        <w:rPr>
          <w:sz w:val="28"/>
          <w:szCs w:val="28"/>
          <w:vertAlign w:val="superscript"/>
        </w:rPr>
        <w:t>±</w:t>
      </w:r>
      <w:r w:rsidR="00DB3CC3" w:rsidRPr="00DB3CC3">
        <w:rPr>
          <w:sz w:val="28"/>
          <w:szCs w:val="28"/>
        </w:rPr>
        <w:t>. Для внесения необходимых поправок определяли теплоты разведения растворов HNO</w:t>
      </w:r>
      <w:r w:rsidR="00DB3CC3" w:rsidRPr="00DB3CC3">
        <w:rPr>
          <w:sz w:val="28"/>
          <w:szCs w:val="28"/>
          <w:vertAlign w:val="subscript"/>
        </w:rPr>
        <w:t>3</w:t>
      </w:r>
      <w:r w:rsidR="00DB3CC3" w:rsidRPr="00DB3CC3">
        <w:rPr>
          <w:sz w:val="28"/>
          <w:szCs w:val="28"/>
        </w:rPr>
        <w:t xml:space="preserve"> и КОН в растворе фонового элек</w:t>
      </w:r>
      <w:r w:rsidR="00135E94">
        <w:rPr>
          <w:sz w:val="28"/>
          <w:szCs w:val="28"/>
        </w:rPr>
        <w:t>тролита в аналогичных условиях.</w:t>
      </w:r>
    </w:p>
    <w:p w:rsidR="005F05C8" w:rsidRDefault="00DB3CC3" w:rsidP="005F7DE3">
      <w:pPr>
        <w:ind w:firstLine="709"/>
        <w:jc w:val="both"/>
        <w:rPr>
          <w:sz w:val="28"/>
        </w:rPr>
      </w:pPr>
      <w:r w:rsidRPr="00911D4E">
        <w:rPr>
          <w:sz w:val="28"/>
        </w:rPr>
        <w:t xml:space="preserve">Тепловые эффекты реакций </w:t>
      </w:r>
      <w:proofErr w:type="spellStart"/>
      <w:r w:rsidRPr="00911D4E">
        <w:rPr>
          <w:sz w:val="28"/>
        </w:rPr>
        <w:t>протонирования</w:t>
      </w:r>
      <w:proofErr w:type="spellEnd"/>
      <w:r w:rsidRPr="00911D4E">
        <w:rPr>
          <w:sz w:val="28"/>
        </w:rPr>
        <w:t xml:space="preserve"> частицы </w:t>
      </w:r>
      <w:proofErr w:type="spellStart"/>
      <w:r w:rsidRPr="00911D4E">
        <w:rPr>
          <w:sz w:val="28"/>
          <w:lang w:val="en-US"/>
        </w:rPr>
        <w:t>HL</w:t>
      </w:r>
      <w:r>
        <w:rPr>
          <w:sz w:val="28"/>
          <w:lang w:val="en-US"/>
        </w:rPr>
        <w:t>eu</w:t>
      </w:r>
      <w:proofErr w:type="spellEnd"/>
      <w:r w:rsidRPr="00911D4E">
        <w:rPr>
          <w:sz w:val="28"/>
          <w:vertAlign w:val="superscript"/>
        </w:rPr>
        <w:t>±</w:t>
      </w:r>
      <w:r w:rsidRPr="00911D4E">
        <w:rPr>
          <w:sz w:val="28"/>
        </w:rPr>
        <w:t xml:space="preserve"> рассчитывали по формуле:</w:t>
      </w:r>
    </w:p>
    <w:p w:rsidR="00DB3CC3" w:rsidRPr="00911D4E" w:rsidRDefault="0040374E" w:rsidP="005F7DE3">
      <w:pPr>
        <w:ind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sz w:val="28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prot</m:t>
                </m:r>
              </m:sub>
            </m:sSub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</w:rPr>
              <m:t>HLeu</m:t>
            </m:r>
          </m:sub>
        </m:sSub>
        <m:r>
          <w:rPr>
            <w:rFonts w:ascii="Cambria Math"/>
            <w:sz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sz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</w:rPr>
              <m:t>mix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</w:rPr>
              <m:t>H</m:t>
            </m:r>
          </m:sub>
        </m:sSub>
        <m:r>
          <w:rPr>
            <w:sz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sz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</w:rPr>
              <m:t>dil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</w:rPr>
              <m:t>H</m:t>
            </m:r>
          </m:sub>
        </m:sSub>
        <m:r>
          <w:rPr>
            <w:rFonts w:ascii="Cambria Math"/>
            <w:sz w:val="28"/>
          </w:rPr>
          <m:t>)/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α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/>
                    <w:sz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Leu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+</m:t>
                </m:r>
              </m:sup>
            </m:sSup>
          </m:sub>
        </m:sSub>
      </m:oMath>
      <w:r w:rsidR="005F05C8">
        <w:rPr>
          <w:sz w:val="28"/>
        </w:rPr>
        <w:t xml:space="preserve">                    (2.1)</w:t>
      </w:r>
    </w:p>
    <w:p w:rsidR="00DB3CC3" w:rsidRPr="0050401D" w:rsidRDefault="00DB3CC3" w:rsidP="005F7DE3">
      <w:pPr>
        <w:ind w:firstLine="709"/>
        <w:jc w:val="both"/>
        <w:rPr>
          <w:sz w:val="28"/>
        </w:rPr>
      </w:pPr>
      <w:r w:rsidRPr="00911D4E">
        <w:rPr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sz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</w:rPr>
              <m:t>mix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</w:rPr>
              <m:t>H</m:t>
            </m:r>
          </m:sub>
        </m:sSub>
      </m:oMath>
      <w:r w:rsidRPr="00911D4E">
        <w:rPr>
          <w:sz w:val="28"/>
        </w:rPr>
        <w:t xml:space="preserve"> – тепловой эффект смешения раствора </w:t>
      </w:r>
      <w:r w:rsidRPr="00911D4E">
        <w:rPr>
          <w:sz w:val="28"/>
          <w:lang w:val="en-US"/>
        </w:rPr>
        <w:t>HNO</w:t>
      </w:r>
      <w:r w:rsidRPr="00911D4E">
        <w:rPr>
          <w:sz w:val="28"/>
          <w:vertAlign w:val="subscript"/>
        </w:rPr>
        <w:t>3</w:t>
      </w:r>
      <w:r w:rsidRPr="00911D4E">
        <w:rPr>
          <w:sz w:val="28"/>
        </w:rPr>
        <w:t xml:space="preserve"> с раствором </w:t>
      </w:r>
      <w:r w:rsidR="00FA3E95">
        <w:rPr>
          <w:sz w:val="28"/>
          <w:lang w:val="en-US"/>
        </w:rPr>
        <w:t>L</w:t>
      </w:r>
      <w:r w:rsidR="00FA3E95" w:rsidRPr="00FA3E95">
        <w:rPr>
          <w:sz w:val="28"/>
        </w:rPr>
        <w:t>-</w:t>
      </w:r>
      <w:r w:rsidRPr="00911D4E">
        <w:rPr>
          <w:sz w:val="28"/>
        </w:rPr>
        <w:t xml:space="preserve">лейцина, имеющего исходное значение </w:t>
      </w:r>
      <w:proofErr w:type="spellStart"/>
      <w:r w:rsidRPr="00911D4E">
        <w:rPr>
          <w:sz w:val="28"/>
        </w:rPr>
        <w:t>рН</w:t>
      </w:r>
      <w:proofErr w:type="spellEnd"/>
      <w:r>
        <w:rPr>
          <w:sz w:val="28"/>
        </w:rPr>
        <w:t xml:space="preserve"> </w:t>
      </w:r>
      <w:r w:rsidRPr="00911D4E">
        <w:rPr>
          <w:sz w:val="28"/>
        </w:rPr>
        <w:t>=</w:t>
      </w:r>
      <w:r>
        <w:rPr>
          <w:sz w:val="28"/>
        </w:rPr>
        <w:t xml:space="preserve"> </w:t>
      </w:r>
      <w:r w:rsidR="00135E94">
        <w:rPr>
          <w:sz w:val="28"/>
        </w:rPr>
        <w:t>3,8</w:t>
      </w:r>
      <w:r w:rsidRPr="00911D4E">
        <w:rPr>
          <w:sz w:val="28"/>
        </w:rPr>
        <w:t xml:space="preserve"> в присутствии фонового электролита;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sz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</w:rPr>
              <m:t>dil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</w:rPr>
              <m:t>H</m:t>
            </m:r>
          </m:sub>
        </m:sSub>
      </m:oMath>
      <w:r w:rsidRPr="00911D4E">
        <w:rPr>
          <w:sz w:val="28"/>
        </w:rPr>
        <w:t xml:space="preserve"> - тепловой эффект разведения раствора </w:t>
      </w:r>
      <w:r w:rsidRPr="00911D4E">
        <w:rPr>
          <w:sz w:val="28"/>
          <w:lang w:val="en-US"/>
        </w:rPr>
        <w:t>HNO</w:t>
      </w:r>
      <w:r w:rsidRPr="00911D4E">
        <w:rPr>
          <w:sz w:val="28"/>
          <w:vertAlign w:val="subscript"/>
        </w:rPr>
        <w:t>3</w:t>
      </w:r>
      <w:r w:rsidRPr="00911D4E">
        <w:rPr>
          <w:sz w:val="28"/>
        </w:rPr>
        <w:t xml:space="preserve"> в фоновом </w:t>
      </w:r>
      <w:r w:rsidRPr="00911D4E">
        <w:rPr>
          <w:sz w:val="28"/>
        </w:rPr>
        <w:lastRenderedPageBreak/>
        <w:t>электролите при том же значен</w:t>
      </w:r>
      <w:proofErr w:type="gramStart"/>
      <w:r w:rsidRPr="00911D4E">
        <w:rPr>
          <w:sz w:val="28"/>
        </w:rPr>
        <w:t>ии ио</w:t>
      </w:r>
      <w:proofErr w:type="gramEnd"/>
      <w:r w:rsidRPr="00911D4E">
        <w:rPr>
          <w:sz w:val="28"/>
        </w:rPr>
        <w:t xml:space="preserve">нной силы;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α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/>
                    <w:sz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Leu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+</m:t>
                </m:r>
              </m:sup>
            </m:sSup>
          </m:sub>
        </m:sSub>
      </m:oMath>
      <w:r w:rsidRPr="00911D4E">
        <w:rPr>
          <w:sz w:val="28"/>
        </w:rPr>
        <w:t xml:space="preserve"> - полнота протекания реакции протонирования частицы </w:t>
      </w:r>
      <w:proofErr w:type="spellStart"/>
      <w:r w:rsidRPr="00911D4E">
        <w:rPr>
          <w:sz w:val="28"/>
          <w:lang w:val="en-US"/>
        </w:rPr>
        <w:t>HL</w:t>
      </w:r>
      <w:r>
        <w:rPr>
          <w:sz w:val="28"/>
          <w:lang w:val="en-US"/>
        </w:rPr>
        <w:t>eu</w:t>
      </w:r>
      <w:proofErr w:type="spellEnd"/>
      <w:r w:rsidRPr="005C1B53">
        <w:rPr>
          <w:sz w:val="28"/>
          <w:vertAlign w:val="superscript"/>
        </w:rPr>
        <w:t>±</w:t>
      </w:r>
      <w:r w:rsidRPr="00911D4E">
        <w:rPr>
          <w:sz w:val="28"/>
        </w:rPr>
        <w:t>.</w:t>
      </w:r>
    </w:p>
    <w:p w:rsidR="00C44758" w:rsidRPr="00C44758" w:rsidRDefault="00C44758" w:rsidP="005F7DE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Расчет показал, что вводимая азотная кислота вступает в реакцию образования частицы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Leu</w:t>
      </w:r>
      <w:proofErr w:type="spellEnd"/>
      <w:r w:rsidRPr="00665E35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 примерно на </w:t>
      </w:r>
      <w:r w:rsidRPr="00665E35">
        <w:rPr>
          <w:sz w:val="28"/>
          <w:szCs w:val="28"/>
        </w:rPr>
        <w:t>65%.</w:t>
      </w:r>
    </w:p>
    <w:p w:rsidR="00DB3CC3" w:rsidRPr="00911D4E" w:rsidRDefault="00DB3CC3" w:rsidP="005F7DE3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Тепловой эффект реакции </w:t>
      </w:r>
      <w:proofErr w:type="spellStart"/>
      <w:r w:rsidR="00903851">
        <w:rPr>
          <w:sz w:val="28"/>
        </w:rPr>
        <w:t>протонирования</w:t>
      </w:r>
      <w:proofErr w:type="spellEnd"/>
      <w:r w:rsidR="00903851">
        <w:rPr>
          <w:sz w:val="28"/>
        </w:rPr>
        <w:t xml:space="preserve"> </w:t>
      </w:r>
      <w:r w:rsidR="00BD1511">
        <w:rPr>
          <w:sz w:val="28"/>
          <w:lang w:val="en-US"/>
        </w:rPr>
        <w:t>L</w:t>
      </w:r>
      <w:r w:rsidR="00BD1511" w:rsidRPr="00BD1511">
        <w:rPr>
          <w:sz w:val="28"/>
        </w:rPr>
        <w:t>-</w:t>
      </w:r>
      <w:r w:rsidR="00903851">
        <w:rPr>
          <w:sz w:val="28"/>
        </w:rPr>
        <w:t>лейцина по второй ступени</w:t>
      </w:r>
      <w:r w:rsidRPr="00911D4E">
        <w:rPr>
          <w:sz w:val="28"/>
        </w:rPr>
        <w:t xml:space="preserve"> рассчитывали </w:t>
      </w:r>
      <w:r>
        <w:rPr>
          <w:sz w:val="28"/>
        </w:rPr>
        <w:t>по тепловым эффектам реакций (</w:t>
      </w:r>
      <w:r w:rsidR="005F05C8">
        <w:rPr>
          <w:sz w:val="28"/>
        </w:rPr>
        <w:t>2.2</w:t>
      </w:r>
      <w:r>
        <w:rPr>
          <w:sz w:val="28"/>
        </w:rPr>
        <w:t>), (</w:t>
      </w:r>
      <w:r w:rsidR="005F05C8">
        <w:rPr>
          <w:sz w:val="28"/>
        </w:rPr>
        <w:t>2.3</w:t>
      </w:r>
      <w:r w:rsidRPr="00911D4E">
        <w:rPr>
          <w:sz w:val="28"/>
        </w:rPr>
        <w:t>):</w:t>
      </w:r>
    </w:p>
    <w:tbl>
      <w:tblPr>
        <w:tblW w:w="5000" w:type="pct"/>
        <w:tblLook w:val="04A0"/>
      </w:tblPr>
      <w:tblGrid>
        <w:gridCol w:w="4908"/>
        <w:gridCol w:w="4908"/>
      </w:tblGrid>
      <w:tr w:rsidR="00DB3CC3">
        <w:tc>
          <w:tcPr>
            <w:tcW w:w="2500" w:type="pct"/>
          </w:tcPr>
          <w:p w:rsidR="00DB3CC3" w:rsidRPr="003559FA" w:rsidRDefault="00DB3CC3" w:rsidP="003559FA">
            <w:pPr>
              <w:contextualSpacing/>
              <w:jc w:val="both"/>
              <w:rPr>
                <w:sz w:val="28"/>
                <w:lang w:val="en-US"/>
              </w:rPr>
            </w:pPr>
            <w:proofErr w:type="spellStart"/>
            <w:r w:rsidRPr="003559FA">
              <w:rPr>
                <w:sz w:val="28"/>
                <w:lang w:val="en-US"/>
              </w:rPr>
              <w:t>HLeu</w:t>
            </w:r>
            <w:proofErr w:type="spellEnd"/>
            <w:r w:rsidRPr="003559FA">
              <w:rPr>
                <w:sz w:val="28"/>
                <w:vertAlign w:val="superscript"/>
                <w:lang w:val="en-US"/>
              </w:rPr>
              <w:t>±</w:t>
            </w:r>
            <w:r w:rsidRPr="003559FA">
              <w:rPr>
                <w:sz w:val="28"/>
                <w:lang w:val="en-US"/>
              </w:rPr>
              <w:t xml:space="preserve"> + </w:t>
            </w:r>
            <w:smartTag w:uri="urn:schemas-microsoft-com:office:smarttags" w:element="State">
              <w:smartTag w:uri="urn:schemas-microsoft-com:office:smarttags" w:element="place">
                <w:r w:rsidRPr="003559FA">
                  <w:rPr>
                    <w:sz w:val="28"/>
                    <w:lang w:val="en-US"/>
                  </w:rPr>
                  <w:t>OH</w:t>
                </w:r>
                <w:r w:rsidRPr="003559FA">
                  <w:rPr>
                    <w:sz w:val="28"/>
                    <w:vertAlign w:val="superscript"/>
                    <w:lang w:val="en-US"/>
                  </w:rPr>
                  <w:t>-</w:t>
                </w:r>
              </w:smartTag>
            </w:smartTag>
            <w:r w:rsidRPr="003559FA">
              <w:rPr>
                <w:sz w:val="28"/>
                <w:lang w:val="en-US"/>
              </w:rPr>
              <w:t xml:space="preserve"> = </w:t>
            </w:r>
            <w:proofErr w:type="spellStart"/>
            <w:r w:rsidRPr="003559FA">
              <w:rPr>
                <w:sz w:val="28"/>
                <w:lang w:val="en-US"/>
              </w:rPr>
              <w:t>Leu</w:t>
            </w:r>
            <w:proofErr w:type="spellEnd"/>
            <w:r w:rsidRPr="003559FA">
              <w:rPr>
                <w:sz w:val="28"/>
                <w:vertAlign w:val="superscript"/>
                <w:lang w:val="en-US"/>
              </w:rPr>
              <w:t>-</w:t>
            </w:r>
            <w:r w:rsidRPr="003559FA">
              <w:rPr>
                <w:sz w:val="28"/>
                <w:lang w:val="en-US"/>
              </w:rPr>
              <w:t xml:space="preserve"> + H</w:t>
            </w:r>
            <w:r w:rsidRPr="003559FA">
              <w:rPr>
                <w:sz w:val="28"/>
                <w:vertAlign w:val="subscript"/>
                <w:lang w:val="en-US"/>
              </w:rPr>
              <w:t>2</w:t>
            </w:r>
            <w:r w:rsidRPr="003559FA">
              <w:rPr>
                <w:sz w:val="28"/>
                <w:lang w:val="en-US"/>
              </w:rPr>
              <w:t>O</w:t>
            </w:r>
          </w:p>
        </w:tc>
        <w:tc>
          <w:tcPr>
            <w:tcW w:w="2500" w:type="pct"/>
          </w:tcPr>
          <w:p w:rsidR="00DB3CC3" w:rsidRPr="003559FA" w:rsidRDefault="00903851" w:rsidP="003559FA">
            <w:pPr>
              <w:contextualSpacing/>
              <w:jc w:val="both"/>
              <w:rPr>
                <w:sz w:val="28"/>
                <w:lang w:val="en-US"/>
              </w:rPr>
            </w:pPr>
            <w:r w:rsidRPr="003559FA">
              <w:rPr>
                <w:sz w:val="28"/>
                <w:lang w:val="en-US"/>
              </w:rPr>
              <w:t>(</w:t>
            </w:r>
            <w:r w:rsidR="005F05C8" w:rsidRPr="003559FA">
              <w:rPr>
                <w:sz w:val="28"/>
              </w:rPr>
              <w:t>2.2</w:t>
            </w:r>
            <w:r w:rsidR="00DB3CC3" w:rsidRPr="003559FA">
              <w:rPr>
                <w:sz w:val="28"/>
                <w:lang w:val="en-US"/>
              </w:rPr>
              <w:t>)</w:t>
            </w:r>
          </w:p>
        </w:tc>
      </w:tr>
      <w:tr w:rsidR="00DB3CC3">
        <w:tc>
          <w:tcPr>
            <w:tcW w:w="2500" w:type="pct"/>
          </w:tcPr>
          <w:p w:rsidR="00DB3CC3" w:rsidRPr="003559FA" w:rsidRDefault="00DB3CC3" w:rsidP="003559FA">
            <w:pPr>
              <w:contextualSpacing/>
              <w:jc w:val="both"/>
              <w:rPr>
                <w:sz w:val="28"/>
                <w:lang w:val="en-US"/>
              </w:rPr>
            </w:pPr>
            <w:r w:rsidRPr="003559FA">
              <w:rPr>
                <w:sz w:val="28"/>
                <w:lang w:val="en-US"/>
              </w:rPr>
              <w:t>H</w:t>
            </w:r>
            <w:r w:rsidRPr="003559FA">
              <w:rPr>
                <w:sz w:val="28"/>
                <w:vertAlign w:val="subscript"/>
                <w:lang w:val="en-US"/>
              </w:rPr>
              <w:t>2</w:t>
            </w:r>
            <w:r w:rsidRPr="003559FA">
              <w:rPr>
                <w:sz w:val="28"/>
                <w:lang w:val="en-US"/>
              </w:rPr>
              <w:t>O = H</w:t>
            </w:r>
            <w:r w:rsidRPr="003559FA">
              <w:rPr>
                <w:sz w:val="28"/>
                <w:vertAlign w:val="superscript"/>
                <w:lang w:val="en-US"/>
              </w:rPr>
              <w:t>+</w:t>
            </w:r>
            <w:r w:rsidRPr="003559FA">
              <w:rPr>
                <w:sz w:val="28"/>
                <w:lang w:val="en-US"/>
              </w:rPr>
              <w:t xml:space="preserve"> + </w:t>
            </w:r>
            <w:smartTag w:uri="urn:schemas-microsoft-com:office:smarttags" w:element="State">
              <w:smartTag w:uri="urn:schemas-microsoft-com:office:smarttags" w:element="place">
                <w:r w:rsidRPr="003559FA">
                  <w:rPr>
                    <w:sz w:val="28"/>
                    <w:lang w:val="en-US"/>
                  </w:rPr>
                  <w:t>OH</w:t>
                </w:r>
                <w:r w:rsidRPr="003559FA">
                  <w:rPr>
                    <w:sz w:val="28"/>
                    <w:vertAlign w:val="superscript"/>
                    <w:lang w:val="en-US"/>
                  </w:rPr>
                  <w:t>-</w:t>
                </w:r>
              </w:smartTag>
            </w:smartTag>
          </w:p>
        </w:tc>
        <w:tc>
          <w:tcPr>
            <w:tcW w:w="2500" w:type="pct"/>
          </w:tcPr>
          <w:p w:rsidR="00DB3CC3" w:rsidRPr="003559FA" w:rsidRDefault="00903851" w:rsidP="003559FA">
            <w:pPr>
              <w:contextualSpacing/>
              <w:jc w:val="both"/>
              <w:rPr>
                <w:sz w:val="28"/>
                <w:lang w:val="en-US"/>
              </w:rPr>
            </w:pPr>
            <w:r w:rsidRPr="003559FA">
              <w:rPr>
                <w:sz w:val="28"/>
                <w:lang w:val="en-US"/>
              </w:rPr>
              <w:t>(</w:t>
            </w:r>
            <w:r w:rsidR="005F05C8" w:rsidRPr="003559FA">
              <w:rPr>
                <w:sz w:val="28"/>
              </w:rPr>
              <w:t>2.3</w:t>
            </w:r>
            <w:r w:rsidR="00DB3CC3" w:rsidRPr="003559FA">
              <w:rPr>
                <w:sz w:val="28"/>
                <w:lang w:val="en-US"/>
              </w:rPr>
              <w:t>)</w:t>
            </w:r>
          </w:p>
        </w:tc>
      </w:tr>
    </w:tbl>
    <w:p w:rsidR="00DB3CC3" w:rsidRPr="00911D4E" w:rsidRDefault="0040374E" w:rsidP="00DB3CC3">
      <w:pPr>
        <w:contextualSpacing/>
        <w:jc w:val="both"/>
        <w:rPr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sz w:val="2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neut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H</m:t>
              </m:r>
              <m:r>
                <w:rPr>
                  <w:rFonts w:ascii="Cambria Math" w:hAnsi="Cambria Math"/>
                  <w:sz w:val="28"/>
                </w:rPr>
                <m:t>Leu</m:t>
              </m:r>
            </m:sub>
          </m:sSub>
          <m:r>
            <w:rPr>
              <w:rFonts w:ascii="Cambria Math"/>
              <w:sz w:val="28"/>
            </w:rPr>
            <m:t>=(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sz w:val="28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</w:rPr>
                <m:t>mix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</w:rPr>
                <m:t>OH</m:t>
              </m:r>
            </m:sub>
          </m:sSub>
          <m:r>
            <w:rPr>
              <w:sz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sz w:val="28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</w:rPr>
                <m:t>dil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</w:rPr>
                <m:t>OH</m:t>
              </m:r>
            </m:sub>
          </m:sSub>
          <m:r>
            <w:rPr>
              <w:rFonts w:ascii="Cambria Math"/>
              <w:sz w:val="28"/>
            </w:rPr>
            <m:t>)/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α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HLeu</m:t>
              </m:r>
            </m:sub>
          </m:sSub>
        </m:oMath>
      </m:oMathPara>
    </w:p>
    <w:p w:rsidR="00DB3CC3" w:rsidRPr="00911D4E" w:rsidRDefault="0040374E" w:rsidP="00DB3CC3">
      <w:pPr>
        <w:contextualSpacing/>
        <w:jc w:val="both"/>
        <w:rPr>
          <w:i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sz w:val="28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prot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H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Leu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-</m:t>
                              </m:r>
                            </m:sup>
                          </m:sSup>
                        </m:sub>
                      </m:sSub>
                      <m:r>
                        <w:rPr>
                          <w:rFonts w:ascii="Cambria Math"/>
                          <w:sz w:val="28"/>
                        </w:rPr>
                        <m:t>=</m:t>
                      </m:r>
                      <m:r>
                        <w:rPr>
                          <w:rFonts w:ascii="Cambria Math"/>
                          <w:sz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</w:rPr>
                        <m:t>(</m:t>
                      </m:r>
                      <m:r>
                        <w:rPr>
                          <w:rFonts w:ascii="Cambria Math"/>
                          <w:sz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W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H</m:t>
                  </m:r>
                  <m:r>
                    <w:rPr>
                      <w:rFonts w:ascii="Cambria Math"/>
                      <w:sz w:val="28"/>
                    </w:rPr>
                    <m:t>+</m:t>
                  </m:r>
                  <m:r>
                    <w:rPr>
                      <w:rFonts w:ascii="Cambria Math"/>
                      <w:sz w:val="2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neut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H</m:t>
              </m:r>
              <m:r>
                <w:rPr>
                  <w:rFonts w:ascii="Cambria Math" w:hAnsi="Cambria Math"/>
                  <w:sz w:val="28"/>
                </w:rPr>
                <m:t>Leu</m:t>
              </m:r>
            </m:sub>
          </m:sSub>
          <m:r>
            <w:rPr>
              <w:rFonts w:ascii="Cambria Math"/>
              <w:sz w:val="28"/>
            </w:rPr>
            <m:t>)</m:t>
          </m:r>
        </m:oMath>
      </m:oMathPara>
    </w:p>
    <w:p w:rsidR="00C26DA9" w:rsidRDefault="00DB3CC3" w:rsidP="00DF3FCA">
      <w:pPr>
        <w:tabs>
          <w:tab w:val="left" w:pos="5625"/>
        </w:tabs>
        <w:contextualSpacing/>
        <w:jc w:val="both"/>
        <w:rPr>
          <w:sz w:val="28"/>
        </w:rPr>
      </w:pPr>
      <w:r w:rsidRPr="00911D4E">
        <w:rPr>
          <w:sz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sz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</w:rPr>
              <m:t>mix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</w:rPr>
              <m:t>OH</m:t>
            </m:r>
          </m:sub>
        </m:sSub>
      </m:oMath>
      <w:r w:rsidRPr="00911D4E">
        <w:rPr>
          <w:sz w:val="28"/>
        </w:rPr>
        <w:t xml:space="preserve"> </w:t>
      </w:r>
      <w:r w:rsidR="00BD1511">
        <w:rPr>
          <w:sz w:val="28"/>
        </w:rPr>
        <w:t>–</w:t>
      </w:r>
      <w:r w:rsidRPr="00911D4E">
        <w:rPr>
          <w:sz w:val="28"/>
        </w:rPr>
        <w:t xml:space="preserve"> тепловой эффект смешения раствора КОН с раствором </w:t>
      </w:r>
      <w:r w:rsidR="00135E94">
        <w:rPr>
          <w:sz w:val="28"/>
          <w:lang w:val="en-US"/>
        </w:rPr>
        <w:t>L</w:t>
      </w:r>
      <w:r w:rsidR="00135E94" w:rsidRPr="00135E94">
        <w:rPr>
          <w:sz w:val="28"/>
        </w:rPr>
        <w:t>-</w:t>
      </w:r>
      <w:r w:rsidRPr="00911D4E">
        <w:rPr>
          <w:sz w:val="28"/>
        </w:rPr>
        <w:t xml:space="preserve">лейцина, имеющего исходное значение </w:t>
      </w:r>
      <w:proofErr w:type="spellStart"/>
      <w:r w:rsidRPr="00911D4E">
        <w:rPr>
          <w:sz w:val="28"/>
        </w:rPr>
        <w:t>рН</w:t>
      </w:r>
      <w:proofErr w:type="spellEnd"/>
      <w:r>
        <w:rPr>
          <w:sz w:val="28"/>
        </w:rPr>
        <w:t xml:space="preserve"> </w:t>
      </w:r>
      <w:r w:rsidRPr="00911D4E">
        <w:rPr>
          <w:sz w:val="28"/>
        </w:rPr>
        <w:t>=</w:t>
      </w:r>
      <w:r>
        <w:rPr>
          <w:sz w:val="28"/>
        </w:rPr>
        <w:t xml:space="preserve"> </w:t>
      </w:r>
      <w:r w:rsidR="00135E94">
        <w:rPr>
          <w:sz w:val="28"/>
        </w:rPr>
        <w:t>8,8</w:t>
      </w:r>
      <w:r w:rsidRPr="00911D4E">
        <w:rPr>
          <w:sz w:val="28"/>
        </w:rPr>
        <w:t xml:space="preserve"> в присутствии фонового электролита;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sz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</w:rPr>
              <m:t>dil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</w:rPr>
              <m:t>OH</m:t>
            </m:r>
          </m:sub>
        </m:sSub>
      </m:oMath>
      <w:r w:rsidRPr="00911D4E">
        <w:rPr>
          <w:sz w:val="28"/>
        </w:rPr>
        <w:t xml:space="preserve"> </w:t>
      </w:r>
      <w:r w:rsidR="00BD1511">
        <w:rPr>
          <w:sz w:val="28"/>
        </w:rPr>
        <w:t>–</w:t>
      </w:r>
      <w:r w:rsidRPr="00911D4E">
        <w:rPr>
          <w:sz w:val="28"/>
        </w:rPr>
        <w:t xml:space="preserve"> тепловой эффект разведения раствора КОН в фоновом электролите;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HLeu</m:t>
            </m:r>
          </m:sub>
        </m:sSub>
      </m:oMath>
      <w:r w:rsidRPr="00911D4E">
        <w:rPr>
          <w:sz w:val="28"/>
        </w:rPr>
        <w:t xml:space="preserve"> </w:t>
      </w:r>
      <w:r w:rsidR="00BD1511">
        <w:rPr>
          <w:sz w:val="28"/>
        </w:rPr>
        <w:t>–</w:t>
      </w:r>
      <w:r w:rsidRPr="00911D4E">
        <w:rPr>
          <w:sz w:val="28"/>
        </w:rPr>
        <w:t xml:space="preserve"> полнота протекания реакции нейтрализации </w:t>
      </w:r>
      <w:proofErr w:type="spellStart"/>
      <w:r w:rsidRPr="00911D4E">
        <w:rPr>
          <w:sz w:val="28"/>
          <w:lang w:val="en-US"/>
        </w:rPr>
        <w:t>H</w:t>
      </w:r>
      <w:r w:rsidR="00C00949">
        <w:rPr>
          <w:sz w:val="28"/>
          <w:lang w:val="en-US"/>
        </w:rPr>
        <w:t>L</w:t>
      </w:r>
      <w:r>
        <w:rPr>
          <w:sz w:val="28"/>
          <w:lang w:val="en-US"/>
        </w:rPr>
        <w:t>eu</w:t>
      </w:r>
      <w:proofErr w:type="spellEnd"/>
      <w:r w:rsidRPr="005C1B53">
        <w:rPr>
          <w:sz w:val="28"/>
          <w:vertAlign w:val="superscript"/>
        </w:rPr>
        <w:t>±</w:t>
      </w:r>
      <w:r w:rsidRPr="00911D4E">
        <w:rPr>
          <w:sz w:val="28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sz w:val="28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neut</m:t>
                </m:r>
              </m:sub>
            </m:sSub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H</m:t>
            </m:r>
            <m:r>
              <w:rPr>
                <w:rFonts w:ascii="Cambria Math" w:hAnsi="Cambria Math"/>
                <w:sz w:val="28"/>
              </w:rPr>
              <m:t>Leu</m:t>
            </m:r>
          </m:sub>
        </m:sSub>
      </m:oMath>
      <w:r w:rsidRPr="00911D4E">
        <w:rPr>
          <w:sz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sz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</w:rPr>
              <m:t>W</m:t>
            </m:r>
          </m:sub>
        </m:sSub>
        <m:r>
          <w:rPr>
            <w:rFonts w:ascii="Cambria Math" w:hAnsi="Cambria Math"/>
            <w:sz w:val="28"/>
          </w:rPr>
          <m:t>H</m:t>
        </m:r>
      </m:oMath>
      <w:r>
        <w:rPr>
          <w:sz w:val="28"/>
        </w:rPr>
        <w:t xml:space="preserve"> </w:t>
      </w:r>
      <w:r w:rsidR="00BD1511">
        <w:rPr>
          <w:sz w:val="28"/>
        </w:rPr>
        <w:t>–</w:t>
      </w:r>
      <w:r>
        <w:rPr>
          <w:sz w:val="28"/>
        </w:rPr>
        <w:t xml:space="preserve"> тепловые эффекты реакции (</w:t>
      </w:r>
      <w:r w:rsidR="005F05C8">
        <w:rPr>
          <w:sz w:val="28"/>
        </w:rPr>
        <w:t>2.2</w:t>
      </w:r>
      <w:r>
        <w:rPr>
          <w:sz w:val="28"/>
        </w:rPr>
        <w:t>), (</w:t>
      </w:r>
      <w:r w:rsidR="005F05C8">
        <w:rPr>
          <w:sz w:val="28"/>
        </w:rPr>
        <w:t>2.3</w:t>
      </w:r>
      <w:r w:rsidR="00DF3FCA">
        <w:rPr>
          <w:sz w:val="28"/>
        </w:rPr>
        <w:t>)</w:t>
      </w:r>
      <w:r w:rsidR="00DF3FCA" w:rsidRPr="00DF3FCA">
        <w:rPr>
          <w:sz w:val="28"/>
        </w:rPr>
        <w:t xml:space="preserve"> </w:t>
      </w:r>
      <w:r w:rsidR="00DF3FCA">
        <w:rPr>
          <w:sz w:val="28"/>
        </w:rPr>
        <w:t>соответственно.</w:t>
      </w:r>
    </w:p>
    <w:p w:rsidR="00DB3CC3" w:rsidRPr="00DF3FCA" w:rsidRDefault="00903851" w:rsidP="00C26DA9">
      <w:pPr>
        <w:tabs>
          <w:tab w:val="left" w:pos="5625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Тепловые эффекты реакции </w:t>
      </w:r>
      <w:r w:rsidR="00833E23">
        <w:rPr>
          <w:sz w:val="28"/>
          <w:szCs w:val="28"/>
        </w:rPr>
        <w:t>кислотно-основного взаимодействия</w:t>
      </w:r>
      <w:r>
        <w:rPr>
          <w:sz w:val="28"/>
          <w:szCs w:val="28"/>
        </w:rPr>
        <w:t xml:space="preserve"> </w:t>
      </w:r>
      <w:r w:rsidR="00BD1511">
        <w:rPr>
          <w:sz w:val="28"/>
          <w:szCs w:val="28"/>
          <w:lang w:val="en-US"/>
        </w:rPr>
        <w:t>L</w:t>
      </w:r>
      <w:r w:rsidR="00BD1511" w:rsidRPr="00BD1511">
        <w:rPr>
          <w:sz w:val="28"/>
          <w:szCs w:val="28"/>
        </w:rPr>
        <w:t>-</w:t>
      </w:r>
      <w:r>
        <w:rPr>
          <w:sz w:val="28"/>
          <w:szCs w:val="28"/>
        </w:rPr>
        <w:t xml:space="preserve">лейцина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</w:t>
      </w:r>
      <w:r w:rsidRPr="009038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FA3E95">
        <w:rPr>
          <w:sz w:val="28"/>
          <w:szCs w:val="28"/>
        </w:rPr>
        <w:t xml:space="preserve"> ступеням</w:t>
      </w:r>
      <w:r w:rsidR="00DF3FCA" w:rsidRPr="00DF3FCA">
        <w:rPr>
          <w:sz w:val="28"/>
          <w:szCs w:val="28"/>
        </w:rPr>
        <w:t xml:space="preserve"> </w:t>
      </w:r>
      <w:r w:rsidR="00DF3FCA">
        <w:rPr>
          <w:sz w:val="28"/>
          <w:szCs w:val="28"/>
        </w:rPr>
        <w:t xml:space="preserve">при </w:t>
      </w:r>
      <w:r w:rsidR="00DF3FCA">
        <w:rPr>
          <w:sz w:val="28"/>
          <w:szCs w:val="28"/>
          <w:lang w:val="en-US"/>
        </w:rPr>
        <w:t>I</w:t>
      </w:r>
      <w:r w:rsidR="00DF3FCA" w:rsidRPr="00903851">
        <w:rPr>
          <w:sz w:val="28"/>
          <w:szCs w:val="28"/>
        </w:rPr>
        <w:t xml:space="preserve"> = 0,5 (</w:t>
      </w:r>
      <w:r w:rsidR="00DF3FCA">
        <w:rPr>
          <w:sz w:val="28"/>
          <w:szCs w:val="28"/>
          <w:lang w:val="en-US"/>
        </w:rPr>
        <w:t>KNO</w:t>
      </w:r>
      <w:r w:rsidR="00DF3FCA" w:rsidRPr="00903851">
        <w:rPr>
          <w:sz w:val="28"/>
          <w:szCs w:val="28"/>
          <w:vertAlign w:val="subscript"/>
        </w:rPr>
        <w:t>3</w:t>
      </w:r>
      <w:r w:rsidR="00DF3FCA" w:rsidRPr="00903851">
        <w:rPr>
          <w:sz w:val="28"/>
          <w:szCs w:val="28"/>
        </w:rPr>
        <w:t>)</w:t>
      </w:r>
      <w:r w:rsidR="00DF3FCA" w:rsidRPr="00C44758">
        <w:rPr>
          <w:sz w:val="28"/>
          <w:szCs w:val="28"/>
        </w:rPr>
        <w:t xml:space="preserve"> </w:t>
      </w:r>
      <w:r w:rsidR="00DF3FCA">
        <w:rPr>
          <w:sz w:val="28"/>
          <w:szCs w:val="28"/>
        </w:rPr>
        <w:t>и 298</w:t>
      </w:r>
      <w:proofErr w:type="gramStart"/>
      <w:r w:rsidR="00DF3FCA"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составили</w:t>
      </w:r>
      <w:r w:rsidR="00DF3F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prot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HLeu</m:t>
                </m:r>
              </m:sub>
            </m:sSub>
          </m:e>
          <m:sub>
            <m:r>
              <w:rPr>
                <w:rFonts w:ascii="Cambria Math"/>
                <w:sz w:val="28"/>
                <w:szCs w:val="28"/>
              </w:rPr>
              <m:t>.</m:t>
            </m:r>
          </m:sub>
        </m:sSub>
      </m:oMath>
      <w:r w:rsidR="00DF3FCA">
        <w:rPr>
          <w:sz w:val="28"/>
          <w:szCs w:val="28"/>
        </w:rPr>
        <w:t xml:space="preserve"> = </w:t>
      </w:r>
      <w:r w:rsidR="00C00949">
        <w:rPr>
          <w:sz w:val="28"/>
          <w:szCs w:val="28"/>
        </w:rPr>
        <w:t>-</w:t>
      </w:r>
      <w:r w:rsidRPr="003B749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3B749A">
        <w:rPr>
          <w:sz w:val="28"/>
          <w:szCs w:val="28"/>
        </w:rPr>
        <w:t>5</w:t>
      </w:r>
      <w:r w:rsidR="00C44758" w:rsidRPr="00C44758">
        <w:rPr>
          <w:sz w:val="28"/>
          <w:szCs w:val="28"/>
        </w:rPr>
        <w:t>4</w:t>
      </w:r>
      <w:r w:rsidRPr="003B749A">
        <w:rPr>
          <w:sz w:val="28"/>
          <w:szCs w:val="28"/>
        </w:rPr>
        <w:t>±</w:t>
      </w:r>
      <w:r w:rsidR="00870053">
        <w:rPr>
          <w:sz w:val="28"/>
          <w:szCs w:val="28"/>
        </w:rPr>
        <w:t>0,0</w:t>
      </w:r>
      <w:r w:rsidRPr="00903851">
        <w:rPr>
          <w:sz w:val="28"/>
          <w:szCs w:val="28"/>
        </w:rPr>
        <w:t>6</w:t>
      </w:r>
      <w:r>
        <w:rPr>
          <w:sz w:val="28"/>
          <w:szCs w:val="28"/>
        </w:rPr>
        <w:t xml:space="preserve"> кДж/моль,</w:t>
      </w:r>
      <w:r w:rsidR="00C00949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sz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</w:rPr>
              <m:t>prot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</w:rPr>
              <m:t>Leu</m:t>
            </m:r>
          </m:sub>
        </m:sSub>
      </m:oMath>
      <w:r w:rsidR="00DF3FCA">
        <w:rPr>
          <w:sz w:val="28"/>
        </w:rPr>
        <w:t xml:space="preserve"> </w:t>
      </w:r>
      <w:r w:rsidR="00C00949">
        <w:rPr>
          <w:sz w:val="28"/>
        </w:rPr>
        <w:t>=</w:t>
      </w:r>
      <w:r w:rsidR="00DF3FCA">
        <w:rPr>
          <w:sz w:val="28"/>
        </w:rPr>
        <w:t xml:space="preserve"> </w:t>
      </w:r>
      <w:r w:rsidR="00C00949">
        <w:rPr>
          <w:sz w:val="28"/>
        </w:rPr>
        <w:t>-</w:t>
      </w:r>
      <w:r w:rsidR="00C00949" w:rsidRPr="00C00949">
        <w:rPr>
          <w:sz w:val="28"/>
          <w:szCs w:val="28"/>
        </w:rPr>
        <w:t>43</w:t>
      </w:r>
      <w:r w:rsidR="00C00949">
        <w:rPr>
          <w:sz w:val="28"/>
          <w:szCs w:val="28"/>
        </w:rPr>
        <w:t>,</w:t>
      </w:r>
      <w:r w:rsidR="00C00949" w:rsidRPr="00C00949">
        <w:rPr>
          <w:sz w:val="28"/>
          <w:szCs w:val="28"/>
        </w:rPr>
        <w:t>7</w:t>
      </w:r>
      <w:r w:rsidR="00C00949">
        <w:rPr>
          <w:sz w:val="28"/>
          <w:szCs w:val="28"/>
        </w:rPr>
        <w:t>3</w:t>
      </w:r>
      <w:r w:rsidR="00C00949" w:rsidRPr="003B749A">
        <w:rPr>
          <w:sz w:val="28"/>
          <w:szCs w:val="28"/>
        </w:rPr>
        <w:t>±</w:t>
      </w:r>
      <w:r w:rsidR="00C00949">
        <w:rPr>
          <w:sz w:val="28"/>
          <w:szCs w:val="28"/>
        </w:rPr>
        <w:t xml:space="preserve">0,04 </w:t>
      </w:r>
      <w:r>
        <w:rPr>
          <w:sz w:val="28"/>
          <w:szCs w:val="28"/>
        </w:rPr>
        <w:t>кДж/моль</w:t>
      </w:r>
      <w:r w:rsidR="00DF3FCA">
        <w:rPr>
          <w:sz w:val="28"/>
          <w:szCs w:val="28"/>
        </w:rPr>
        <w:t>.</w:t>
      </w:r>
    </w:p>
    <w:p w:rsidR="000F43BF" w:rsidRDefault="00DA784C" w:rsidP="000F43BF">
      <w:pPr>
        <w:tabs>
          <w:tab w:val="left" w:pos="709"/>
          <w:tab w:val="left" w:pos="1276"/>
          <w:tab w:val="left" w:pos="1418"/>
          <w:tab w:val="left" w:pos="156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 w:rsidR="005574D7">
        <w:rPr>
          <w:b/>
          <w:sz w:val="28"/>
          <w:szCs w:val="28"/>
          <w:u w:val="single"/>
        </w:rPr>
        <w:t xml:space="preserve">Термодинамика реакций </w:t>
      </w:r>
      <w:proofErr w:type="spellStart"/>
      <w:r w:rsidR="005574D7">
        <w:rPr>
          <w:b/>
          <w:sz w:val="28"/>
          <w:szCs w:val="28"/>
          <w:u w:val="single"/>
        </w:rPr>
        <w:t>комплексообразования</w:t>
      </w:r>
      <w:proofErr w:type="spellEnd"/>
      <w:r w:rsidR="005574D7">
        <w:rPr>
          <w:b/>
          <w:sz w:val="28"/>
          <w:szCs w:val="28"/>
          <w:u w:val="single"/>
        </w:rPr>
        <w:t xml:space="preserve"> иона</w:t>
      </w:r>
      <w:r w:rsidR="004A21A1" w:rsidRPr="00EA40D3">
        <w:rPr>
          <w:b/>
          <w:sz w:val="28"/>
          <w:szCs w:val="28"/>
          <w:u w:val="single"/>
        </w:rPr>
        <w:t xml:space="preserve"> </w:t>
      </w:r>
      <w:r w:rsidR="005574D7">
        <w:rPr>
          <w:b/>
          <w:sz w:val="28"/>
          <w:szCs w:val="28"/>
          <w:u w:val="single"/>
        </w:rPr>
        <w:t xml:space="preserve">кальция </w:t>
      </w:r>
      <w:proofErr w:type="gramStart"/>
      <w:r w:rsidR="005574D7">
        <w:rPr>
          <w:b/>
          <w:sz w:val="28"/>
          <w:szCs w:val="28"/>
          <w:u w:val="single"/>
        </w:rPr>
        <w:t>с</w:t>
      </w:r>
      <w:proofErr w:type="gramEnd"/>
    </w:p>
    <w:p w:rsidR="004A21A1" w:rsidRDefault="004A21A1" w:rsidP="00BD1511">
      <w:pPr>
        <w:tabs>
          <w:tab w:val="left" w:pos="709"/>
          <w:tab w:val="left" w:pos="1276"/>
          <w:tab w:val="left" w:pos="1418"/>
          <w:tab w:val="left" w:pos="156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L</w:t>
      </w:r>
      <w:r>
        <w:rPr>
          <w:b/>
          <w:sz w:val="28"/>
          <w:szCs w:val="28"/>
          <w:u w:val="single"/>
        </w:rPr>
        <w:t>-лейцин</w:t>
      </w:r>
      <w:r w:rsidR="005574D7">
        <w:rPr>
          <w:b/>
          <w:sz w:val="28"/>
          <w:szCs w:val="28"/>
          <w:u w:val="single"/>
        </w:rPr>
        <w:t>ом</w:t>
      </w:r>
    </w:p>
    <w:p w:rsidR="004A21A1" w:rsidRDefault="004A21A1" w:rsidP="00077A1F">
      <w:pPr>
        <w:tabs>
          <w:tab w:val="left" w:pos="5625"/>
        </w:tabs>
        <w:ind w:firstLine="709"/>
        <w:jc w:val="both"/>
        <w:rPr>
          <w:sz w:val="28"/>
        </w:rPr>
      </w:pPr>
      <w:r>
        <w:rPr>
          <w:sz w:val="28"/>
        </w:rPr>
        <w:t>Те</w:t>
      </w:r>
      <w:r w:rsidRPr="000F606A">
        <w:rPr>
          <w:sz w:val="28"/>
        </w:rPr>
        <w:t xml:space="preserve">пловые эффекты реакций </w:t>
      </w:r>
      <w:proofErr w:type="spellStart"/>
      <w:r w:rsidRPr="000F606A">
        <w:rPr>
          <w:sz w:val="28"/>
        </w:rPr>
        <w:t>комплексообразования</w:t>
      </w:r>
      <w:proofErr w:type="spellEnd"/>
      <w:r>
        <w:rPr>
          <w:sz w:val="28"/>
        </w:rPr>
        <w:t xml:space="preserve"> иона кальция с </w:t>
      </w:r>
      <w:r>
        <w:rPr>
          <w:sz w:val="28"/>
          <w:lang w:val="en-US"/>
        </w:rPr>
        <w:t>L</w:t>
      </w:r>
      <w:r w:rsidRPr="009B169F">
        <w:rPr>
          <w:sz w:val="28"/>
        </w:rPr>
        <w:t>-</w:t>
      </w:r>
      <w:r>
        <w:rPr>
          <w:sz w:val="28"/>
        </w:rPr>
        <w:t>лейцином были определены калориметрическим методом</w:t>
      </w:r>
      <w:r w:rsidRPr="000F606A">
        <w:rPr>
          <w:sz w:val="28"/>
        </w:rPr>
        <w:t xml:space="preserve"> при </w:t>
      </w:r>
      <w:r>
        <w:rPr>
          <w:sz w:val="28"/>
          <w:lang w:val="en-US"/>
        </w:rPr>
        <w:t>I</w:t>
      </w:r>
      <w:r w:rsidRPr="00A723D2">
        <w:rPr>
          <w:sz w:val="28"/>
        </w:rPr>
        <w:t>=</w:t>
      </w:r>
      <w:r w:rsidRPr="000F606A">
        <w:rPr>
          <w:sz w:val="28"/>
        </w:rPr>
        <w:t>0,5 (</w:t>
      </w:r>
      <w:r w:rsidRPr="000F606A">
        <w:rPr>
          <w:sz w:val="28"/>
          <w:lang w:val="en-US"/>
        </w:rPr>
        <w:t>KNO</w:t>
      </w:r>
      <w:r w:rsidRPr="000F606A">
        <w:rPr>
          <w:sz w:val="28"/>
          <w:vertAlign w:val="subscript"/>
        </w:rPr>
        <w:t>3</w:t>
      </w:r>
      <w:r w:rsidRPr="000F606A">
        <w:rPr>
          <w:sz w:val="28"/>
        </w:rPr>
        <w:t>) и</w:t>
      </w:r>
      <w:proofErr w:type="gramStart"/>
      <w:r w:rsidRPr="000F606A">
        <w:rPr>
          <w:sz w:val="28"/>
        </w:rPr>
        <w:t xml:space="preserve"> </w:t>
      </w:r>
      <w:r w:rsidR="00FA3E95">
        <w:rPr>
          <w:sz w:val="28"/>
        </w:rPr>
        <w:t>Т</w:t>
      </w:r>
      <w:proofErr w:type="gramEnd"/>
      <w:r w:rsidR="00FA3E95">
        <w:rPr>
          <w:sz w:val="28"/>
        </w:rPr>
        <w:t xml:space="preserve"> = </w:t>
      </w:r>
      <w:r w:rsidRPr="000F606A">
        <w:rPr>
          <w:sz w:val="28"/>
        </w:rPr>
        <w:t>298 К.</w:t>
      </w:r>
      <w:r>
        <w:rPr>
          <w:sz w:val="28"/>
        </w:rPr>
        <w:t xml:space="preserve"> Соотношение кальций</w:t>
      </w:r>
      <w:r w:rsidR="00BD1511" w:rsidRPr="00BD1511">
        <w:rPr>
          <w:sz w:val="28"/>
        </w:rPr>
        <w:t>(</w:t>
      </w:r>
      <w:r w:rsidR="00BD1511">
        <w:rPr>
          <w:sz w:val="28"/>
          <w:lang w:val="en-US"/>
        </w:rPr>
        <w:t>II</w:t>
      </w:r>
      <w:r w:rsidR="00BD1511" w:rsidRPr="00BD1511">
        <w:rPr>
          <w:sz w:val="28"/>
        </w:rPr>
        <w:t>)</w:t>
      </w:r>
      <w:r>
        <w:rPr>
          <w:sz w:val="28"/>
        </w:rPr>
        <w:t xml:space="preserve"> – </w:t>
      </w:r>
      <w:r w:rsidR="00D10F5E">
        <w:rPr>
          <w:sz w:val="28"/>
          <w:lang w:val="en-US"/>
        </w:rPr>
        <w:t>L</w:t>
      </w:r>
      <w:r w:rsidR="00D10F5E" w:rsidRPr="00D10F5E">
        <w:rPr>
          <w:sz w:val="28"/>
        </w:rPr>
        <w:t>-</w:t>
      </w:r>
      <w:r>
        <w:rPr>
          <w:sz w:val="28"/>
        </w:rPr>
        <w:t>лейцин составляло 1:2. Условия проведения калориметрических опытов были выбраны в соответстви</w:t>
      </w:r>
      <w:r w:rsidR="00D10F5E">
        <w:rPr>
          <w:sz w:val="28"/>
        </w:rPr>
        <w:t xml:space="preserve">и с </w:t>
      </w:r>
      <w:r w:rsidR="00077A1F" w:rsidRPr="0072473D">
        <w:rPr>
          <w:sz w:val="28"/>
          <w:szCs w:val="28"/>
        </w:rPr>
        <w:t>расчет</w:t>
      </w:r>
      <w:r w:rsidR="00077A1F">
        <w:rPr>
          <w:sz w:val="28"/>
          <w:szCs w:val="28"/>
        </w:rPr>
        <w:t>ом</w:t>
      </w:r>
      <w:r w:rsidR="00077A1F" w:rsidRPr="0072473D">
        <w:rPr>
          <w:sz w:val="28"/>
          <w:szCs w:val="28"/>
        </w:rPr>
        <w:t xml:space="preserve"> равновесных составов для системы Са</w:t>
      </w:r>
      <w:r w:rsidR="00077A1F">
        <w:rPr>
          <w:sz w:val="28"/>
          <w:szCs w:val="28"/>
          <w:vertAlign w:val="superscript"/>
        </w:rPr>
        <w:t>2+</w:t>
      </w:r>
      <w:r w:rsidR="00077A1F" w:rsidRPr="0072473D">
        <w:rPr>
          <w:sz w:val="28"/>
          <w:szCs w:val="28"/>
        </w:rPr>
        <w:t xml:space="preserve"> – </w:t>
      </w:r>
      <w:r w:rsidR="00077A1F">
        <w:rPr>
          <w:sz w:val="28"/>
          <w:szCs w:val="28"/>
          <w:lang w:val="en-US"/>
        </w:rPr>
        <w:t>L</w:t>
      </w:r>
      <w:r w:rsidR="00077A1F" w:rsidRPr="007737C2">
        <w:rPr>
          <w:sz w:val="28"/>
          <w:szCs w:val="28"/>
        </w:rPr>
        <w:t>-</w:t>
      </w:r>
      <w:r w:rsidR="00077A1F" w:rsidRPr="0072473D">
        <w:rPr>
          <w:sz w:val="28"/>
          <w:szCs w:val="28"/>
        </w:rPr>
        <w:t xml:space="preserve">лейцин (1:2) при </w:t>
      </w:r>
      <w:r w:rsidR="00077A1F" w:rsidRPr="0072473D">
        <w:rPr>
          <w:sz w:val="28"/>
          <w:szCs w:val="28"/>
          <w:lang w:val="en-US"/>
        </w:rPr>
        <w:t>I</w:t>
      </w:r>
      <w:r w:rsidR="00077A1F">
        <w:rPr>
          <w:sz w:val="28"/>
          <w:szCs w:val="28"/>
        </w:rPr>
        <w:t>=0,5 и</w:t>
      </w:r>
      <w:proofErr w:type="gramStart"/>
      <w:r w:rsidR="00077A1F">
        <w:rPr>
          <w:sz w:val="28"/>
          <w:szCs w:val="28"/>
        </w:rPr>
        <w:t xml:space="preserve"> Т</w:t>
      </w:r>
      <w:proofErr w:type="gramEnd"/>
      <w:r w:rsidR="00077A1F">
        <w:rPr>
          <w:sz w:val="28"/>
          <w:szCs w:val="28"/>
        </w:rPr>
        <w:t>=298 К.</w:t>
      </w:r>
      <w:r w:rsidR="00077A1F">
        <w:rPr>
          <w:sz w:val="28"/>
        </w:rPr>
        <w:t xml:space="preserve"> </w:t>
      </w:r>
      <w:r>
        <w:rPr>
          <w:sz w:val="28"/>
        </w:rPr>
        <w:t>Область исследования выбирали таким образом, чтобы вклад побочных процессов был минимальным, а выход основной реакции - максимальным.</w:t>
      </w:r>
    </w:p>
    <w:p w:rsidR="00DA784C" w:rsidRDefault="00E76BB2" w:rsidP="000840C8">
      <w:pPr>
        <w:ind w:firstLine="709"/>
        <w:jc w:val="both"/>
        <w:rPr>
          <w:sz w:val="28"/>
        </w:rPr>
      </w:pPr>
      <w:r>
        <w:rPr>
          <w:sz w:val="28"/>
        </w:rPr>
        <w:t>Измеря</w:t>
      </w:r>
      <w:r w:rsidR="00C44758">
        <w:rPr>
          <w:sz w:val="28"/>
        </w:rPr>
        <w:t>ли тепловой эффект смешения 0,02</w:t>
      </w:r>
      <w:r w:rsidR="00153A18">
        <w:rPr>
          <w:sz w:val="28"/>
        </w:rPr>
        <w:t xml:space="preserve"> моль/л</w:t>
      </w:r>
      <w:r>
        <w:rPr>
          <w:sz w:val="28"/>
        </w:rPr>
        <w:t xml:space="preserve"> раствора </w:t>
      </w:r>
      <w:r w:rsidR="00D10F5E">
        <w:rPr>
          <w:sz w:val="28"/>
          <w:lang w:val="en-US"/>
        </w:rPr>
        <w:t>L</w:t>
      </w:r>
      <w:r w:rsidR="00D10F5E" w:rsidRPr="00D10F5E">
        <w:rPr>
          <w:sz w:val="28"/>
        </w:rPr>
        <w:t>-</w:t>
      </w:r>
      <w:r>
        <w:rPr>
          <w:sz w:val="28"/>
        </w:rPr>
        <w:t>лейцина, нейтрализованного до</w:t>
      </w:r>
      <w:r w:rsidR="001C6023">
        <w:rPr>
          <w:sz w:val="28"/>
        </w:rPr>
        <w:t xml:space="preserve"> </w:t>
      </w:r>
      <w:proofErr w:type="spellStart"/>
      <w:r w:rsidR="001C6023">
        <w:rPr>
          <w:sz w:val="28"/>
        </w:rPr>
        <w:t>рН</w:t>
      </w:r>
      <w:r w:rsidR="001C6023">
        <w:rPr>
          <w:sz w:val="28"/>
          <w:vertAlign w:val="subscript"/>
        </w:rPr>
        <w:t>нач</w:t>
      </w:r>
      <w:proofErr w:type="spellEnd"/>
      <w:r w:rsidR="001C6023">
        <w:rPr>
          <w:sz w:val="28"/>
        </w:rPr>
        <w:t xml:space="preserve"> = 4,02 (</w:t>
      </w:r>
      <w:r w:rsidR="001C6023">
        <w:rPr>
          <w:sz w:val="28"/>
          <w:szCs w:val="28"/>
        </w:rPr>
        <w:t xml:space="preserve">для определения </w:t>
      </w:r>
      <w:r w:rsidR="001C6023" w:rsidRPr="000F606A">
        <w:rPr>
          <w:sz w:val="28"/>
        </w:rPr>
        <w:t>теплового эффекта</w:t>
      </w:r>
      <w:r w:rsidR="001C6023">
        <w:rPr>
          <w:sz w:val="28"/>
        </w:rPr>
        <w:t xml:space="preserve"> образования</w:t>
      </w:r>
      <w:r w:rsidR="001C6023" w:rsidRPr="000F606A">
        <w:rPr>
          <w:sz w:val="28"/>
        </w:rPr>
        <w:t xml:space="preserve"> </w:t>
      </w:r>
      <w:r w:rsidR="001C6023">
        <w:rPr>
          <w:sz w:val="28"/>
        </w:rPr>
        <w:t xml:space="preserve">комплекса </w:t>
      </w:r>
      <w:proofErr w:type="spellStart"/>
      <w:r w:rsidR="001C6023">
        <w:rPr>
          <w:sz w:val="28"/>
          <w:lang w:val="en-US"/>
        </w:rPr>
        <w:t>CaHLeu</w:t>
      </w:r>
      <w:proofErr w:type="spellEnd"/>
      <w:r w:rsidR="001C6023" w:rsidRPr="00154648">
        <w:rPr>
          <w:sz w:val="28"/>
          <w:vertAlign w:val="superscript"/>
        </w:rPr>
        <w:t>2+</w:t>
      </w:r>
      <w:r w:rsidR="001C6023">
        <w:rPr>
          <w:sz w:val="28"/>
        </w:rPr>
        <w:t xml:space="preserve">) и </w:t>
      </w:r>
      <w:proofErr w:type="spellStart"/>
      <w:r w:rsidR="001C6023">
        <w:rPr>
          <w:sz w:val="28"/>
        </w:rPr>
        <w:t>рН</w:t>
      </w:r>
      <w:r w:rsidR="001C6023">
        <w:rPr>
          <w:sz w:val="28"/>
          <w:vertAlign w:val="subscript"/>
        </w:rPr>
        <w:t>нач</w:t>
      </w:r>
      <w:proofErr w:type="spellEnd"/>
      <w:r w:rsidR="001C6023">
        <w:rPr>
          <w:sz w:val="28"/>
        </w:rPr>
        <w:t xml:space="preserve"> = 10,11 (</w:t>
      </w:r>
      <w:r w:rsidR="001C6023">
        <w:rPr>
          <w:sz w:val="28"/>
          <w:szCs w:val="28"/>
        </w:rPr>
        <w:t>для определения теплового эффекта образования комплекса</w:t>
      </w:r>
      <w:r w:rsidR="001C6023" w:rsidRPr="00154648">
        <w:rPr>
          <w:sz w:val="28"/>
          <w:szCs w:val="28"/>
        </w:rPr>
        <w:t xml:space="preserve"> </w:t>
      </w:r>
      <w:proofErr w:type="spellStart"/>
      <w:r w:rsidR="001C6023">
        <w:rPr>
          <w:sz w:val="28"/>
          <w:szCs w:val="28"/>
          <w:lang w:val="en-US"/>
        </w:rPr>
        <w:t>CaLeu</w:t>
      </w:r>
      <w:proofErr w:type="spellEnd"/>
      <w:r w:rsidR="001C6023" w:rsidRPr="00154648">
        <w:rPr>
          <w:sz w:val="28"/>
          <w:szCs w:val="28"/>
          <w:vertAlign w:val="superscript"/>
        </w:rPr>
        <w:t>+</w:t>
      </w:r>
      <w:r w:rsidR="001C6023">
        <w:rPr>
          <w:sz w:val="28"/>
        </w:rPr>
        <w:t>),</w:t>
      </w:r>
      <w:r w:rsidR="001C6023" w:rsidRPr="001C6023">
        <w:rPr>
          <w:sz w:val="28"/>
        </w:rPr>
        <w:t xml:space="preserve"> </w:t>
      </w:r>
      <w:r w:rsidR="001C6023">
        <w:rPr>
          <w:sz w:val="28"/>
        </w:rPr>
        <w:t xml:space="preserve">с раствором </w:t>
      </w:r>
      <w:proofErr w:type="spellStart"/>
      <w:r w:rsidR="001C6023">
        <w:rPr>
          <w:sz w:val="28"/>
        </w:rPr>
        <w:t>Са</w:t>
      </w:r>
      <w:proofErr w:type="spellEnd"/>
      <w:r w:rsidR="001C6023">
        <w:rPr>
          <w:sz w:val="28"/>
        </w:rPr>
        <w:t>(</w:t>
      </w:r>
      <w:r w:rsidR="001C6023">
        <w:rPr>
          <w:sz w:val="28"/>
          <w:lang w:val="en-US"/>
        </w:rPr>
        <w:t>NO</w:t>
      </w:r>
      <w:r w:rsidR="001C6023">
        <w:rPr>
          <w:sz w:val="28"/>
          <w:vertAlign w:val="subscript"/>
        </w:rPr>
        <w:t>3</w:t>
      </w:r>
      <w:r w:rsidR="001C6023">
        <w:rPr>
          <w:sz w:val="28"/>
        </w:rPr>
        <w:t>)</w:t>
      </w:r>
      <w:r w:rsidR="001C6023">
        <w:rPr>
          <w:sz w:val="28"/>
          <w:vertAlign w:val="subscript"/>
        </w:rPr>
        <w:t>2</w:t>
      </w:r>
      <w:r w:rsidR="001C6023">
        <w:rPr>
          <w:sz w:val="28"/>
        </w:rPr>
        <w:t xml:space="preserve"> (концентрации 0,4709 моль/кг)</w:t>
      </w:r>
      <w:r w:rsidR="00C26DA9">
        <w:rPr>
          <w:sz w:val="28"/>
        </w:rPr>
        <w:t xml:space="preserve"> </w:t>
      </w:r>
      <w:r w:rsidR="00282C0F">
        <w:rPr>
          <w:sz w:val="28"/>
        </w:rPr>
        <w:t xml:space="preserve">при </w:t>
      </w:r>
      <w:r w:rsidR="00282C0F">
        <w:rPr>
          <w:sz w:val="28"/>
          <w:lang w:val="en-US"/>
        </w:rPr>
        <w:t>I</w:t>
      </w:r>
      <w:r w:rsidR="00282C0F" w:rsidRPr="00A723D2">
        <w:rPr>
          <w:sz w:val="28"/>
        </w:rPr>
        <w:t>=</w:t>
      </w:r>
      <w:r w:rsidR="00282C0F" w:rsidRPr="000F606A">
        <w:rPr>
          <w:sz w:val="28"/>
        </w:rPr>
        <w:t>0,5 (</w:t>
      </w:r>
      <w:r w:rsidR="00282C0F" w:rsidRPr="000F606A">
        <w:rPr>
          <w:sz w:val="28"/>
          <w:lang w:val="en-US"/>
        </w:rPr>
        <w:t>KNO</w:t>
      </w:r>
      <w:r w:rsidR="00282C0F" w:rsidRPr="000F606A">
        <w:rPr>
          <w:sz w:val="28"/>
          <w:vertAlign w:val="subscript"/>
        </w:rPr>
        <w:t>3</w:t>
      </w:r>
      <w:r w:rsidR="00282C0F" w:rsidRPr="000F606A">
        <w:rPr>
          <w:sz w:val="28"/>
        </w:rPr>
        <w:t>) и</w:t>
      </w:r>
      <w:proofErr w:type="gramStart"/>
      <w:r w:rsidR="00282C0F" w:rsidRPr="000F606A">
        <w:rPr>
          <w:sz w:val="28"/>
        </w:rPr>
        <w:t xml:space="preserve"> </w:t>
      </w:r>
      <w:r w:rsidR="00282C0F">
        <w:rPr>
          <w:sz w:val="28"/>
        </w:rPr>
        <w:t>Т</w:t>
      </w:r>
      <w:proofErr w:type="gramEnd"/>
      <w:r w:rsidR="00282C0F">
        <w:rPr>
          <w:sz w:val="28"/>
        </w:rPr>
        <w:t>=</w:t>
      </w:r>
      <w:r w:rsidR="00282C0F" w:rsidRPr="000F606A">
        <w:rPr>
          <w:sz w:val="28"/>
        </w:rPr>
        <w:t>298 К</w:t>
      </w:r>
      <w:r w:rsidR="001C6023">
        <w:rPr>
          <w:sz w:val="28"/>
        </w:rPr>
        <w:t xml:space="preserve">. </w:t>
      </w:r>
      <w:r w:rsidR="00B90DD8">
        <w:rPr>
          <w:sz w:val="28"/>
        </w:rPr>
        <w:t>Также измеряли</w:t>
      </w:r>
      <w:r>
        <w:rPr>
          <w:sz w:val="28"/>
        </w:rPr>
        <w:t xml:space="preserve"> теплоты разведения нитрата кальция в растворах фонового электролита</w:t>
      </w:r>
      <w:r w:rsidR="00282C0F">
        <w:rPr>
          <w:sz w:val="28"/>
        </w:rPr>
        <w:t xml:space="preserve"> в аналогичных условиях</w:t>
      </w:r>
      <w:r>
        <w:rPr>
          <w:sz w:val="28"/>
        </w:rPr>
        <w:t>.</w:t>
      </w:r>
      <w:r w:rsidR="000840C8">
        <w:rPr>
          <w:sz w:val="28"/>
        </w:rPr>
        <w:t xml:space="preserve"> </w:t>
      </w:r>
      <w:r w:rsidR="00DA784C" w:rsidRPr="00846523">
        <w:rPr>
          <w:sz w:val="28"/>
        </w:rPr>
        <w:t>При определении тепловых эффектов</w:t>
      </w:r>
      <w:r w:rsidR="003762E9">
        <w:rPr>
          <w:sz w:val="28"/>
        </w:rPr>
        <w:t xml:space="preserve"> реакций</w:t>
      </w:r>
      <w:r w:rsidR="00DA784C" w:rsidRPr="00846523">
        <w:rPr>
          <w:sz w:val="28"/>
        </w:rPr>
        <w:t xml:space="preserve"> </w:t>
      </w:r>
      <w:proofErr w:type="spellStart"/>
      <w:r w:rsidR="00DA784C" w:rsidRPr="00846523">
        <w:rPr>
          <w:sz w:val="28"/>
        </w:rPr>
        <w:t>комплексообразования</w:t>
      </w:r>
      <w:proofErr w:type="spellEnd"/>
      <w:r w:rsidR="00F21D00">
        <w:rPr>
          <w:sz w:val="28"/>
        </w:rPr>
        <w:t xml:space="preserve"> иона кальция</w:t>
      </w:r>
      <w:r w:rsidR="00DA784C" w:rsidRPr="00846523">
        <w:rPr>
          <w:sz w:val="28"/>
        </w:rPr>
        <w:t xml:space="preserve"> с </w:t>
      </w:r>
      <w:r w:rsidR="008B5652">
        <w:rPr>
          <w:sz w:val="28"/>
          <w:lang w:val="en-US"/>
        </w:rPr>
        <w:t>L</w:t>
      </w:r>
      <w:r w:rsidR="008B5652" w:rsidRPr="008B5652">
        <w:rPr>
          <w:sz w:val="28"/>
        </w:rPr>
        <w:t>-</w:t>
      </w:r>
      <w:r w:rsidR="008B5652">
        <w:rPr>
          <w:sz w:val="28"/>
        </w:rPr>
        <w:t>лейцином</w:t>
      </w:r>
      <w:r w:rsidR="00DA784C" w:rsidRPr="00846523">
        <w:rPr>
          <w:sz w:val="28"/>
        </w:rPr>
        <w:t xml:space="preserve"> учитывались</w:t>
      </w:r>
      <w:r w:rsidR="00DA784C">
        <w:rPr>
          <w:sz w:val="28"/>
        </w:rPr>
        <w:t xml:space="preserve"> следующие</w:t>
      </w:r>
      <w:r w:rsidR="00DA784C" w:rsidRPr="00846523">
        <w:rPr>
          <w:sz w:val="28"/>
        </w:rPr>
        <w:t xml:space="preserve"> процессы</w:t>
      </w:r>
      <w:r w:rsidR="00DA784C">
        <w:rPr>
          <w:sz w:val="28"/>
        </w:rPr>
        <w:t>:</w:t>
      </w:r>
    </w:p>
    <w:p w:rsidR="002D6D70" w:rsidRDefault="002D6D70" w:rsidP="000840C8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4753"/>
        <w:gridCol w:w="4535"/>
      </w:tblGrid>
      <w:tr w:rsidR="00DA784C" w:rsidRPr="0039435A">
        <w:trPr>
          <w:trHeight w:val="452"/>
        </w:trPr>
        <w:tc>
          <w:tcPr>
            <w:tcW w:w="4753" w:type="dxa"/>
          </w:tcPr>
          <w:p w:rsidR="00DA784C" w:rsidRPr="0039435A" w:rsidRDefault="00DA784C" w:rsidP="00DA784C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H</w:t>
            </w:r>
            <w:r w:rsidRPr="0039435A">
              <w:rPr>
                <w:sz w:val="28"/>
                <w:vertAlign w:val="superscript"/>
              </w:rPr>
              <w:t>+</w:t>
            </w:r>
            <w:r w:rsidRPr="0039435A">
              <w:rPr>
                <w:sz w:val="28"/>
              </w:rPr>
              <w:t xml:space="preserve"> + </w:t>
            </w:r>
            <w:proofErr w:type="spellStart"/>
            <w:r w:rsidRPr="0039435A">
              <w:rPr>
                <w:sz w:val="28"/>
                <w:lang w:val="en-US"/>
              </w:rPr>
              <w:t>L</w:t>
            </w:r>
            <w:r w:rsidR="008B5652"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</w:t>
            </w:r>
            <w:r>
              <w:rPr>
                <w:sz w:val="28"/>
              </w:rPr>
              <w:t xml:space="preserve"> </w:t>
            </w:r>
            <w:proofErr w:type="spellStart"/>
            <w:r w:rsidRPr="0039435A">
              <w:rPr>
                <w:sz w:val="28"/>
                <w:lang w:val="en-US"/>
              </w:rPr>
              <w:t>HL</w:t>
            </w:r>
            <w:r w:rsidR="008B5652"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±</w:t>
            </w:r>
          </w:p>
        </w:tc>
        <w:tc>
          <w:tcPr>
            <w:tcW w:w="4535" w:type="dxa"/>
          </w:tcPr>
          <w:p w:rsidR="00DA784C" w:rsidRPr="0039435A" w:rsidRDefault="00DA784C" w:rsidP="00DA784C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3.1</w:t>
            </w:r>
            <w:r w:rsidRPr="0039435A">
              <w:rPr>
                <w:sz w:val="28"/>
                <w:lang w:val="en-US"/>
              </w:rPr>
              <w:t>)</w:t>
            </w:r>
          </w:p>
        </w:tc>
      </w:tr>
      <w:tr w:rsidR="00DA784C" w:rsidRPr="0039435A">
        <w:trPr>
          <w:trHeight w:val="452"/>
        </w:trPr>
        <w:tc>
          <w:tcPr>
            <w:tcW w:w="4753" w:type="dxa"/>
          </w:tcPr>
          <w:p w:rsidR="00DA784C" w:rsidRPr="0039435A" w:rsidRDefault="00DA784C" w:rsidP="00DA784C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2H</w:t>
            </w:r>
            <w:r w:rsidRPr="0039435A">
              <w:rPr>
                <w:sz w:val="28"/>
                <w:vertAlign w:val="superscript"/>
                <w:lang w:val="en-US"/>
              </w:rPr>
              <w:t>+</w:t>
            </w:r>
            <w:r w:rsidRPr="0039435A">
              <w:rPr>
                <w:sz w:val="28"/>
                <w:lang w:val="en-US"/>
              </w:rPr>
              <w:t xml:space="preserve"> + </w:t>
            </w:r>
            <w:proofErr w:type="spellStart"/>
            <w:r w:rsidRPr="0039435A">
              <w:rPr>
                <w:sz w:val="28"/>
                <w:lang w:val="en-US"/>
              </w:rPr>
              <w:t>L</w:t>
            </w:r>
            <w:r w:rsidR="008B5652"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  H</w:t>
            </w:r>
            <w:r w:rsidRPr="0039435A">
              <w:rPr>
                <w:sz w:val="28"/>
                <w:vertAlign w:val="subscript"/>
                <w:lang w:val="en-US"/>
              </w:rPr>
              <w:t>2</w:t>
            </w:r>
            <w:r w:rsidRPr="0039435A">
              <w:rPr>
                <w:sz w:val="28"/>
                <w:lang w:val="en-US"/>
              </w:rPr>
              <w:t>L</w:t>
            </w:r>
            <w:r w:rsidR="008B5652">
              <w:rPr>
                <w:sz w:val="28"/>
                <w:lang w:val="en-US"/>
              </w:rPr>
              <w:t>eu</w:t>
            </w:r>
            <w:r w:rsidRPr="0039435A">
              <w:rPr>
                <w:sz w:val="28"/>
                <w:vertAlign w:val="superscript"/>
                <w:lang w:val="en-US"/>
              </w:rPr>
              <w:t>+</w:t>
            </w:r>
          </w:p>
        </w:tc>
        <w:tc>
          <w:tcPr>
            <w:tcW w:w="4535" w:type="dxa"/>
          </w:tcPr>
          <w:p w:rsidR="00DA784C" w:rsidRPr="0039435A" w:rsidRDefault="00DA784C" w:rsidP="00DA784C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.2</w:t>
            </w:r>
            <w:r w:rsidRPr="0039435A">
              <w:rPr>
                <w:sz w:val="28"/>
                <w:lang w:val="en-US"/>
              </w:rPr>
              <w:t>)</w:t>
            </w:r>
          </w:p>
        </w:tc>
      </w:tr>
      <w:tr w:rsidR="00DA784C" w:rsidRPr="0039435A">
        <w:trPr>
          <w:trHeight w:val="452"/>
        </w:trPr>
        <w:tc>
          <w:tcPr>
            <w:tcW w:w="4753" w:type="dxa"/>
          </w:tcPr>
          <w:p w:rsidR="00DA784C" w:rsidRPr="0039435A" w:rsidRDefault="00DA784C" w:rsidP="00DA784C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H</w:t>
            </w:r>
            <w:r w:rsidRPr="0039435A">
              <w:rPr>
                <w:sz w:val="28"/>
                <w:vertAlign w:val="superscript"/>
                <w:lang w:val="en-US"/>
              </w:rPr>
              <w:t>+</w:t>
            </w:r>
            <w:r w:rsidRPr="0039435A">
              <w:rPr>
                <w:sz w:val="28"/>
                <w:lang w:val="en-US"/>
              </w:rPr>
              <w:t xml:space="preserve"> + OH </w:t>
            </w:r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 H</w:t>
            </w:r>
            <w:r w:rsidRPr="0039435A">
              <w:rPr>
                <w:sz w:val="28"/>
                <w:vertAlign w:val="subscript"/>
                <w:lang w:val="en-US"/>
              </w:rPr>
              <w:t>2</w:t>
            </w:r>
            <w:r w:rsidRPr="0039435A">
              <w:rPr>
                <w:sz w:val="28"/>
                <w:lang w:val="en-US"/>
              </w:rPr>
              <w:t>O</w:t>
            </w:r>
          </w:p>
        </w:tc>
        <w:tc>
          <w:tcPr>
            <w:tcW w:w="4535" w:type="dxa"/>
          </w:tcPr>
          <w:p w:rsidR="00DA784C" w:rsidRPr="0039435A" w:rsidRDefault="00DA784C" w:rsidP="00DA784C">
            <w:pPr>
              <w:ind w:firstLine="85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3.3</w:t>
            </w:r>
            <w:r>
              <w:rPr>
                <w:sz w:val="28"/>
              </w:rPr>
              <w:t>)</w:t>
            </w:r>
          </w:p>
        </w:tc>
      </w:tr>
      <w:tr w:rsidR="00DA784C" w:rsidRPr="0039435A">
        <w:trPr>
          <w:trHeight w:val="452"/>
        </w:trPr>
        <w:tc>
          <w:tcPr>
            <w:tcW w:w="4753" w:type="dxa"/>
          </w:tcPr>
          <w:p w:rsidR="00DA784C" w:rsidRPr="0039435A" w:rsidRDefault="00DA784C" w:rsidP="00DA784C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 w:rsidRPr="0039435A">
              <w:rPr>
                <w:sz w:val="28"/>
                <w:lang w:val="en-US"/>
              </w:rPr>
              <w:t>Ca</w:t>
            </w:r>
            <w:r w:rsidRPr="0039435A">
              <w:rPr>
                <w:sz w:val="28"/>
                <w:vertAlign w:val="superscript"/>
                <w:lang w:val="en-US"/>
              </w:rPr>
              <w:t>2+</w:t>
            </w:r>
            <w:r w:rsidRPr="0039435A">
              <w:rPr>
                <w:sz w:val="28"/>
                <w:lang w:val="en-US"/>
              </w:rPr>
              <w:t xml:space="preserve"> + NO</w:t>
            </w:r>
            <w:r w:rsidRPr="0039435A">
              <w:rPr>
                <w:sz w:val="28"/>
                <w:vertAlign w:val="subscript"/>
                <w:lang w:val="en-US"/>
              </w:rPr>
              <w:t>3</w:t>
            </w:r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 Ca(NO</w:t>
            </w:r>
            <w:r w:rsidRPr="0039435A">
              <w:rPr>
                <w:sz w:val="28"/>
                <w:vertAlign w:val="subscript"/>
                <w:lang w:val="en-US"/>
              </w:rPr>
              <w:t>3</w:t>
            </w:r>
            <w:r w:rsidRPr="0039435A">
              <w:rPr>
                <w:sz w:val="28"/>
                <w:lang w:val="en-US"/>
              </w:rPr>
              <w:t>)</w:t>
            </w:r>
            <w:r w:rsidRPr="0039435A">
              <w:rPr>
                <w:sz w:val="28"/>
                <w:vertAlign w:val="superscript"/>
                <w:lang w:val="en-US"/>
              </w:rPr>
              <w:t>+</w:t>
            </w:r>
          </w:p>
        </w:tc>
        <w:tc>
          <w:tcPr>
            <w:tcW w:w="4535" w:type="dxa"/>
          </w:tcPr>
          <w:p w:rsidR="00DA784C" w:rsidRDefault="00DA784C" w:rsidP="00DA784C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(3.4)</w:t>
            </w:r>
          </w:p>
        </w:tc>
      </w:tr>
      <w:tr w:rsidR="00DA784C" w:rsidRPr="0039435A">
        <w:trPr>
          <w:trHeight w:val="452"/>
        </w:trPr>
        <w:tc>
          <w:tcPr>
            <w:tcW w:w="4753" w:type="dxa"/>
          </w:tcPr>
          <w:p w:rsidR="00DA784C" w:rsidRPr="0039435A" w:rsidRDefault="00DA784C" w:rsidP="00DA784C">
            <w:pPr>
              <w:ind w:firstLine="851"/>
              <w:contextualSpacing/>
              <w:jc w:val="both"/>
              <w:rPr>
                <w:sz w:val="28"/>
                <w:vertAlign w:val="superscript"/>
                <w:lang w:val="en-US"/>
              </w:rPr>
            </w:pPr>
            <w:r w:rsidRPr="0039435A">
              <w:rPr>
                <w:sz w:val="28"/>
                <w:lang w:val="en-US"/>
              </w:rPr>
              <w:lastRenderedPageBreak/>
              <w:t>Ca</w:t>
            </w:r>
            <w:r w:rsidRPr="0039435A">
              <w:rPr>
                <w:sz w:val="28"/>
                <w:vertAlign w:val="superscript"/>
                <w:lang w:val="en-US"/>
              </w:rPr>
              <w:t>2+</w:t>
            </w:r>
            <w:r w:rsidRPr="0039435A">
              <w:rPr>
                <w:sz w:val="28"/>
                <w:lang w:val="en-US"/>
              </w:rPr>
              <w:t xml:space="preserve"> + </w:t>
            </w:r>
            <w:proofErr w:type="spellStart"/>
            <w:r w:rsidRPr="0039435A">
              <w:rPr>
                <w:sz w:val="28"/>
                <w:lang w:val="en-US"/>
              </w:rPr>
              <w:t>L</w:t>
            </w:r>
            <w:r w:rsidR="008B5652"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‾</w:t>
            </w:r>
            <w:r w:rsidRPr="0039435A">
              <w:rPr>
                <w:sz w:val="28"/>
                <w:lang w:val="en-US"/>
              </w:rPr>
              <w:t xml:space="preserve"> = </w:t>
            </w:r>
            <w:proofErr w:type="spellStart"/>
            <w:r w:rsidRPr="0039435A">
              <w:rPr>
                <w:sz w:val="28"/>
                <w:lang w:val="en-US"/>
              </w:rPr>
              <w:t>CaL</w:t>
            </w:r>
            <w:r w:rsidR="008B5652"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+</w:t>
            </w:r>
          </w:p>
        </w:tc>
        <w:tc>
          <w:tcPr>
            <w:tcW w:w="4535" w:type="dxa"/>
          </w:tcPr>
          <w:p w:rsidR="00DA784C" w:rsidRPr="0039435A" w:rsidRDefault="00DA784C" w:rsidP="00DA784C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(3.5</w:t>
            </w:r>
            <w:r w:rsidRPr="0039435A">
              <w:rPr>
                <w:sz w:val="28"/>
                <w:lang w:val="en-US"/>
              </w:rPr>
              <w:t>)</w:t>
            </w:r>
          </w:p>
        </w:tc>
      </w:tr>
      <w:tr w:rsidR="00DA784C" w:rsidRPr="0039435A">
        <w:trPr>
          <w:trHeight w:val="452"/>
        </w:trPr>
        <w:tc>
          <w:tcPr>
            <w:tcW w:w="4753" w:type="dxa"/>
          </w:tcPr>
          <w:p w:rsidR="00DA784C" w:rsidRPr="0039435A" w:rsidRDefault="00DA784C" w:rsidP="00DA784C">
            <w:pPr>
              <w:ind w:firstLine="851"/>
              <w:contextualSpacing/>
              <w:jc w:val="both"/>
              <w:rPr>
                <w:sz w:val="28"/>
                <w:vertAlign w:val="superscript"/>
                <w:lang w:val="en-US"/>
              </w:rPr>
            </w:pPr>
            <w:r w:rsidRPr="0039435A">
              <w:rPr>
                <w:sz w:val="28"/>
                <w:lang w:val="en-US"/>
              </w:rPr>
              <w:t>Ca</w:t>
            </w:r>
            <w:r w:rsidRPr="0039435A">
              <w:rPr>
                <w:sz w:val="28"/>
                <w:vertAlign w:val="superscript"/>
                <w:lang w:val="en-US"/>
              </w:rPr>
              <w:t>2+</w:t>
            </w:r>
            <w:r w:rsidRPr="0039435A">
              <w:rPr>
                <w:sz w:val="28"/>
                <w:lang w:val="en-US"/>
              </w:rPr>
              <w:t xml:space="preserve"> + </w:t>
            </w:r>
            <w:proofErr w:type="spellStart"/>
            <w:r w:rsidRPr="0039435A">
              <w:rPr>
                <w:sz w:val="28"/>
                <w:lang w:val="en-US"/>
              </w:rPr>
              <w:t>HL</w:t>
            </w:r>
            <w:r w:rsidR="008B5652">
              <w:rPr>
                <w:sz w:val="28"/>
                <w:lang w:val="en-US"/>
              </w:rPr>
              <w:t>eu</w:t>
            </w:r>
            <w:proofErr w:type="spellEnd"/>
            <w:r w:rsidRPr="0039435A">
              <w:rPr>
                <w:sz w:val="28"/>
                <w:vertAlign w:val="superscript"/>
                <w:lang w:val="en-US"/>
              </w:rPr>
              <w:t>±</w:t>
            </w:r>
            <w:r w:rsidRPr="0039435A">
              <w:rPr>
                <w:sz w:val="28"/>
                <w:lang w:val="en-US"/>
              </w:rPr>
              <w:t xml:space="preserve"> = CaHL</w:t>
            </w:r>
            <w:r w:rsidR="008B5652">
              <w:rPr>
                <w:sz w:val="28"/>
                <w:lang w:val="en-US"/>
              </w:rPr>
              <w:t>eu</w:t>
            </w:r>
            <w:r w:rsidRPr="0039435A">
              <w:rPr>
                <w:sz w:val="28"/>
                <w:vertAlign w:val="superscript"/>
                <w:lang w:val="en-US"/>
              </w:rPr>
              <w:t>2+</w:t>
            </w:r>
          </w:p>
        </w:tc>
        <w:tc>
          <w:tcPr>
            <w:tcW w:w="4535" w:type="dxa"/>
          </w:tcPr>
          <w:p w:rsidR="00DA784C" w:rsidRPr="0039435A" w:rsidRDefault="00DA784C" w:rsidP="00DA784C">
            <w:pPr>
              <w:ind w:firstLine="851"/>
              <w:contextualSpacing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(3.6</w:t>
            </w:r>
            <w:r w:rsidRPr="0039435A">
              <w:rPr>
                <w:sz w:val="28"/>
                <w:lang w:val="en-US"/>
              </w:rPr>
              <w:t>)</w:t>
            </w:r>
          </w:p>
        </w:tc>
      </w:tr>
    </w:tbl>
    <w:p w:rsidR="00DA784C" w:rsidRPr="000F606A" w:rsidRDefault="00DA784C" w:rsidP="00DA784C">
      <w:pPr>
        <w:ind w:firstLine="567"/>
        <w:contextualSpacing/>
        <w:jc w:val="both"/>
        <w:rPr>
          <w:sz w:val="28"/>
        </w:rPr>
      </w:pPr>
      <w:r w:rsidRPr="000F606A">
        <w:rPr>
          <w:sz w:val="28"/>
        </w:rPr>
        <w:t>Экспериментальный тепловой эффект в расчете на 1 моль кальция можно представить уравнением:</w:t>
      </w:r>
    </w:p>
    <w:p w:rsidR="00DA784C" w:rsidRPr="000F606A" w:rsidRDefault="0040374E" w:rsidP="00DA784C">
      <w:pPr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mix</m:t>
            </m:r>
          </m:sub>
        </m:sSub>
        <m:r>
          <w:rPr>
            <w:rFonts w:ascii="Cambria Math" w:hAnsi="Cambria Math"/>
            <w:sz w:val="24"/>
            <w:szCs w:val="24"/>
          </w:rPr>
          <m:t>H</m:t>
        </m:r>
        <m:r>
          <w:rPr>
            <w:rFonts w:asci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∝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CaL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sup>
            </m:sSup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CaL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sup>
            </m:sSup>
          </m:sub>
        </m:sSub>
        <m:r>
          <w:rPr>
            <w:rFonts w:asci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∝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CaHL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</m:sup>
            </m:sSup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∆H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CaHL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</m:sup>
            </m:sSup>
          </m:sub>
        </m:sSub>
        <m:r>
          <w:rPr>
            <w:rFonts w:ascii="Cambria Math"/>
            <w:sz w:val="24"/>
            <w:szCs w:val="24"/>
          </w:rPr>
          <m:t>+(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dil</m:t>
            </m:r>
          </m:sub>
        </m:sSub>
        <m:r>
          <w:rPr>
            <w:rFonts w:ascii="Cambria Math" w:hAnsi="Cambria Math"/>
            <w:sz w:val="24"/>
            <w:szCs w:val="24"/>
          </w:rPr>
          <m:t>H-α∙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CaNO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sup>
            </m:sSubSup>
          </m:sub>
        </m:sSub>
        <m:r>
          <w:rPr>
            <w:rFonts w:ascii="Cambria Math" w:hAnsi="Cambria Math"/>
            <w:sz w:val="24"/>
            <w:szCs w:val="24"/>
          </w:rPr>
          <m:t>)+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/>
            <w:sz w:val="26"/>
            <w:szCs w:val="26"/>
          </w:rPr>
          <m:t xml:space="preserve">  </m:t>
        </m:r>
      </m:oMath>
      <w:r w:rsidR="00DA784C">
        <w:rPr>
          <w:sz w:val="26"/>
          <w:szCs w:val="26"/>
        </w:rPr>
        <w:t xml:space="preserve"> </w:t>
      </w:r>
      <w:r w:rsidR="008945EC" w:rsidRPr="008945EC">
        <w:rPr>
          <w:sz w:val="26"/>
          <w:szCs w:val="26"/>
        </w:rPr>
        <w:t xml:space="preserve">  </w:t>
      </w:r>
      <w:r w:rsidR="00DA784C">
        <w:rPr>
          <w:sz w:val="28"/>
          <w:szCs w:val="28"/>
        </w:rPr>
        <w:t>(3</w:t>
      </w:r>
      <w:r w:rsidR="003A1650">
        <w:rPr>
          <w:sz w:val="28"/>
          <w:szCs w:val="28"/>
        </w:rPr>
        <w:t>.7</w:t>
      </w:r>
      <w:r w:rsidR="00DA784C" w:rsidRPr="000F606A">
        <w:rPr>
          <w:sz w:val="28"/>
          <w:szCs w:val="28"/>
        </w:rPr>
        <w:t>)</w:t>
      </w:r>
    </w:p>
    <w:p w:rsidR="00DA784C" w:rsidRPr="005159DC" w:rsidRDefault="00DA784C" w:rsidP="00DA784C">
      <w:pPr>
        <w:ind w:firstLine="709"/>
        <w:jc w:val="both"/>
        <w:rPr>
          <w:sz w:val="28"/>
        </w:rPr>
      </w:pPr>
      <w:r w:rsidRPr="000F606A">
        <w:rPr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</w:rPr>
              <m:t>mix</m:t>
            </m:r>
          </m:sub>
        </m:sSub>
        <m:r>
          <w:rPr>
            <w:rFonts w:ascii="Cambria Math" w:hAnsi="Cambria Math"/>
            <w:sz w:val="28"/>
          </w:rPr>
          <m:t>H</m:t>
        </m:r>
      </m:oMath>
      <w:r w:rsidRPr="000F606A">
        <w:rPr>
          <w:sz w:val="28"/>
        </w:rPr>
        <w:t xml:space="preserve"> – тепловой эффект смешения иона кальция с раствором </w:t>
      </w:r>
      <w:r w:rsidR="009173F3">
        <w:rPr>
          <w:sz w:val="28"/>
        </w:rPr>
        <w:t xml:space="preserve">одноосновной </w:t>
      </w:r>
      <w:r>
        <w:rPr>
          <w:sz w:val="28"/>
        </w:rPr>
        <w:t>аминокислоты</w:t>
      </w:r>
      <w:r w:rsidRPr="000F606A">
        <w:rPr>
          <w:sz w:val="28"/>
        </w:rPr>
        <w:t xml:space="preserve"> в присутствии фонового электролита;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</w:rPr>
              <m:t>dil</m:t>
            </m:r>
          </m:sub>
        </m:sSub>
        <m:r>
          <w:rPr>
            <w:rFonts w:ascii="Cambria Math" w:hAnsi="Cambria Math"/>
            <w:sz w:val="28"/>
          </w:rPr>
          <m:t>H</m:t>
        </m:r>
      </m:oMath>
      <w:r w:rsidRPr="000F606A">
        <w:rPr>
          <w:sz w:val="28"/>
        </w:rPr>
        <w:t xml:space="preserve"> - тепловой эффект разведения раствора иона кальция в фоновом электролите при том же значении ионной силы;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CaL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</m:sup>
            </m:sSup>
          </m:sub>
        </m:sSub>
        <m: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∝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CaHL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2+</m:t>
                </m:r>
              </m:sup>
            </m:sSup>
          </m:sub>
        </m:sSub>
      </m:oMath>
      <w:r w:rsidRPr="000F606A">
        <w:rPr>
          <w:sz w:val="28"/>
        </w:rPr>
        <w:t xml:space="preserve"> - полнота </w:t>
      </w:r>
      <w:proofErr w:type="gramStart"/>
      <w:r w:rsidRPr="000F606A">
        <w:rPr>
          <w:sz w:val="28"/>
        </w:rPr>
        <w:t>протекания реакции образования</w:t>
      </w:r>
      <w:r w:rsidR="00077A1F">
        <w:rPr>
          <w:sz w:val="28"/>
        </w:rPr>
        <w:t xml:space="preserve"> комплексов</w:t>
      </w:r>
      <w:r w:rsidR="00FA3E95">
        <w:rPr>
          <w:sz w:val="28"/>
        </w:rPr>
        <w:t xml:space="preserve"> состава</w:t>
      </w:r>
      <w:proofErr w:type="gramEnd"/>
      <w:r w:rsidR="00FA3E95">
        <w:rPr>
          <w:sz w:val="28"/>
        </w:rPr>
        <w:t xml:space="preserve"> </w:t>
      </w:r>
      <w:proofErr w:type="spellStart"/>
      <w:r w:rsidR="00FA3E95">
        <w:rPr>
          <w:sz w:val="28"/>
          <w:lang w:val="en-US"/>
        </w:rPr>
        <w:t>CaL</w:t>
      </w:r>
      <w:proofErr w:type="spellEnd"/>
      <w:r w:rsidR="008945EC" w:rsidRPr="008945EC">
        <w:rPr>
          <w:sz w:val="28"/>
          <w:vertAlign w:val="superscript"/>
        </w:rPr>
        <w:t>+</w:t>
      </w:r>
      <w:r w:rsidR="00FA3E95">
        <w:rPr>
          <w:sz w:val="28"/>
        </w:rPr>
        <w:t xml:space="preserve"> и</w:t>
      </w:r>
      <w:r w:rsidR="00FA3E95" w:rsidRPr="00FA3E95">
        <w:rPr>
          <w:sz w:val="28"/>
        </w:rPr>
        <w:t xml:space="preserve"> </w:t>
      </w:r>
      <w:proofErr w:type="spellStart"/>
      <w:r w:rsidR="00FA3E95">
        <w:rPr>
          <w:sz w:val="28"/>
          <w:lang w:val="en-US"/>
        </w:rPr>
        <w:t>CaHL</w:t>
      </w:r>
      <w:proofErr w:type="spellEnd"/>
      <w:r w:rsidR="008945EC" w:rsidRPr="008945EC">
        <w:rPr>
          <w:sz w:val="28"/>
          <w:vertAlign w:val="superscript"/>
        </w:rPr>
        <w:t>2+</w:t>
      </w:r>
      <w:r w:rsidR="008945EC">
        <w:rPr>
          <w:sz w:val="28"/>
        </w:rPr>
        <w:t>;</w:t>
      </w:r>
      <w:r>
        <w:rPr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∆H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CaL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+</m:t>
                </m:r>
              </m:sup>
            </m:sSup>
          </m:sub>
        </m:sSub>
      </m:oMath>
      <w:r w:rsidR="008945EC" w:rsidRPr="008945EC">
        <w:rPr>
          <w:sz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∆H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CaHL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2+</m:t>
                </m:r>
              </m:sup>
            </m:sSup>
          </m:sub>
        </m:sSub>
      </m:oMath>
      <w:r w:rsidRPr="0016038E">
        <w:rPr>
          <w:sz w:val="28"/>
        </w:rPr>
        <w:t xml:space="preserve"> </w:t>
      </w:r>
      <w:r>
        <w:rPr>
          <w:sz w:val="28"/>
        </w:rPr>
        <w:t>–</w:t>
      </w:r>
      <w:r w:rsidRPr="0016038E">
        <w:rPr>
          <w:sz w:val="28"/>
        </w:rPr>
        <w:t xml:space="preserve"> </w:t>
      </w:r>
      <w:r>
        <w:rPr>
          <w:sz w:val="28"/>
        </w:rPr>
        <w:t>теплов</w:t>
      </w:r>
      <w:r w:rsidR="008945EC">
        <w:rPr>
          <w:sz w:val="28"/>
        </w:rPr>
        <w:t>ые эффекты реакции образования</w:t>
      </w:r>
      <w:r>
        <w:rPr>
          <w:sz w:val="28"/>
        </w:rPr>
        <w:t xml:space="preserve"> комплексов</w:t>
      </w:r>
      <w:r w:rsidR="008945EC" w:rsidRPr="008945EC">
        <w:rPr>
          <w:sz w:val="28"/>
        </w:rPr>
        <w:t xml:space="preserve"> </w:t>
      </w:r>
      <w:r w:rsidR="008945EC">
        <w:rPr>
          <w:sz w:val="28"/>
        </w:rPr>
        <w:t xml:space="preserve">состава </w:t>
      </w:r>
      <w:proofErr w:type="spellStart"/>
      <w:r w:rsidR="008945EC">
        <w:rPr>
          <w:sz w:val="28"/>
          <w:lang w:val="en-US"/>
        </w:rPr>
        <w:t>CaL</w:t>
      </w:r>
      <w:proofErr w:type="spellEnd"/>
      <w:r w:rsidR="008945EC" w:rsidRPr="008945EC">
        <w:rPr>
          <w:sz w:val="28"/>
          <w:vertAlign w:val="superscript"/>
        </w:rPr>
        <w:t>+</w:t>
      </w:r>
      <w:r w:rsidR="008945EC">
        <w:rPr>
          <w:sz w:val="28"/>
        </w:rPr>
        <w:t xml:space="preserve"> и</w:t>
      </w:r>
      <w:r w:rsidR="008945EC" w:rsidRPr="00FA3E95">
        <w:rPr>
          <w:sz w:val="28"/>
        </w:rPr>
        <w:t xml:space="preserve"> </w:t>
      </w:r>
      <w:proofErr w:type="spellStart"/>
      <w:r w:rsidR="008945EC">
        <w:rPr>
          <w:sz w:val="28"/>
          <w:lang w:val="en-US"/>
        </w:rPr>
        <w:t>CaHL</w:t>
      </w:r>
      <w:proofErr w:type="spellEnd"/>
      <w:r w:rsidR="008945EC" w:rsidRPr="008945EC">
        <w:rPr>
          <w:sz w:val="28"/>
          <w:vertAlign w:val="superscript"/>
        </w:rPr>
        <w:t>2+</w:t>
      </w:r>
      <w:r w:rsidR="008945EC">
        <w:rPr>
          <w:sz w:val="28"/>
        </w:rPr>
        <w:t>;</w:t>
      </w:r>
      <w:r w:rsidRPr="000F606A">
        <w:rPr>
          <w:sz w:val="28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  <w:r>
        <w:rPr>
          <w:sz w:val="28"/>
        </w:rPr>
        <w:t xml:space="preserve"> – вклад побочных процессов (</w:t>
      </w:r>
      <w:r w:rsidRPr="00DA784C">
        <w:rPr>
          <w:sz w:val="28"/>
        </w:rPr>
        <w:t>3</w:t>
      </w:r>
      <w:r>
        <w:rPr>
          <w:sz w:val="28"/>
        </w:rPr>
        <w:t>.1), (</w:t>
      </w:r>
      <w:r w:rsidRPr="00DA784C">
        <w:rPr>
          <w:sz w:val="28"/>
        </w:rPr>
        <w:t>3</w:t>
      </w:r>
      <w:r>
        <w:rPr>
          <w:sz w:val="28"/>
        </w:rPr>
        <w:t>.2) и (</w:t>
      </w:r>
      <w:r w:rsidRPr="00DA784C">
        <w:rPr>
          <w:sz w:val="28"/>
        </w:rPr>
        <w:t>3</w:t>
      </w:r>
      <w:r>
        <w:rPr>
          <w:sz w:val="28"/>
        </w:rPr>
        <w:t>.3</w:t>
      </w:r>
      <w:r w:rsidRPr="000F606A">
        <w:rPr>
          <w:sz w:val="28"/>
        </w:rPr>
        <w:t>) в измеряемый тепловой эффект.</w:t>
      </w:r>
    </w:p>
    <w:p w:rsidR="00DA784C" w:rsidRDefault="00DA784C" w:rsidP="005159DC">
      <w:pPr>
        <w:ind w:firstLine="567"/>
        <w:contextualSpacing/>
        <w:jc w:val="both"/>
        <w:rPr>
          <w:sz w:val="28"/>
        </w:rPr>
      </w:pPr>
      <w:r w:rsidRPr="000F606A">
        <w:rPr>
          <w:sz w:val="28"/>
        </w:rPr>
        <w:t>Тепловые эффекты образования</w:t>
      </w:r>
      <w:r w:rsidRPr="009F575B">
        <w:rPr>
          <w:sz w:val="28"/>
        </w:rPr>
        <w:t xml:space="preserve"> </w:t>
      </w:r>
      <w:r>
        <w:rPr>
          <w:sz w:val="28"/>
        </w:rPr>
        <w:t xml:space="preserve">комплексов </w:t>
      </w:r>
      <w:proofErr w:type="spellStart"/>
      <w:r>
        <w:rPr>
          <w:sz w:val="28"/>
          <w:lang w:val="en-US"/>
        </w:rPr>
        <w:t>CaL</w:t>
      </w:r>
      <w:r w:rsidR="009173F3">
        <w:rPr>
          <w:sz w:val="28"/>
          <w:lang w:val="en-US"/>
        </w:rPr>
        <w:t>eu</w:t>
      </w:r>
      <w:proofErr w:type="spellEnd"/>
      <w:r w:rsidR="009173F3" w:rsidRPr="009173F3">
        <w:rPr>
          <w:sz w:val="28"/>
          <w:vertAlign w:val="superscript"/>
        </w:rPr>
        <w:t>+</w:t>
      </w:r>
      <w:r>
        <w:rPr>
          <w:sz w:val="28"/>
        </w:rPr>
        <w:t xml:space="preserve"> и</w:t>
      </w:r>
      <w:r w:rsidRPr="009F575B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CaHL</w:t>
      </w:r>
      <w:r w:rsidR="009173F3">
        <w:rPr>
          <w:sz w:val="28"/>
          <w:lang w:val="en-US"/>
        </w:rPr>
        <w:t>eu</w:t>
      </w:r>
      <w:proofErr w:type="spellEnd"/>
      <w:r w:rsidR="009173F3" w:rsidRPr="009173F3">
        <w:rPr>
          <w:sz w:val="28"/>
          <w:vertAlign w:val="superscript"/>
        </w:rPr>
        <w:t>2+</w:t>
      </w:r>
      <w:r w:rsidRPr="000F606A">
        <w:rPr>
          <w:sz w:val="28"/>
        </w:rPr>
        <w:t xml:space="preserve"> рассчитывали по программе </w:t>
      </w:r>
      <w:r w:rsidRPr="000F606A">
        <w:rPr>
          <w:sz w:val="28"/>
          <w:lang w:val="en-US"/>
        </w:rPr>
        <w:t>HEAT</w:t>
      </w:r>
      <w:r w:rsidRPr="00DA784C">
        <w:rPr>
          <w:sz w:val="28"/>
        </w:rPr>
        <w:t>.</w:t>
      </w:r>
      <w:r w:rsidR="005159DC">
        <w:rPr>
          <w:sz w:val="28"/>
        </w:rPr>
        <w:t xml:space="preserve"> </w:t>
      </w:r>
      <w:r>
        <w:rPr>
          <w:sz w:val="28"/>
        </w:rPr>
        <w:t xml:space="preserve">При расчете теплового эффекта реакции образования </w:t>
      </w:r>
      <w:proofErr w:type="spellStart"/>
      <w:r>
        <w:rPr>
          <w:sz w:val="28"/>
        </w:rPr>
        <w:t>прото</w:t>
      </w:r>
      <w:r w:rsidR="0043336E">
        <w:rPr>
          <w:sz w:val="28"/>
        </w:rPr>
        <w:t>нированного</w:t>
      </w:r>
      <w:proofErr w:type="spellEnd"/>
      <w:r w:rsidR="0043336E">
        <w:rPr>
          <w:sz w:val="28"/>
        </w:rPr>
        <w:t xml:space="preserve"> комплекса учитывали</w:t>
      </w:r>
      <w:r>
        <w:rPr>
          <w:sz w:val="28"/>
        </w:rPr>
        <w:t xml:space="preserve"> протекание реакций (</w:t>
      </w:r>
      <w:r w:rsidRPr="00DA784C">
        <w:rPr>
          <w:sz w:val="28"/>
        </w:rPr>
        <w:t>3.1</w:t>
      </w:r>
      <w:r>
        <w:rPr>
          <w:sz w:val="28"/>
        </w:rPr>
        <w:t xml:space="preserve"> – </w:t>
      </w:r>
      <w:r w:rsidRPr="00DA784C">
        <w:rPr>
          <w:sz w:val="28"/>
        </w:rPr>
        <w:t>3.4</w:t>
      </w:r>
      <w:r>
        <w:rPr>
          <w:sz w:val="28"/>
        </w:rPr>
        <w:t xml:space="preserve">, </w:t>
      </w:r>
      <w:r w:rsidRPr="00DA784C">
        <w:rPr>
          <w:sz w:val="28"/>
        </w:rPr>
        <w:t>3.6</w:t>
      </w:r>
      <w:r>
        <w:rPr>
          <w:sz w:val="28"/>
        </w:rPr>
        <w:t xml:space="preserve">). В данной области исследования образование комплекса </w:t>
      </w:r>
      <w:proofErr w:type="spellStart"/>
      <w:r>
        <w:rPr>
          <w:sz w:val="28"/>
          <w:lang w:val="en-US"/>
        </w:rPr>
        <w:t>CaLeu</w:t>
      </w:r>
      <w:proofErr w:type="spellEnd"/>
      <w:r w:rsidRPr="00964A87">
        <w:rPr>
          <w:sz w:val="28"/>
          <w:vertAlign w:val="superscript"/>
        </w:rPr>
        <w:t>+</w:t>
      </w:r>
      <w:r>
        <w:rPr>
          <w:sz w:val="28"/>
        </w:rPr>
        <w:t xml:space="preserve"> не происходит. Термодинамические величины реакций (</w:t>
      </w:r>
      <w:r w:rsidRPr="00DA784C">
        <w:rPr>
          <w:sz w:val="28"/>
        </w:rPr>
        <w:t>3.1</w:t>
      </w:r>
      <w:r>
        <w:rPr>
          <w:sz w:val="28"/>
        </w:rPr>
        <w:t xml:space="preserve"> – </w:t>
      </w:r>
      <w:r w:rsidRPr="00DA784C">
        <w:rPr>
          <w:sz w:val="28"/>
        </w:rPr>
        <w:t>3.4</w:t>
      </w:r>
      <w:r>
        <w:rPr>
          <w:sz w:val="28"/>
        </w:rPr>
        <w:t>) были взяты как наиболее вероятные из литературных данных.</w:t>
      </w:r>
      <w:r w:rsidRPr="00EC7066">
        <w:rPr>
          <w:sz w:val="28"/>
        </w:rPr>
        <w:t xml:space="preserve"> </w:t>
      </w:r>
      <w:r w:rsidRPr="000F606A">
        <w:rPr>
          <w:sz w:val="28"/>
        </w:rPr>
        <w:t xml:space="preserve">Расчет ионного состава показал, что в условиях калориметрического опыта ионы кальция вступают в реакцию образования комплекса </w:t>
      </w:r>
      <w:proofErr w:type="spellStart"/>
      <w:r w:rsidRPr="000F606A">
        <w:rPr>
          <w:sz w:val="28"/>
          <w:lang w:val="en-US"/>
        </w:rPr>
        <w:t>CaHL</w:t>
      </w:r>
      <w:r>
        <w:rPr>
          <w:sz w:val="28"/>
          <w:lang w:val="en-US"/>
        </w:rPr>
        <w:t>eu</w:t>
      </w:r>
      <w:proofErr w:type="spellEnd"/>
      <w:r>
        <w:rPr>
          <w:sz w:val="28"/>
          <w:vertAlign w:val="superscript"/>
        </w:rPr>
        <w:t>2+</w:t>
      </w:r>
      <w:r>
        <w:rPr>
          <w:sz w:val="28"/>
        </w:rPr>
        <w:t xml:space="preserve"> на 25</w:t>
      </w:r>
      <w:r w:rsidRPr="000F606A">
        <w:rPr>
          <w:sz w:val="28"/>
        </w:rPr>
        <w:t>%.</w:t>
      </w:r>
    </w:p>
    <w:p w:rsidR="00894C61" w:rsidRPr="00894C61" w:rsidRDefault="00DA784C" w:rsidP="00FB0F40">
      <w:pPr>
        <w:ind w:firstLine="567"/>
        <w:contextualSpacing/>
        <w:jc w:val="both"/>
        <w:rPr>
          <w:sz w:val="28"/>
        </w:rPr>
      </w:pPr>
      <w:r>
        <w:rPr>
          <w:sz w:val="28"/>
        </w:rPr>
        <w:t>Расчет теплового эффекта реакции образования комплекса</w:t>
      </w:r>
      <w:r w:rsidRPr="006E6EE4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Ca</w:t>
      </w:r>
      <w:r w:rsidRPr="000F606A">
        <w:rPr>
          <w:sz w:val="28"/>
          <w:lang w:val="en-US"/>
        </w:rPr>
        <w:t>L</w:t>
      </w:r>
      <w:r>
        <w:rPr>
          <w:sz w:val="28"/>
          <w:lang w:val="en-US"/>
        </w:rPr>
        <w:t>eu</w:t>
      </w:r>
      <w:proofErr w:type="spellEnd"/>
      <w:r>
        <w:rPr>
          <w:sz w:val="28"/>
          <w:vertAlign w:val="superscript"/>
        </w:rPr>
        <w:t>+</w:t>
      </w:r>
      <w:r>
        <w:rPr>
          <w:sz w:val="28"/>
        </w:rPr>
        <w:t xml:space="preserve"> проводили с учетом протекания реакций (</w:t>
      </w:r>
      <w:r w:rsidRPr="00DA784C">
        <w:rPr>
          <w:sz w:val="28"/>
        </w:rPr>
        <w:t>3.1</w:t>
      </w:r>
      <w:r>
        <w:rPr>
          <w:sz w:val="28"/>
        </w:rPr>
        <w:t xml:space="preserve"> – </w:t>
      </w:r>
      <w:r w:rsidRPr="00DA784C">
        <w:rPr>
          <w:sz w:val="28"/>
        </w:rPr>
        <w:t>3.6</w:t>
      </w:r>
      <w:r>
        <w:rPr>
          <w:sz w:val="28"/>
        </w:rPr>
        <w:t xml:space="preserve">). </w:t>
      </w:r>
      <w:proofErr w:type="gramStart"/>
      <w:r>
        <w:rPr>
          <w:sz w:val="28"/>
        </w:rPr>
        <w:t>Как показал расчет, вклад</w:t>
      </w:r>
      <w:r w:rsidRPr="00CF187F">
        <w:rPr>
          <w:sz w:val="28"/>
        </w:rPr>
        <w:t xml:space="preserve"> </w:t>
      </w:r>
      <w:r>
        <w:rPr>
          <w:sz w:val="28"/>
        </w:rPr>
        <w:t xml:space="preserve">в </w:t>
      </w:r>
      <w:r w:rsidRPr="000F606A">
        <w:rPr>
          <w:sz w:val="28"/>
        </w:rPr>
        <w:t>экспериментальный тепловой эффект</w:t>
      </w:r>
      <w:r>
        <w:rPr>
          <w:sz w:val="28"/>
        </w:rPr>
        <w:t xml:space="preserve"> реакции образования комплекса</w:t>
      </w:r>
      <w:r w:rsidR="009173F3" w:rsidRPr="009173F3">
        <w:rPr>
          <w:sz w:val="28"/>
        </w:rPr>
        <w:t xml:space="preserve"> </w:t>
      </w:r>
      <w:proofErr w:type="spellStart"/>
      <w:r w:rsidR="009173F3">
        <w:rPr>
          <w:sz w:val="28"/>
          <w:lang w:val="en-US"/>
        </w:rPr>
        <w:t>Ca</w:t>
      </w:r>
      <w:r w:rsidR="009173F3" w:rsidRPr="000F606A">
        <w:rPr>
          <w:sz w:val="28"/>
          <w:lang w:val="en-US"/>
        </w:rPr>
        <w:t>L</w:t>
      </w:r>
      <w:r w:rsidR="009173F3">
        <w:rPr>
          <w:sz w:val="28"/>
          <w:lang w:val="en-US"/>
        </w:rPr>
        <w:t>eu</w:t>
      </w:r>
      <w:proofErr w:type="spellEnd"/>
      <w:r w:rsidR="009173F3">
        <w:rPr>
          <w:sz w:val="28"/>
          <w:vertAlign w:val="superscript"/>
        </w:rPr>
        <w:t>+</w:t>
      </w:r>
      <w:r w:rsidR="009173F3">
        <w:rPr>
          <w:sz w:val="28"/>
        </w:rPr>
        <w:t xml:space="preserve"> </w:t>
      </w:r>
      <w:r>
        <w:rPr>
          <w:sz w:val="28"/>
        </w:rPr>
        <w:t>процессов (</w:t>
      </w:r>
      <w:r w:rsidRPr="00DA784C">
        <w:rPr>
          <w:sz w:val="28"/>
        </w:rPr>
        <w:t>3.2</w:t>
      </w:r>
      <w:r>
        <w:rPr>
          <w:sz w:val="28"/>
        </w:rPr>
        <w:t xml:space="preserve">, </w:t>
      </w:r>
      <w:r w:rsidRPr="00DA784C">
        <w:rPr>
          <w:sz w:val="28"/>
        </w:rPr>
        <w:t>3.3</w:t>
      </w:r>
      <w:r>
        <w:rPr>
          <w:sz w:val="28"/>
        </w:rPr>
        <w:t>) незначительный, процесса (</w:t>
      </w:r>
      <w:r w:rsidRPr="00DA784C">
        <w:rPr>
          <w:sz w:val="28"/>
        </w:rPr>
        <w:t>3.1</w:t>
      </w:r>
      <w:r>
        <w:rPr>
          <w:sz w:val="28"/>
        </w:rPr>
        <w:t>) составляет порядка 4,5%, процесса (</w:t>
      </w:r>
      <w:r w:rsidRPr="00DA784C">
        <w:rPr>
          <w:sz w:val="28"/>
        </w:rPr>
        <w:t>3.4</w:t>
      </w:r>
      <w:r>
        <w:rPr>
          <w:sz w:val="28"/>
        </w:rPr>
        <w:t>) – 4%, процесса (</w:t>
      </w:r>
      <w:r w:rsidRPr="00DA784C">
        <w:rPr>
          <w:sz w:val="28"/>
        </w:rPr>
        <w:t>3.6</w:t>
      </w:r>
      <w:r>
        <w:rPr>
          <w:sz w:val="28"/>
        </w:rPr>
        <w:t xml:space="preserve">) – 10%. </w:t>
      </w:r>
      <w:r w:rsidRPr="000F606A">
        <w:rPr>
          <w:sz w:val="28"/>
        </w:rPr>
        <w:t>Расчет ионного состава показал, что в условиях калориметрического опыта ионы кальция вступают в реакцию образования комплекса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CaLeu</w:t>
      </w:r>
      <w:proofErr w:type="spellEnd"/>
      <w:r w:rsidRPr="00653B1A">
        <w:rPr>
          <w:sz w:val="28"/>
          <w:vertAlign w:val="superscript"/>
        </w:rPr>
        <w:t>+</w:t>
      </w:r>
      <w:r w:rsidRPr="000F606A">
        <w:rPr>
          <w:sz w:val="28"/>
        </w:rPr>
        <w:t xml:space="preserve"> на</w:t>
      </w:r>
      <w:r>
        <w:rPr>
          <w:sz w:val="28"/>
        </w:rPr>
        <w:t xml:space="preserve"> 5</w:t>
      </w:r>
      <w:r w:rsidRPr="00964A87">
        <w:rPr>
          <w:sz w:val="28"/>
        </w:rPr>
        <w:t>0</w:t>
      </w:r>
      <w:r w:rsidRPr="000F606A">
        <w:rPr>
          <w:sz w:val="28"/>
        </w:rPr>
        <w:t>%.</w:t>
      </w:r>
      <w:r w:rsidR="00FB0F40">
        <w:rPr>
          <w:sz w:val="28"/>
        </w:rPr>
        <w:t xml:space="preserve"> </w:t>
      </w:r>
      <w:r w:rsidR="00147EA2">
        <w:rPr>
          <w:sz w:val="28"/>
        </w:rPr>
        <w:t>Значения тепловых эффектов</w:t>
      </w:r>
      <w:r w:rsidR="00894C61">
        <w:rPr>
          <w:sz w:val="28"/>
        </w:rPr>
        <w:t xml:space="preserve"> образования комплексов </w:t>
      </w:r>
      <w:proofErr w:type="spellStart"/>
      <w:r w:rsidR="00894C61">
        <w:rPr>
          <w:sz w:val="28"/>
          <w:lang w:val="en-US"/>
        </w:rPr>
        <w:t>CaLeu</w:t>
      </w:r>
      <w:proofErr w:type="spellEnd"/>
      <w:r w:rsidR="00894C61" w:rsidRPr="00894C61">
        <w:rPr>
          <w:sz w:val="28"/>
          <w:vertAlign w:val="superscript"/>
        </w:rPr>
        <w:t>+</w:t>
      </w:r>
      <w:r w:rsidR="00894C61" w:rsidRPr="00894C61">
        <w:rPr>
          <w:sz w:val="28"/>
        </w:rPr>
        <w:t xml:space="preserve"> </w:t>
      </w:r>
      <w:r w:rsidR="009173F3">
        <w:rPr>
          <w:sz w:val="28"/>
        </w:rPr>
        <w:t xml:space="preserve">и </w:t>
      </w:r>
      <w:proofErr w:type="spellStart"/>
      <w:r w:rsidR="00894C61">
        <w:rPr>
          <w:sz w:val="28"/>
          <w:lang w:val="en-US"/>
        </w:rPr>
        <w:t>CaHLeu</w:t>
      </w:r>
      <w:proofErr w:type="spellEnd"/>
      <w:r w:rsidR="00894C61" w:rsidRPr="00894C61">
        <w:rPr>
          <w:sz w:val="28"/>
          <w:vertAlign w:val="superscript"/>
        </w:rPr>
        <w:t>2+</w:t>
      </w:r>
      <w:r w:rsidR="00894C61" w:rsidRPr="00894C61">
        <w:rPr>
          <w:sz w:val="28"/>
        </w:rPr>
        <w:t xml:space="preserve"> </w:t>
      </w:r>
      <w:r w:rsidR="00894C61">
        <w:rPr>
          <w:sz w:val="28"/>
        </w:rPr>
        <w:t xml:space="preserve">при </w:t>
      </w:r>
      <w:r w:rsidR="00894C61">
        <w:rPr>
          <w:sz w:val="28"/>
          <w:lang w:val="en-US"/>
        </w:rPr>
        <w:t>I</w:t>
      </w:r>
      <w:r w:rsidR="00894C61" w:rsidRPr="00147EA2">
        <w:rPr>
          <w:sz w:val="28"/>
        </w:rPr>
        <w:t xml:space="preserve"> = 0.5 (</w:t>
      </w:r>
      <w:r w:rsidR="00894C61">
        <w:rPr>
          <w:sz w:val="28"/>
          <w:lang w:val="en-US"/>
        </w:rPr>
        <w:t>KNO</w:t>
      </w:r>
      <w:r w:rsidR="00894C61" w:rsidRPr="00147EA2">
        <w:rPr>
          <w:sz w:val="28"/>
          <w:vertAlign w:val="subscript"/>
        </w:rPr>
        <w:t>3</w:t>
      </w:r>
      <w:r w:rsidR="00894C61" w:rsidRPr="00147EA2">
        <w:rPr>
          <w:sz w:val="28"/>
        </w:rPr>
        <w:t>)</w:t>
      </w:r>
      <w:r w:rsidR="00894C61">
        <w:rPr>
          <w:sz w:val="28"/>
        </w:rPr>
        <w:t xml:space="preserve"> получ</w:t>
      </w:r>
      <w:r w:rsidR="00CB0126">
        <w:rPr>
          <w:sz w:val="28"/>
        </w:rPr>
        <w:t>ены впервые</w:t>
      </w:r>
      <w:proofErr w:type="gramEnd"/>
      <w:r w:rsidR="00CB0126">
        <w:rPr>
          <w:sz w:val="28"/>
        </w:rPr>
        <w:t xml:space="preserve"> и приведены в табл.</w:t>
      </w:r>
      <w:r w:rsidR="002D6D70">
        <w:rPr>
          <w:sz w:val="28"/>
        </w:rPr>
        <w:t xml:space="preserve"> 4, 5</w:t>
      </w:r>
      <w:r w:rsidR="00894C61">
        <w:rPr>
          <w:sz w:val="28"/>
        </w:rPr>
        <w:t>.</w:t>
      </w:r>
    </w:p>
    <w:p w:rsidR="00894C61" w:rsidRDefault="008F1144" w:rsidP="000F4F1F">
      <w:pPr>
        <w:ind w:firstLine="709"/>
        <w:jc w:val="both"/>
        <w:rPr>
          <w:sz w:val="28"/>
        </w:rPr>
      </w:pPr>
      <w:r>
        <w:rPr>
          <w:sz w:val="28"/>
        </w:rPr>
        <w:t xml:space="preserve">Аналогичным образом были определены энтальпии реакций </w:t>
      </w:r>
      <w:proofErr w:type="spellStart"/>
      <w:r>
        <w:rPr>
          <w:sz w:val="28"/>
        </w:rPr>
        <w:t>комплексообразования</w:t>
      </w:r>
      <w:proofErr w:type="spellEnd"/>
      <w:r w:rsidRPr="008F1144">
        <w:rPr>
          <w:sz w:val="28"/>
          <w:szCs w:val="28"/>
        </w:rPr>
        <w:t xml:space="preserve"> </w:t>
      </w:r>
      <w:proofErr w:type="spellStart"/>
      <w:r w:rsidRPr="002C0809">
        <w:rPr>
          <w:sz w:val="28"/>
          <w:szCs w:val="28"/>
        </w:rPr>
        <w:t>L-серина</w:t>
      </w:r>
      <w:proofErr w:type="spellEnd"/>
      <w:r w:rsidRPr="002C0809">
        <w:rPr>
          <w:sz w:val="28"/>
          <w:szCs w:val="28"/>
        </w:rPr>
        <w:t xml:space="preserve">, </w:t>
      </w:r>
      <w:proofErr w:type="spellStart"/>
      <w:r w:rsidRPr="002C0809">
        <w:rPr>
          <w:sz w:val="28"/>
          <w:szCs w:val="28"/>
        </w:rPr>
        <w:t>L-глутамина</w:t>
      </w:r>
      <w:proofErr w:type="spellEnd"/>
      <w:r w:rsidRPr="002C0809">
        <w:rPr>
          <w:sz w:val="28"/>
          <w:szCs w:val="28"/>
        </w:rPr>
        <w:t xml:space="preserve">, L-аспарагина, </w:t>
      </w:r>
      <w:proofErr w:type="spellStart"/>
      <w:r w:rsidRPr="002C0809">
        <w:rPr>
          <w:sz w:val="28"/>
          <w:szCs w:val="28"/>
        </w:rPr>
        <w:t>L-глутаминовой</w:t>
      </w:r>
      <w:proofErr w:type="spellEnd"/>
      <w:r w:rsidRPr="002C0809">
        <w:rPr>
          <w:sz w:val="28"/>
          <w:szCs w:val="28"/>
        </w:rPr>
        <w:t xml:space="preserve"> кислоты, L-гистидина, </w:t>
      </w:r>
      <w:proofErr w:type="spellStart"/>
      <w:r w:rsidRPr="002C0809">
        <w:rPr>
          <w:sz w:val="28"/>
          <w:szCs w:val="28"/>
        </w:rPr>
        <w:t>DL-фенилаланина</w:t>
      </w:r>
      <w:proofErr w:type="spellEnd"/>
      <w:r w:rsidRPr="002C0809">
        <w:rPr>
          <w:sz w:val="28"/>
          <w:szCs w:val="28"/>
        </w:rPr>
        <w:t>, DL-триптофана</w:t>
      </w:r>
      <w:r>
        <w:rPr>
          <w:sz w:val="28"/>
          <w:szCs w:val="28"/>
        </w:rPr>
        <w:t xml:space="preserve"> с ионом Са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>+</w:t>
      </w:r>
      <w:r w:rsidR="00DC6D30" w:rsidRPr="00DC6D30">
        <w:rPr>
          <w:sz w:val="28"/>
        </w:rPr>
        <w:t xml:space="preserve"> </w:t>
      </w:r>
      <w:r w:rsidR="00DC6D30">
        <w:rPr>
          <w:sz w:val="28"/>
        </w:rPr>
        <w:t xml:space="preserve">при </w:t>
      </w:r>
      <w:r w:rsidR="00DC6D30">
        <w:rPr>
          <w:sz w:val="28"/>
          <w:lang w:val="en-US"/>
        </w:rPr>
        <w:t>I</w:t>
      </w:r>
      <w:r w:rsidR="00DC6D30" w:rsidRPr="00147EA2">
        <w:rPr>
          <w:sz w:val="28"/>
        </w:rPr>
        <w:t xml:space="preserve"> = 0.5 (</w:t>
      </w:r>
      <w:r w:rsidR="00DC6D30">
        <w:rPr>
          <w:sz w:val="28"/>
          <w:lang w:val="en-US"/>
        </w:rPr>
        <w:t>KNO</w:t>
      </w:r>
      <w:r w:rsidR="00DC6D30" w:rsidRPr="00147EA2">
        <w:rPr>
          <w:sz w:val="28"/>
          <w:vertAlign w:val="subscript"/>
        </w:rPr>
        <w:t>3</w:t>
      </w:r>
      <w:r w:rsidR="00DC6D30" w:rsidRPr="00147EA2">
        <w:rPr>
          <w:sz w:val="28"/>
        </w:rPr>
        <w:t>)</w:t>
      </w:r>
      <w:r w:rsidR="001052FE">
        <w:rPr>
          <w:sz w:val="28"/>
          <w:szCs w:val="28"/>
        </w:rPr>
        <w:t xml:space="preserve">. </w:t>
      </w:r>
      <w:r w:rsidR="00DC6D30">
        <w:rPr>
          <w:sz w:val="28"/>
        </w:rPr>
        <w:t>Термодинамические характеристики</w:t>
      </w:r>
      <w:r w:rsidR="003762E9">
        <w:rPr>
          <w:sz w:val="28"/>
        </w:rPr>
        <w:t xml:space="preserve"> (Δ</w:t>
      </w:r>
      <w:r w:rsidR="003762E9">
        <w:rPr>
          <w:sz w:val="28"/>
          <w:lang w:val="en-US"/>
        </w:rPr>
        <w:t>G</w:t>
      </w:r>
      <w:r w:rsidR="003762E9" w:rsidRPr="003762E9">
        <w:rPr>
          <w:sz w:val="28"/>
        </w:rPr>
        <w:t xml:space="preserve">, </w:t>
      </w:r>
      <w:r w:rsidR="003762E9">
        <w:rPr>
          <w:sz w:val="28"/>
          <w:lang w:val="en-US"/>
        </w:rPr>
        <w:t>ΔH</w:t>
      </w:r>
      <w:r w:rsidR="003762E9" w:rsidRPr="003762E9">
        <w:rPr>
          <w:sz w:val="28"/>
        </w:rPr>
        <w:t xml:space="preserve">, </w:t>
      </w:r>
      <w:r w:rsidR="003762E9">
        <w:rPr>
          <w:sz w:val="28"/>
          <w:lang w:val="en-US"/>
        </w:rPr>
        <w:t>ΔS</w:t>
      </w:r>
      <w:r w:rsidR="003762E9">
        <w:rPr>
          <w:sz w:val="28"/>
        </w:rPr>
        <w:t>)</w:t>
      </w:r>
      <w:r w:rsidR="003A1650">
        <w:rPr>
          <w:sz w:val="28"/>
        </w:rPr>
        <w:t xml:space="preserve"> образования</w:t>
      </w:r>
      <w:r w:rsidR="00894C61">
        <w:rPr>
          <w:sz w:val="28"/>
        </w:rPr>
        <w:t xml:space="preserve"> </w:t>
      </w:r>
      <w:r w:rsidR="003A1650">
        <w:rPr>
          <w:sz w:val="28"/>
        </w:rPr>
        <w:t>найденных комплексных частиц</w:t>
      </w:r>
      <w:r w:rsidR="00894C61">
        <w:rPr>
          <w:sz w:val="28"/>
        </w:rPr>
        <w:t xml:space="preserve"> </w:t>
      </w:r>
      <w:r w:rsidR="00CA6EE5">
        <w:rPr>
          <w:sz w:val="28"/>
        </w:rPr>
        <w:t>рассчитаны</w:t>
      </w:r>
      <w:r w:rsidR="00565C0C">
        <w:rPr>
          <w:sz w:val="28"/>
        </w:rPr>
        <w:t xml:space="preserve"> впервые и приведены в табл</w:t>
      </w:r>
      <w:r w:rsidR="00565C0C" w:rsidRPr="00565C0C">
        <w:rPr>
          <w:sz w:val="28"/>
        </w:rPr>
        <w:t>.</w:t>
      </w:r>
      <w:r w:rsidR="002D6D70">
        <w:rPr>
          <w:sz w:val="28"/>
        </w:rPr>
        <w:t xml:space="preserve"> 4, 5</w:t>
      </w:r>
      <w:r w:rsidR="00894C61">
        <w:rPr>
          <w:sz w:val="28"/>
        </w:rPr>
        <w:t>.</w:t>
      </w:r>
    </w:p>
    <w:p w:rsidR="00DF1CD6" w:rsidRDefault="00DF1CD6" w:rsidP="000F4F1F">
      <w:pPr>
        <w:ind w:firstLine="709"/>
        <w:jc w:val="both"/>
        <w:rPr>
          <w:sz w:val="28"/>
        </w:rPr>
      </w:pPr>
    </w:p>
    <w:p w:rsidR="001052FE" w:rsidRPr="00F56541" w:rsidRDefault="002D6D70" w:rsidP="001052F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1052FE" w:rsidRPr="00CA46AC" w:rsidRDefault="001052FE" w:rsidP="005574D7">
      <w:pPr>
        <w:spacing w:after="120"/>
        <w:jc w:val="center"/>
        <w:rPr>
          <w:b/>
          <w:sz w:val="28"/>
          <w:szCs w:val="28"/>
        </w:rPr>
      </w:pPr>
      <w:r w:rsidRPr="00CA46AC">
        <w:rPr>
          <w:b/>
          <w:sz w:val="28"/>
          <w:szCs w:val="28"/>
        </w:rPr>
        <w:t xml:space="preserve">Термодинамические характеристики образования комплексов состава </w:t>
      </w:r>
      <w:proofErr w:type="spellStart"/>
      <w:r w:rsidRPr="00CA46AC">
        <w:rPr>
          <w:b/>
          <w:sz w:val="28"/>
          <w:szCs w:val="28"/>
          <w:lang w:val="en-US"/>
        </w:rPr>
        <w:t>CaL</w:t>
      </w:r>
      <w:proofErr w:type="spellEnd"/>
      <w:r w:rsidRPr="00CA46AC">
        <w:rPr>
          <w:b/>
          <w:sz w:val="28"/>
          <w:szCs w:val="28"/>
        </w:rPr>
        <w:t xml:space="preserve"> при </w:t>
      </w:r>
      <w:r w:rsidR="00AE741A">
        <w:rPr>
          <w:b/>
          <w:sz w:val="28"/>
          <w:szCs w:val="28"/>
          <w:lang w:val="en-US"/>
        </w:rPr>
        <w:t>I</w:t>
      </w:r>
      <w:r w:rsidR="00AE741A" w:rsidRPr="00AE741A">
        <w:rPr>
          <w:b/>
          <w:sz w:val="28"/>
          <w:szCs w:val="28"/>
        </w:rPr>
        <w:t xml:space="preserve"> =</w:t>
      </w:r>
      <w:r w:rsidRPr="00CA46AC">
        <w:rPr>
          <w:b/>
          <w:sz w:val="28"/>
          <w:szCs w:val="28"/>
        </w:rPr>
        <w:t xml:space="preserve"> 0,5 (</w:t>
      </w:r>
      <w:r w:rsidRPr="00CA46AC">
        <w:rPr>
          <w:b/>
          <w:sz w:val="28"/>
          <w:szCs w:val="28"/>
          <w:lang w:val="en-US"/>
        </w:rPr>
        <w:t>KNO</w:t>
      </w:r>
      <w:r w:rsidRPr="00CA46AC">
        <w:rPr>
          <w:b/>
          <w:sz w:val="28"/>
          <w:szCs w:val="28"/>
          <w:vertAlign w:val="subscript"/>
        </w:rPr>
        <w:t>3</w:t>
      </w:r>
      <w:r w:rsidRPr="00CA46AC">
        <w:rPr>
          <w:b/>
          <w:sz w:val="28"/>
          <w:szCs w:val="28"/>
        </w:rPr>
        <w:t>) и</w:t>
      </w:r>
      <w:proofErr w:type="gramStart"/>
      <w:r w:rsidRPr="00CA46AC">
        <w:rPr>
          <w:b/>
          <w:sz w:val="28"/>
          <w:szCs w:val="28"/>
        </w:rPr>
        <w:t xml:space="preserve"> Т</w:t>
      </w:r>
      <w:proofErr w:type="gramEnd"/>
      <w:r w:rsidRPr="00CA46AC">
        <w:rPr>
          <w:b/>
          <w:sz w:val="28"/>
          <w:szCs w:val="28"/>
        </w:rPr>
        <w:t>=298,15 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417"/>
        <w:gridCol w:w="1642"/>
        <w:gridCol w:w="1642"/>
        <w:gridCol w:w="1643"/>
      </w:tblGrid>
      <w:tr w:rsidR="001052FE" w:rsidRPr="00F56541">
        <w:tc>
          <w:tcPr>
            <w:tcW w:w="3227" w:type="dxa"/>
            <w:vAlign w:val="center"/>
          </w:tcPr>
          <w:p w:rsidR="001052FE" w:rsidRPr="00F56541" w:rsidRDefault="001052FE" w:rsidP="001052FE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Процесс</w:t>
            </w:r>
          </w:p>
        </w:tc>
        <w:tc>
          <w:tcPr>
            <w:tcW w:w="1417" w:type="dxa"/>
            <w:vAlign w:val="center"/>
          </w:tcPr>
          <w:p w:rsidR="001052FE" w:rsidRPr="00F56541" w:rsidRDefault="001052FE" w:rsidP="001052FE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56541">
              <w:rPr>
                <w:sz w:val="28"/>
                <w:szCs w:val="28"/>
                <w:lang w:val="en-US"/>
              </w:rPr>
              <w:t>lgK</w:t>
            </w:r>
            <w:proofErr w:type="spellEnd"/>
          </w:p>
        </w:tc>
        <w:tc>
          <w:tcPr>
            <w:tcW w:w="1642" w:type="dxa"/>
            <w:vAlign w:val="center"/>
          </w:tcPr>
          <w:p w:rsidR="001052FE" w:rsidRPr="00F56541" w:rsidRDefault="0040374E" w:rsidP="001052FE">
            <w:pPr>
              <w:contextualSpacing/>
              <w:jc w:val="both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p>
              </m:oMath>
            </m:oMathPara>
          </w:p>
          <w:p w:rsidR="001052FE" w:rsidRPr="00F56541" w:rsidRDefault="001052FE" w:rsidP="001052FE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F56541">
              <w:rPr>
                <w:sz w:val="28"/>
                <w:szCs w:val="28"/>
              </w:rPr>
              <w:t>Дж</w:t>
            </w:r>
            <w:proofErr w:type="gramEnd"/>
            <w:r w:rsidRPr="00F56541">
              <w:rPr>
                <w:sz w:val="28"/>
                <w:szCs w:val="28"/>
              </w:rPr>
              <w:t>/моль</w:t>
            </w:r>
          </w:p>
        </w:tc>
        <w:tc>
          <w:tcPr>
            <w:tcW w:w="1642" w:type="dxa"/>
            <w:vAlign w:val="center"/>
          </w:tcPr>
          <w:p w:rsidR="001052FE" w:rsidRPr="00F56541" w:rsidRDefault="0040374E" w:rsidP="001052FE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oMath>
            </m:oMathPara>
          </w:p>
          <w:p w:rsidR="001052FE" w:rsidRPr="00F56541" w:rsidRDefault="001052FE" w:rsidP="001052FE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F56541">
              <w:rPr>
                <w:sz w:val="28"/>
                <w:szCs w:val="28"/>
              </w:rPr>
              <w:t>Дж</w:t>
            </w:r>
            <w:proofErr w:type="gramEnd"/>
            <w:r w:rsidRPr="00F56541">
              <w:rPr>
                <w:sz w:val="28"/>
                <w:szCs w:val="28"/>
              </w:rPr>
              <w:t>/моль</w:t>
            </w:r>
          </w:p>
        </w:tc>
        <w:tc>
          <w:tcPr>
            <w:tcW w:w="1643" w:type="dxa"/>
            <w:vAlign w:val="center"/>
          </w:tcPr>
          <w:p w:rsidR="001052FE" w:rsidRPr="00F56541" w:rsidRDefault="0040374E" w:rsidP="001052FE">
            <w:pPr>
              <w:contextualSpacing/>
              <w:jc w:val="both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oMath>
            </m:oMathPara>
          </w:p>
          <w:p w:rsidR="001052FE" w:rsidRPr="00F56541" w:rsidRDefault="001052FE" w:rsidP="001052FE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Дж/моль</w:t>
            </w:r>
            <w:proofErr w:type="gramStart"/>
            <w:r w:rsidRPr="00F56541">
              <w:rPr>
                <w:sz w:val="28"/>
                <w:szCs w:val="28"/>
              </w:rPr>
              <w:t>∙К</w:t>
            </w:r>
            <w:proofErr w:type="gramEnd"/>
          </w:p>
        </w:tc>
      </w:tr>
      <w:tr w:rsidR="005A1206" w:rsidRPr="00F56541">
        <w:tc>
          <w:tcPr>
            <w:tcW w:w="3227" w:type="dxa"/>
            <w:vAlign w:val="center"/>
          </w:tcPr>
          <w:p w:rsidR="005A1206" w:rsidRPr="005A1206" w:rsidRDefault="005A1206" w:rsidP="005A1206">
            <w:pPr>
              <w:contextualSpacing/>
              <w:jc w:val="center"/>
              <w:rPr>
                <w:sz w:val="28"/>
                <w:szCs w:val="28"/>
              </w:rPr>
            </w:pPr>
            <w:r w:rsidRPr="005A120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A1206" w:rsidRPr="005A1206" w:rsidRDefault="005A1206" w:rsidP="005A1206">
            <w:pPr>
              <w:contextualSpacing/>
              <w:jc w:val="center"/>
              <w:rPr>
                <w:sz w:val="28"/>
                <w:szCs w:val="28"/>
              </w:rPr>
            </w:pPr>
            <w:r w:rsidRPr="005A1206"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  <w:vAlign w:val="center"/>
          </w:tcPr>
          <w:p w:rsidR="005A1206" w:rsidRPr="005A1206" w:rsidRDefault="005A1206" w:rsidP="005A1206">
            <w:pPr>
              <w:contextualSpacing/>
              <w:jc w:val="center"/>
              <w:rPr>
                <w:sz w:val="28"/>
                <w:szCs w:val="28"/>
              </w:rPr>
            </w:pPr>
            <w:r w:rsidRPr="005A1206"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  <w:vAlign w:val="center"/>
          </w:tcPr>
          <w:p w:rsidR="005A1206" w:rsidRPr="005A1206" w:rsidRDefault="005A1206" w:rsidP="005A1206">
            <w:pPr>
              <w:contextualSpacing/>
              <w:jc w:val="center"/>
              <w:rPr>
                <w:sz w:val="28"/>
                <w:szCs w:val="28"/>
              </w:rPr>
            </w:pPr>
            <w:r w:rsidRPr="005A1206"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  <w:vAlign w:val="center"/>
          </w:tcPr>
          <w:p w:rsidR="005A1206" w:rsidRPr="005A1206" w:rsidRDefault="005A1206" w:rsidP="005A1206">
            <w:pPr>
              <w:contextualSpacing/>
              <w:jc w:val="center"/>
              <w:rPr>
                <w:sz w:val="28"/>
                <w:szCs w:val="28"/>
              </w:rPr>
            </w:pPr>
            <w:r w:rsidRPr="005A1206">
              <w:rPr>
                <w:sz w:val="28"/>
                <w:szCs w:val="28"/>
              </w:rPr>
              <w:t>5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1052FE">
            <w:pPr>
              <w:ind w:right="-108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1700C">
              <w:rPr>
                <w:sz w:val="28"/>
                <w:szCs w:val="28"/>
                <w:lang w:val="en-US"/>
              </w:rPr>
              <w:t>Ca</w:t>
            </w:r>
            <w:r w:rsidRPr="0071700C">
              <w:rPr>
                <w:sz w:val="28"/>
                <w:szCs w:val="28"/>
                <w:vertAlign w:val="superscript"/>
              </w:rPr>
              <w:t>2+</w:t>
            </w:r>
            <w:r w:rsidRPr="0071700C"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Leu</w:t>
            </w:r>
            <w:proofErr w:type="spellEnd"/>
            <w:r w:rsidRPr="0071700C">
              <w:rPr>
                <w:sz w:val="28"/>
                <w:szCs w:val="28"/>
                <w:vertAlign w:val="superscript"/>
              </w:rPr>
              <w:t>-</w:t>
            </w:r>
            <w:r w:rsidRPr="0071700C">
              <w:rPr>
                <w:sz w:val="28"/>
                <w:szCs w:val="28"/>
              </w:rPr>
              <w:t xml:space="preserve"> </w:t>
            </w:r>
            <w:r w:rsidRPr="0071700C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71700C">
              <w:rPr>
                <w:sz w:val="28"/>
                <w:szCs w:val="28"/>
                <w:lang w:val="en-US"/>
              </w:rPr>
              <w:t>Ca</w:t>
            </w:r>
            <w:r>
              <w:rPr>
                <w:sz w:val="28"/>
                <w:szCs w:val="28"/>
                <w:lang w:val="en-US"/>
              </w:rPr>
              <w:t>leu</w:t>
            </w:r>
            <w:proofErr w:type="spellEnd"/>
            <w:r w:rsidRPr="0071700C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455A57" w:rsidRPr="00455A57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2,17</w:t>
            </w:r>
            <w:r w:rsidRPr="00F56541">
              <w:rPr>
                <w:sz w:val="28"/>
                <w:szCs w:val="28"/>
                <w:lang w:val="en-US"/>
              </w:rPr>
              <w:t>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455A57" w:rsidRPr="0071700C" w:rsidRDefault="00455A57" w:rsidP="00455A57">
            <w:pPr>
              <w:jc w:val="both"/>
              <w:rPr>
                <w:sz w:val="28"/>
                <w:szCs w:val="28"/>
              </w:rPr>
            </w:pPr>
            <w:r w:rsidRPr="0071700C">
              <w:rPr>
                <w:sz w:val="28"/>
                <w:szCs w:val="28"/>
              </w:rPr>
              <w:t>-12390±</w:t>
            </w:r>
            <w:r>
              <w:rPr>
                <w:sz w:val="28"/>
                <w:szCs w:val="28"/>
              </w:rPr>
              <w:t>230</w:t>
            </w:r>
          </w:p>
        </w:tc>
        <w:tc>
          <w:tcPr>
            <w:tcW w:w="1642" w:type="dxa"/>
          </w:tcPr>
          <w:p w:rsidR="00455A57" w:rsidRPr="00E744B8" w:rsidRDefault="00455A57" w:rsidP="00455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  <w:r w:rsidRPr="0071700C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>300</w:t>
            </w:r>
          </w:p>
        </w:tc>
        <w:tc>
          <w:tcPr>
            <w:tcW w:w="1643" w:type="dxa"/>
          </w:tcPr>
          <w:p w:rsidR="00455A57" w:rsidRPr="0071700C" w:rsidRDefault="00455A57" w:rsidP="00455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43,7±1,3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1052FE">
            <w:pPr>
              <w:ind w:right="-108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</w:rPr>
              <w:t>2+</w:t>
            </w:r>
            <w:r w:rsidRPr="00F56541">
              <w:rPr>
                <w:sz w:val="28"/>
                <w:szCs w:val="28"/>
              </w:rPr>
              <w:t xml:space="preserve"> + </w:t>
            </w:r>
            <w:r w:rsidRPr="00F56541">
              <w:rPr>
                <w:sz w:val="28"/>
                <w:szCs w:val="28"/>
                <w:lang w:val="en-US"/>
              </w:rPr>
              <w:t>Ser</w:t>
            </w:r>
            <w:r w:rsidRPr="00F56541">
              <w:rPr>
                <w:sz w:val="28"/>
                <w:szCs w:val="28"/>
                <w:vertAlign w:val="superscript"/>
              </w:rPr>
              <w:t>-</w:t>
            </w:r>
            <w:r w:rsidRPr="00F56541">
              <w:rPr>
                <w:sz w:val="28"/>
                <w:szCs w:val="28"/>
              </w:rPr>
              <w:t xml:space="preserve"> </w:t>
            </w:r>
            <w:r w:rsidRPr="00F56541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CaSer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2,30±0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-13130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500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</w:rPr>
              <w:t>4</w:t>
            </w:r>
            <w:r w:rsidRPr="00F56541">
              <w:rPr>
                <w:sz w:val="28"/>
                <w:szCs w:val="28"/>
                <w:lang w:val="en-US"/>
              </w:rPr>
              <w:t>5,7</w:t>
            </w:r>
            <w:r w:rsidRPr="00F56541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5A1206" w:rsidRPr="00F56541">
        <w:tc>
          <w:tcPr>
            <w:tcW w:w="3227" w:type="dxa"/>
            <w:vAlign w:val="center"/>
          </w:tcPr>
          <w:p w:rsidR="005A1206" w:rsidRPr="0077485A" w:rsidRDefault="0077485A" w:rsidP="0077485A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5A1206" w:rsidRPr="0077485A" w:rsidRDefault="0077485A" w:rsidP="007748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  <w:vAlign w:val="center"/>
          </w:tcPr>
          <w:p w:rsidR="005A1206" w:rsidRPr="00F56541" w:rsidRDefault="0077485A" w:rsidP="007748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  <w:vAlign w:val="center"/>
          </w:tcPr>
          <w:p w:rsidR="005A1206" w:rsidRPr="0077485A" w:rsidRDefault="0077485A" w:rsidP="007748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  <w:vAlign w:val="center"/>
          </w:tcPr>
          <w:p w:rsidR="005A1206" w:rsidRPr="00F56541" w:rsidRDefault="0077485A" w:rsidP="007748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1052FE">
            <w:pPr>
              <w:ind w:right="-108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</w:rPr>
              <w:t>2+</w:t>
            </w:r>
            <w:r w:rsidRPr="00F56541">
              <w:rPr>
                <w:sz w:val="28"/>
                <w:szCs w:val="28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Asn</w:t>
            </w:r>
            <w:proofErr w:type="spellEnd"/>
            <w:r w:rsidRPr="00F56541">
              <w:rPr>
                <w:sz w:val="28"/>
                <w:szCs w:val="28"/>
                <w:vertAlign w:val="superscript"/>
              </w:rPr>
              <w:t>-</w:t>
            </w:r>
            <w:r w:rsidRPr="00F56541">
              <w:rPr>
                <w:sz w:val="28"/>
                <w:szCs w:val="28"/>
              </w:rPr>
              <w:t xml:space="preserve"> </w:t>
            </w:r>
            <w:r w:rsidRPr="00F56541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CaAsn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2,31±0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-13185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</w:rPr>
              <w:t>7</w:t>
            </w:r>
            <w:r w:rsidRPr="00F56541"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44,5±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1052FE">
            <w:pPr>
              <w:ind w:right="-108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</w:rPr>
              <w:t>2+</w:t>
            </w:r>
            <w:r w:rsidRPr="00F56541">
              <w:rPr>
                <w:sz w:val="28"/>
                <w:szCs w:val="28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Gln</w:t>
            </w:r>
            <w:proofErr w:type="spellEnd"/>
            <w:r w:rsidRPr="00F56541">
              <w:rPr>
                <w:sz w:val="28"/>
                <w:szCs w:val="28"/>
                <w:vertAlign w:val="superscript"/>
              </w:rPr>
              <w:t>-</w:t>
            </w:r>
            <w:r w:rsidRPr="00F56541">
              <w:rPr>
                <w:sz w:val="28"/>
                <w:szCs w:val="28"/>
              </w:rPr>
              <w:t xml:space="preserve"> </w:t>
            </w:r>
            <w:r w:rsidRPr="00F56541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CaGln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2,</w:t>
            </w:r>
            <w:r w:rsidRPr="00F56541">
              <w:rPr>
                <w:sz w:val="28"/>
                <w:szCs w:val="28"/>
              </w:rPr>
              <w:t>1</w:t>
            </w:r>
            <w:r w:rsidRPr="00F56541">
              <w:rPr>
                <w:sz w:val="28"/>
                <w:szCs w:val="28"/>
                <w:lang w:val="en-US"/>
              </w:rPr>
              <w:t>7±0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-11810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990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4</w:t>
            </w:r>
            <w:r w:rsidRPr="00F56541">
              <w:rPr>
                <w:sz w:val="28"/>
                <w:szCs w:val="28"/>
              </w:rPr>
              <w:t>2,9±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1052FE">
            <w:pPr>
              <w:ind w:right="-108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</w:rPr>
              <w:t>2+</w:t>
            </w:r>
            <w:r w:rsidRPr="00F56541">
              <w:rPr>
                <w:sz w:val="28"/>
                <w:szCs w:val="28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Phe</w:t>
            </w:r>
            <w:proofErr w:type="spellEnd"/>
            <w:r w:rsidRPr="00F56541">
              <w:rPr>
                <w:sz w:val="28"/>
                <w:szCs w:val="28"/>
                <w:vertAlign w:val="superscript"/>
              </w:rPr>
              <w:t>-</w:t>
            </w:r>
            <w:r w:rsidRPr="00F56541">
              <w:rPr>
                <w:sz w:val="28"/>
                <w:szCs w:val="28"/>
              </w:rPr>
              <w:t xml:space="preserve"> </w:t>
            </w:r>
            <w:r w:rsidRPr="00F56541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CaPhe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2,08±0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-11870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1</w:t>
            </w:r>
            <w:r w:rsidRPr="00F56541">
              <w:rPr>
                <w:sz w:val="28"/>
                <w:szCs w:val="28"/>
              </w:rPr>
              <w:t>270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4</w:t>
            </w:r>
            <w:proofErr w:type="spellStart"/>
            <w:r w:rsidRPr="00F56541">
              <w:rPr>
                <w:sz w:val="28"/>
                <w:szCs w:val="28"/>
              </w:rPr>
              <w:t>4</w:t>
            </w:r>
            <w:proofErr w:type="spellEnd"/>
            <w:r w:rsidRPr="00F56541">
              <w:rPr>
                <w:sz w:val="28"/>
                <w:szCs w:val="28"/>
                <w:lang w:val="en-US"/>
              </w:rPr>
              <w:t>,</w:t>
            </w:r>
            <w:r w:rsidRPr="00F56541">
              <w:rPr>
                <w:sz w:val="28"/>
                <w:szCs w:val="28"/>
              </w:rPr>
              <w:t>1±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1052FE">
            <w:pPr>
              <w:ind w:right="-108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</w:rPr>
              <w:t>2+</w:t>
            </w:r>
            <w:r w:rsidRPr="00F56541">
              <w:rPr>
                <w:sz w:val="28"/>
                <w:szCs w:val="28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Trp</w:t>
            </w:r>
            <w:proofErr w:type="spellEnd"/>
            <w:r w:rsidRPr="00F56541">
              <w:rPr>
                <w:sz w:val="28"/>
                <w:szCs w:val="28"/>
                <w:vertAlign w:val="superscript"/>
              </w:rPr>
              <w:t>-</w:t>
            </w:r>
            <w:r w:rsidRPr="00F56541">
              <w:rPr>
                <w:sz w:val="28"/>
                <w:szCs w:val="28"/>
              </w:rPr>
              <w:t xml:space="preserve"> </w:t>
            </w:r>
            <w:r w:rsidRPr="00F56541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CaTrp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1052FE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2,20±0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1052FE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-12560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1052FE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1030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1052FE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4</w:t>
            </w:r>
            <w:r w:rsidRPr="00F56541">
              <w:rPr>
                <w:sz w:val="28"/>
                <w:szCs w:val="28"/>
                <w:lang w:val="en-US"/>
              </w:rPr>
              <w:t>5</w:t>
            </w:r>
            <w:r w:rsidRPr="00F56541">
              <w:rPr>
                <w:sz w:val="28"/>
                <w:szCs w:val="28"/>
              </w:rPr>
              <w:t>,6±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1052FE">
            <w:pPr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</w:rPr>
              <w:t>2+</w:t>
            </w:r>
            <w:r w:rsidRPr="00F56541">
              <w:rPr>
                <w:sz w:val="28"/>
                <w:szCs w:val="28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Glu</w:t>
            </w:r>
            <w:proofErr w:type="spellEnd"/>
            <w:r w:rsidRPr="00F56541">
              <w:rPr>
                <w:sz w:val="28"/>
                <w:szCs w:val="28"/>
                <w:vertAlign w:val="superscript"/>
              </w:rPr>
              <w:t>2-</w:t>
            </w:r>
            <w:r w:rsidRPr="00F56541">
              <w:rPr>
                <w:sz w:val="28"/>
                <w:szCs w:val="28"/>
              </w:rPr>
              <w:t xml:space="preserve"> </w:t>
            </w:r>
            <w:r w:rsidRPr="00F56541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CaGlu</w:t>
            </w:r>
            <w:proofErr w:type="spellEnd"/>
          </w:p>
        </w:tc>
        <w:tc>
          <w:tcPr>
            <w:tcW w:w="1417" w:type="dxa"/>
            <w:vAlign w:val="center"/>
          </w:tcPr>
          <w:p w:rsidR="00455A57" w:rsidRPr="00681128" w:rsidRDefault="00455A57" w:rsidP="001052FE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2,</w:t>
            </w:r>
            <w:r w:rsidRPr="00F56541">
              <w:rPr>
                <w:sz w:val="28"/>
                <w:szCs w:val="28"/>
              </w:rPr>
              <w:t>32</w:t>
            </w:r>
            <w:r w:rsidRPr="00F56541">
              <w:rPr>
                <w:sz w:val="28"/>
                <w:szCs w:val="28"/>
                <w:lang w:val="en-US"/>
              </w:rPr>
              <w:t>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1052FE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-12670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1052FE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1310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1052FE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4</w:t>
            </w:r>
            <w:r w:rsidRPr="00F56541">
              <w:rPr>
                <w:sz w:val="28"/>
                <w:szCs w:val="28"/>
              </w:rPr>
              <w:t>6</w:t>
            </w:r>
            <w:r w:rsidRPr="00F56541">
              <w:rPr>
                <w:sz w:val="28"/>
                <w:szCs w:val="28"/>
                <w:lang w:val="en-US"/>
              </w:rPr>
              <w:t>,</w:t>
            </w:r>
            <w:r w:rsidRPr="00F56541">
              <w:rPr>
                <w:sz w:val="28"/>
                <w:szCs w:val="28"/>
              </w:rPr>
              <w:t>9±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1052FE">
            <w:pPr>
              <w:ind w:right="-108"/>
              <w:contextualSpacing/>
              <w:jc w:val="both"/>
              <w:rPr>
                <w:sz w:val="28"/>
                <w:szCs w:val="28"/>
                <w:vertAlign w:val="superscript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</w:rPr>
              <w:t>2+</w:t>
            </w:r>
            <w:r w:rsidRPr="00F56541">
              <w:rPr>
                <w:sz w:val="28"/>
                <w:szCs w:val="28"/>
              </w:rPr>
              <w:t xml:space="preserve"> + </w:t>
            </w:r>
            <w:r w:rsidRPr="00F56541">
              <w:rPr>
                <w:sz w:val="28"/>
                <w:szCs w:val="28"/>
                <w:lang w:val="en-US"/>
              </w:rPr>
              <w:t>His</w:t>
            </w:r>
            <w:r w:rsidRPr="00F56541">
              <w:rPr>
                <w:sz w:val="28"/>
                <w:szCs w:val="28"/>
                <w:vertAlign w:val="superscript"/>
              </w:rPr>
              <w:t>-</w:t>
            </w:r>
            <w:r w:rsidRPr="00F56541">
              <w:rPr>
                <w:sz w:val="28"/>
                <w:szCs w:val="28"/>
              </w:rPr>
              <w:t xml:space="preserve"> </w:t>
            </w:r>
            <w:r w:rsidRPr="00F56541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CaHis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1052FE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2,</w:t>
            </w:r>
            <w:r w:rsidRPr="00F56541">
              <w:rPr>
                <w:sz w:val="28"/>
                <w:szCs w:val="28"/>
              </w:rPr>
              <w:t>26</w:t>
            </w:r>
            <w:r w:rsidRPr="00F56541">
              <w:rPr>
                <w:sz w:val="28"/>
                <w:szCs w:val="28"/>
                <w:lang w:val="en-US"/>
              </w:rPr>
              <w:t>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1052FE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-12900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1052FE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1</w:t>
            </w:r>
            <w:r w:rsidRPr="00F56541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29088C" w:rsidP="001052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6,8</w:t>
            </w:r>
            <w:r w:rsidR="00455A57" w:rsidRPr="00F56541">
              <w:rPr>
                <w:sz w:val="28"/>
                <w:szCs w:val="28"/>
              </w:rPr>
              <w:t>±</w:t>
            </w:r>
            <w:r w:rsidR="00455A57">
              <w:rPr>
                <w:sz w:val="28"/>
                <w:szCs w:val="28"/>
              </w:rPr>
              <w:t>1,3</w:t>
            </w:r>
          </w:p>
        </w:tc>
      </w:tr>
    </w:tbl>
    <w:p w:rsidR="0079263D" w:rsidRPr="00F56541" w:rsidRDefault="002D6D70" w:rsidP="00DC6D30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79263D" w:rsidRPr="00CA46AC" w:rsidRDefault="0079263D" w:rsidP="005574D7">
      <w:pPr>
        <w:spacing w:after="120"/>
        <w:jc w:val="center"/>
        <w:rPr>
          <w:b/>
          <w:sz w:val="28"/>
          <w:szCs w:val="28"/>
        </w:rPr>
      </w:pPr>
      <w:r w:rsidRPr="00CA46AC">
        <w:rPr>
          <w:b/>
          <w:sz w:val="28"/>
          <w:szCs w:val="28"/>
        </w:rPr>
        <w:t>Термодинамические характеристики образования комплексов</w:t>
      </w:r>
      <w:r w:rsidR="00F21D00">
        <w:rPr>
          <w:b/>
          <w:sz w:val="28"/>
          <w:szCs w:val="28"/>
        </w:rPr>
        <w:t xml:space="preserve"> состава</w:t>
      </w:r>
      <w:r w:rsidRPr="00CA46AC">
        <w:rPr>
          <w:b/>
          <w:sz w:val="28"/>
          <w:szCs w:val="28"/>
        </w:rPr>
        <w:t xml:space="preserve"> </w:t>
      </w:r>
      <w:proofErr w:type="spellStart"/>
      <w:r w:rsidRPr="00CA46AC">
        <w:rPr>
          <w:b/>
          <w:sz w:val="28"/>
          <w:szCs w:val="28"/>
          <w:lang w:val="en-US"/>
        </w:rPr>
        <w:t>CaHL</w:t>
      </w:r>
      <w:proofErr w:type="spellEnd"/>
      <w:r w:rsidRPr="00CA46AC">
        <w:rPr>
          <w:b/>
          <w:sz w:val="28"/>
          <w:szCs w:val="28"/>
        </w:rPr>
        <w:t xml:space="preserve"> при </w:t>
      </w:r>
      <w:r w:rsidR="00AE741A">
        <w:rPr>
          <w:b/>
          <w:sz w:val="28"/>
          <w:szCs w:val="28"/>
          <w:lang w:val="en-US"/>
        </w:rPr>
        <w:t>I</w:t>
      </w:r>
      <w:r w:rsidR="00AE741A" w:rsidRPr="00AE741A">
        <w:rPr>
          <w:b/>
          <w:sz w:val="28"/>
          <w:szCs w:val="28"/>
        </w:rPr>
        <w:t xml:space="preserve"> </w:t>
      </w:r>
      <w:r w:rsidR="00AE741A" w:rsidRPr="00455A57">
        <w:rPr>
          <w:b/>
          <w:sz w:val="28"/>
          <w:szCs w:val="28"/>
        </w:rPr>
        <w:t>=</w:t>
      </w:r>
      <w:r w:rsidRPr="00CA46AC">
        <w:rPr>
          <w:b/>
          <w:sz w:val="28"/>
          <w:szCs w:val="28"/>
        </w:rPr>
        <w:t xml:space="preserve"> 0,5 (</w:t>
      </w:r>
      <w:r w:rsidRPr="00CA46AC">
        <w:rPr>
          <w:b/>
          <w:sz w:val="28"/>
          <w:szCs w:val="28"/>
          <w:lang w:val="en-US"/>
        </w:rPr>
        <w:t>KNO</w:t>
      </w:r>
      <w:r w:rsidRPr="00CA46AC">
        <w:rPr>
          <w:b/>
          <w:sz w:val="28"/>
          <w:szCs w:val="28"/>
          <w:vertAlign w:val="subscript"/>
        </w:rPr>
        <w:t>3</w:t>
      </w:r>
      <w:r w:rsidRPr="00CA46AC">
        <w:rPr>
          <w:b/>
          <w:sz w:val="28"/>
          <w:szCs w:val="28"/>
        </w:rPr>
        <w:t>) и</w:t>
      </w:r>
      <w:proofErr w:type="gramStart"/>
      <w:r w:rsidRPr="00CA46AC">
        <w:rPr>
          <w:b/>
          <w:sz w:val="28"/>
          <w:szCs w:val="28"/>
        </w:rPr>
        <w:t xml:space="preserve"> Т</w:t>
      </w:r>
      <w:proofErr w:type="gramEnd"/>
      <w:r w:rsidRPr="00CA46AC">
        <w:rPr>
          <w:b/>
          <w:sz w:val="28"/>
          <w:szCs w:val="28"/>
        </w:rPr>
        <w:t>=298,15 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417"/>
        <w:gridCol w:w="1642"/>
        <w:gridCol w:w="1642"/>
        <w:gridCol w:w="1643"/>
      </w:tblGrid>
      <w:tr w:rsidR="0079263D" w:rsidRPr="00F56541">
        <w:tc>
          <w:tcPr>
            <w:tcW w:w="3227" w:type="dxa"/>
            <w:vAlign w:val="center"/>
          </w:tcPr>
          <w:p w:rsidR="0079263D" w:rsidRPr="00F56541" w:rsidRDefault="0079263D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Процесс</w:t>
            </w:r>
          </w:p>
        </w:tc>
        <w:tc>
          <w:tcPr>
            <w:tcW w:w="1417" w:type="dxa"/>
            <w:vAlign w:val="center"/>
          </w:tcPr>
          <w:p w:rsidR="0079263D" w:rsidRPr="00F56541" w:rsidRDefault="0079263D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56541">
              <w:rPr>
                <w:sz w:val="28"/>
                <w:szCs w:val="28"/>
                <w:lang w:val="en-US"/>
              </w:rPr>
              <w:t>lgK</w:t>
            </w:r>
            <w:proofErr w:type="spellEnd"/>
          </w:p>
        </w:tc>
        <w:tc>
          <w:tcPr>
            <w:tcW w:w="1642" w:type="dxa"/>
            <w:vAlign w:val="center"/>
          </w:tcPr>
          <w:p w:rsidR="0079263D" w:rsidRPr="00F56541" w:rsidRDefault="0040374E" w:rsidP="0079263D">
            <w:pPr>
              <w:contextualSpacing/>
              <w:jc w:val="both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p>
              </m:oMath>
            </m:oMathPara>
          </w:p>
          <w:p w:rsidR="0079263D" w:rsidRPr="00F56541" w:rsidRDefault="0079263D" w:rsidP="0079263D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F56541">
              <w:rPr>
                <w:sz w:val="28"/>
                <w:szCs w:val="28"/>
              </w:rPr>
              <w:t>Дж</w:t>
            </w:r>
            <w:proofErr w:type="gramEnd"/>
            <w:r w:rsidRPr="00F56541">
              <w:rPr>
                <w:sz w:val="28"/>
                <w:szCs w:val="28"/>
              </w:rPr>
              <w:t>/моль</w:t>
            </w:r>
          </w:p>
        </w:tc>
        <w:tc>
          <w:tcPr>
            <w:tcW w:w="1642" w:type="dxa"/>
            <w:vAlign w:val="center"/>
          </w:tcPr>
          <w:p w:rsidR="0079263D" w:rsidRPr="00F56541" w:rsidRDefault="0040374E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oMath>
            </m:oMathPara>
          </w:p>
          <w:p w:rsidR="0079263D" w:rsidRPr="00F56541" w:rsidRDefault="0079263D" w:rsidP="0079263D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F56541">
              <w:rPr>
                <w:sz w:val="28"/>
                <w:szCs w:val="28"/>
              </w:rPr>
              <w:t>Дж</w:t>
            </w:r>
            <w:proofErr w:type="gramEnd"/>
            <w:r w:rsidRPr="00F56541">
              <w:rPr>
                <w:sz w:val="28"/>
                <w:szCs w:val="28"/>
              </w:rPr>
              <w:t>/моль</w:t>
            </w:r>
          </w:p>
        </w:tc>
        <w:tc>
          <w:tcPr>
            <w:tcW w:w="1643" w:type="dxa"/>
            <w:vAlign w:val="center"/>
          </w:tcPr>
          <w:p w:rsidR="0079263D" w:rsidRPr="00F56541" w:rsidRDefault="0040374E" w:rsidP="0079263D">
            <w:pPr>
              <w:contextualSpacing/>
              <w:jc w:val="both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oMath>
            </m:oMathPara>
          </w:p>
          <w:p w:rsidR="0079263D" w:rsidRPr="00F56541" w:rsidRDefault="0079263D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Дж/моль</w:t>
            </w:r>
            <w:proofErr w:type="gramStart"/>
            <w:r w:rsidRPr="00F56541">
              <w:rPr>
                <w:sz w:val="28"/>
                <w:szCs w:val="28"/>
              </w:rPr>
              <w:t>∙К</w:t>
            </w:r>
            <w:proofErr w:type="gramEnd"/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1700C">
              <w:rPr>
                <w:sz w:val="28"/>
                <w:szCs w:val="28"/>
                <w:lang w:val="en-US"/>
              </w:rPr>
              <w:t>Ca</w:t>
            </w:r>
            <w:r w:rsidRPr="0071700C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71700C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1700C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Leu</w:t>
            </w:r>
            <w:proofErr w:type="spellEnd"/>
            <w:r w:rsidRPr="0071700C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71700C">
              <w:rPr>
                <w:sz w:val="28"/>
                <w:szCs w:val="28"/>
                <w:lang w:val="en-US"/>
              </w:rPr>
              <w:t xml:space="preserve"> = CaH</w:t>
            </w:r>
            <w:r>
              <w:rPr>
                <w:sz w:val="28"/>
                <w:szCs w:val="28"/>
                <w:lang w:val="en-US"/>
              </w:rPr>
              <w:t>Leu</w:t>
            </w:r>
            <w:r w:rsidRPr="0071700C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417" w:type="dxa"/>
            <w:vAlign w:val="center"/>
          </w:tcPr>
          <w:p w:rsidR="00455A57" w:rsidRPr="00455A57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1,38</w:t>
            </w:r>
            <w:r w:rsidRPr="00F56541">
              <w:rPr>
                <w:sz w:val="28"/>
                <w:szCs w:val="28"/>
                <w:lang w:val="en-US"/>
              </w:rPr>
              <w:t>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455A57" w:rsidRPr="0071700C" w:rsidRDefault="00455A57" w:rsidP="00455A57">
            <w:pPr>
              <w:jc w:val="both"/>
              <w:rPr>
                <w:sz w:val="28"/>
                <w:szCs w:val="28"/>
              </w:rPr>
            </w:pPr>
            <w:r w:rsidRPr="0071700C">
              <w:rPr>
                <w:sz w:val="28"/>
                <w:szCs w:val="28"/>
              </w:rPr>
              <w:t>-7870±</w:t>
            </w:r>
            <w:r>
              <w:rPr>
                <w:sz w:val="28"/>
                <w:szCs w:val="28"/>
              </w:rPr>
              <w:t>230</w:t>
            </w:r>
          </w:p>
        </w:tc>
        <w:tc>
          <w:tcPr>
            <w:tcW w:w="1642" w:type="dxa"/>
          </w:tcPr>
          <w:p w:rsidR="00455A57" w:rsidRPr="00E744B8" w:rsidRDefault="00455A57" w:rsidP="00455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Pr="0071700C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>300</w:t>
            </w:r>
          </w:p>
        </w:tc>
        <w:tc>
          <w:tcPr>
            <w:tcW w:w="1643" w:type="dxa"/>
          </w:tcPr>
          <w:p w:rsidR="00455A57" w:rsidRPr="0071700C" w:rsidRDefault="00455A57" w:rsidP="00455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  <w:r w:rsidRPr="0071700C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56541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HSer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F56541">
              <w:rPr>
                <w:sz w:val="28"/>
                <w:szCs w:val="28"/>
                <w:lang w:val="en-US"/>
              </w:rPr>
              <w:t xml:space="preserve"> = CaHSer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1,67±0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-9530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300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455A57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</w:rPr>
              <w:t>3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3</w:t>
            </w:r>
            <w:proofErr w:type="spellEnd"/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 w:rsidRPr="00F56541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56541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HAsn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F56541">
              <w:rPr>
                <w:sz w:val="28"/>
                <w:szCs w:val="28"/>
                <w:lang w:val="en-US"/>
              </w:rPr>
              <w:t xml:space="preserve"> = CaHAsn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1,</w:t>
            </w:r>
            <w:r w:rsidRPr="00F56541">
              <w:rPr>
                <w:sz w:val="28"/>
                <w:szCs w:val="28"/>
              </w:rPr>
              <w:t>6</w:t>
            </w:r>
            <w:r w:rsidRPr="00F56541">
              <w:rPr>
                <w:sz w:val="28"/>
                <w:szCs w:val="28"/>
                <w:lang w:val="en-US"/>
              </w:rPr>
              <w:t>7±0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</w:rPr>
              <w:t>-</w:t>
            </w:r>
            <w:r w:rsidRPr="00F56541">
              <w:rPr>
                <w:sz w:val="28"/>
                <w:szCs w:val="28"/>
                <w:lang w:val="en-US"/>
              </w:rPr>
              <w:t>9530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520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3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3</w:t>
            </w:r>
            <w:proofErr w:type="spellEnd"/>
            <w:r w:rsidRPr="00F56541">
              <w:rPr>
                <w:sz w:val="28"/>
                <w:szCs w:val="28"/>
              </w:rPr>
              <w:t>,7±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56541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HGln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F56541">
              <w:rPr>
                <w:sz w:val="28"/>
                <w:szCs w:val="28"/>
                <w:lang w:val="en-US"/>
              </w:rPr>
              <w:t xml:space="preserve"> = CaHGln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1,49±0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-8505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680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30,8±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56541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HPhe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F56541">
              <w:rPr>
                <w:sz w:val="28"/>
                <w:szCs w:val="28"/>
                <w:lang w:val="en-US"/>
              </w:rPr>
              <w:t xml:space="preserve"> = CaHPhe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1,21±0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-6910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680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25,</w:t>
            </w:r>
            <w:r w:rsidRPr="00F56541">
              <w:rPr>
                <w:sz w:val="28"/>
                <w:szCs w:val="28"/>
              </w:rPr>
              <w:t>5±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56541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HTrp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F56541">
              <w:rPr>
                <w:sz w:val="28"/>
                <w:szCs w:val="28"/>
                <w:lang w:val="en-US"/>
              </w:rPr>
              <w:t xml:space="preserve"> = CaHTrp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1,25±0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-7135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710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</w:rPr>
              <w:t>26,</w:t>
            </w:r>
            <w:r w:rsidRPr="00F56541">
              <w:rPr>
                <w:sz w:val="28"/>
                <w:szCs w:val="28"/>
                <w:lang w:val="en-US"/>
              </w:rPr>
              <w:t>3</w:t>
            </w:r>
            <w:r w:rsidRPr="00F56541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56541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HGlu</w:t>
            </w:r>
            <w:proofErr w:type="spellEnd"/>
            <w:r w:rsidRPr="00F56541">
              <w:rPr>
                <w:sz w:val="28"/>
                <w:szCs w:val="28"/>
                <w:vertAlign w:val="superscript"/>
              </w:rPr>
              <w:t>-</w:t>
            </w:r>
            <w:r w:rsidRPr="00F56541"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CaHGlu</w:t>
            </w:r>
            <w:proofErr w:type="spellEnd"/>
            <w:r w:rsidRPr="00F56541">
              <w:rPr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1,72</w:t>
            </w:r>
            <w:r w:rsidRPr="00F56541">
              <w:rPr>
                <w:sz w:val="28"/>
                <w:szCs w:val="28"/>
                <w:lang w:val="en-US"/>
              </w:rPr>
              <w:t>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A842F8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-10390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900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  <w:lang w:val="en-US"/>
              </w:rPr>
              <w:t>3</w:t>
            </w:r>
            <w:r w:rsidRPr="00F56541">
              <w:rPr>
                <w:sz w:val="28"/>
                <w:szCs w:val="28"/>
              </w:rPr>
              <w:t>7</w:t>
            </w:r>
            <w:r w:rsidRPr="00F56541">
              <w:rPr>
                <w:sz w:val="28"/>
                <w:szCs w:val="28"/>
                <w:lang w:val="en-US"/>
              </w:rPr>
              <w:t>,</w:t>
            </w:r>
            <w:r w:rsidRPr="00F56541">
              <w:rPr>
                <w:sz w:val="28"/>
                <w:szCs w:val="28"/>
              </w:rPr>
              <w:t>9±</w:t>
            </w:r>
            <w:r>
              <w:rPr>
                <w:sz w:val="28"/>
                <w:szCs w:val="28"/>
              </w:rPr>
              <w:t>1,3</w:t>
            </w:r>
          </w:p>
        </w:tc>
      </w:tr>
      <w:tr w:rsidR="00455A57" w:rsidRPr="00F56541">
        <w:tc>
          <w:tcPr>
            <w:tcW w:w="3227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56541">
              <w:rPr>
                <w:sz w:val="28"/>
                <w:szCs w:val="28"/>
                <w:lang w:val="en-US"/>
              </w:rPr>
              <w:t>Ca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56541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56541">
              <w:rPr>
                <w:sz w:val="28"/>
                <w:szCs w:val="28"/>
                <w:lang w:val="en-US"/>
              </w:rPr>
              <w:t>HHis</w:t>
            </w:r>
            <w:proofErr w:type="spellEnd"/>
            <w:r w:rsidRPr="00F56541">
              <w:rPr>
                <w:sz w:val="28"/>
                <w:szCs w:val="28"/>
                <w:vertAlign w:val="superscript"/>
                <w:lang w:val="en-US"/>
              </w:rPr>
              <w:t>±</w:t>
            </w:r>
            <w:r w:rsidRPr="00F56541">
              <w:rPr>
                <w:sz w:val="28"/>
                <w:szCs w:val="28"/>
                <w:lang w:val="en-US"/>
              </w:rPr>
              <w:t xml:space="preserve"> = CaHHis</w:t>
            </w:r>
            <w:r w:rsidRPr="00F56541">
              <w:rPr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417" w:type="dxa"/>
            <w:vAlign w:val="center"/>
          </w:tcPr>
          <w:p w:rsidR="00455A57" w:rsidRPr="00681128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1,36</w:t>
            </w:r>
            <w:r w:rsidRPr="00F56541">
              <w:rPr>
                <w:sz w:val="28"/>
                <w:szCs w:val="28"/>
                <w:lang w:val="en-US"/>
              </w:rPr>
              <w:t>±0</w:t>
            </w:r>
            <w:r w:rsidRPr="00F56541">
              <w:rPr>
                <w:sz w:val="28"/>
                <w:szCs w:val="28"/>
              </w:rPr>
              <w:t>,</w:t>
            </w:r>
            <w:r w:rsidRPr="00F5654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-7760</w:t>
            </w:r>
            <w:r>
              <w:rPr>
                <w:sz w:val="28"/>
                <w:szCs w:val="28"/>
              </w:rPr>
              <w:t>±23</w:t>
            </w:r>
            <w:r w:rsidRPr="00F56541">
              <w:rPr>
                <w:sz w:val="28"/>
                <w:szCs w:val="28"/>
              </w:rPr>
              <w:t>0</w:t>
            </w:r>
          </w:p>
        </w:tc>
        <w:tc>
          <w:tcPr>
            <w:tcW w:w="1642" w:type="dxa"/>
            <w:vAlign w:val="center"/>
          </w:tcPr>
          <w:p w:rsidR="00455A57" w:rsidRPr="00F56541" w:rsidRDefault="00455A57" w:rsidP="0079263D">
            <w:pPr>
              <w:contextualSpacing/>
              <w:jc w:val="both"/>
              <w:rPr>
                <w:sz w:val="28"/>
                <w:szCs w:val="28"/>
              </w:rPr>
            </w:pPr>
            <w:r w:rsidRPr="00F56541">
              <w:rPr>
                <w:sz w:val="28"/>
                <w:szCs w:val="28"/>
              </w:rPr>
              <w:t>630</w:t>
            </w:r>
            <w:r>
              <w:rPr>
                <w:sz w:val="28"/>
                <w:szCs w:val="28"/>
              </w:rPr>
              <w:t>±3</w:t>
            </w:r>
            <w:r w:rsidRPr="00F56541">
              <w:rPr>
                <w:sz w:val="28"/>
                <w:szCs w:val="28"/>
              </w:rPr>
              <w:t>00</w:t>
            </w:r>
          </w:p>
        </w:tc>
        <w:tc>
          <w:tcPr>
            <w:tcW w:w="1643" w:type="dxa"/>
            <w:vAlign w:val="center"/>
          </w:tcPr>
          <w:p w:rsidR="00455A57" w:rsidRPr="00F56541" w:rsidRDefault="0029088C" w:rsidP="0079263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  <w:r w:rsidR="00455A57" w:rsidRPr="00F56541">
              <w:rPr>
                <w:sz w:val="28"/>
                <w:szCs w:val="28"/>
              </w:rPr>
              <w:t>±</w:t>
            </w:r>
            <w:r w:rsidR="00455A57">
              <w:rPr>
                <w:sz w:val="28"/>
                <w:szCs w:val="28"/>
              </w:rPr>
              <w:t>1,3</w:t>
            </w:r>
          </w:p>
        </w:tc>
      </w:tr>
    </w:tbl>
    <w:p w:rsidR="00E757E7" w:rsidRDefault="00E757E7" w:rsidP="009135F6">
      <w:pPr>
        <w:tabs>
          <w:tab w:val="left" w:pos="6825"/>
        </w:tabs>
        <w:spacing w:before="120"/>
        <w:jc w:val="center"/>
        <w:rPr>
          <w:b/>
          <w:sz w:val="28"/>
          <w:u w:val="single"/>
        </w:rPr>
      </w:pPr>
      <w:r w:rsidRPr="00E757E7">
        <w:rPr>
          <w:b/>
          <w:sz w:val="28"/>
          <w:u w:val="single"/>
        </w:rPr>
        <w:t xml:space="preserve">Основные закономерности </w:t>
      </w:r>
      <w:proofErr w:type="spellStart"/>
      <w:r w:rsidRPr="00E757E7">
        <w:rPr>
          <w:b/>
          <w:sz w:val="28"/>
          <w:u w:val="single"/>
        </w:rPr>
        <w:t>комплексообразования</w:t>
      </w:r>
      <w:proofErr w:type="spellEnd"/>
      <w:r w:rsidRPr="00E757E7">
        <w:rPr>
          <w:b/>
          <w:sz w:val="28"/>
          <w:u w:val="single"/>
        </w:rPr>
        <w:t xml:space="preserve"> иона кальция с рядом аминокислот и некоторыми друг</w:t>
      </w:r>
      <w:r w:rsidR="00CA46AC">
        <w:rPr>
          <w:b/>
          <w:sz w:val="28"/>
          <w:u w:val="single"/>
        </w:rPr>
        <w:t xml:space="preserve">ими </w:t>
      </w:r>
      <w:proofErr w:type="spellStart"/>
      <w:r w:rsidR="00CA46AC">
        <w:rPr>
          <w:b/>
          <w:sz w:val="28"/>
          <w:u w:val="single"/>
        </w:rPr>
        <w:t>лигандами</w:t>
      </w:r>
      <w:proofErr w:type="spellEnd"/>
      <w:r w:rsidR="00CA46AC">
        <w:rPr>
          <w:b/>
          <w:sz w:val="28"/>
          <w:u w:val="single"/>
        </w:rPr>
        <w:t xml:space="preserve"> в водном растворе</w:t>
      </w:r>
    </w:p>
    <w:p w:rsidR="00D75458" w:rsidRDefault="00455A57" w:rsidP="0042017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работы показали</w:t>
      </w:r>
      <w:r w:rsidR="00D75458" w:rsidRPr="00A671F6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D75458">
        <w:rPr>
          <w:sz w:val="28"/>
          <w:szCs w:val="28"/>
        </w:rPr>
        <w:t xml:space="preserve"> величина константы устойчивости </w:t>
      </w:r>
      <w:proofErr w:type="spellStart"/>
      <w:r w:rsidR="00BD269D">
        <w:rPr>
          <w:sz w:val="28"/>
          <w:szCs w:val="28"/>
        </w:rPr>
        <w:t>протонированных</w:t>
      </w:r>
      <w:proofErr w:type="spellEnd"/>
      <w:r w:rsidR="00BD269D">
        <w:rPr>
          <w:sz w:val="28"/>
          <w:szCs w:val="28"/>
        </w:rPr>
        <w:t xml:space="preserve"> </w:t>
      </w:r>
      <w:r w:rsidR="00D75458">
        <w:rPr>
          <w:sz w:val="28"/>
          <w:szCs w:val="28"/>
        </w:rPr>
        <w:t>комплексов кальция(</w:t>
      </w:r>
      <w:r w:rsidR="00D75458">
        <w:rPr>
          <w:sz w:val="28"/>
          <w:szCs w:val="28"/>
          <w:lang w:val="en-US"/>
        </w:rPr>
        <w:t>II</w:t>
      </w:r>
      <w:r w:rsidR="00D75458">
        <w:rPr>
          <w:sz w:val="28"/>
          <w:szCs w:val="28"/>
        </w:rPr>
        <w:t xml:space="preserve">) с </w:t>
      </w:r>
      <w:r w:rsidR="00BD269D">
        <w:rPr>
          <w:sz w:val="28"/>
          <w:szCs w:val="28"/>
        </w:rPr>
        <w:t>выбранными</w:t>
      </w:r>
      <w:r w:rsidR="00BD020A">
        <w:rPr>
          <w:sz w:val="28"/>
          <w:szCs w:val="28"/>
        </w:rPr>
        <w:t xml:space="preserve"> аминокислот</w:t>
      </w:r>
      <w:r w:rsidR="00BD269D">
        <w:rPr>
          <w:sz w:val="28"/>
          <w:szCs w:val="28"/>
        </w:rPr>
        <w:t>ами</w:t>
      </w:r>
      <w:r w:rsidR="00D75458">
        <w:rPr>
          <w:sz w:val="28"/>
          <w:szCs w:val="28"/>
        </w:rPr>
        <w:t xml:space="preserve"> изменяется в пределах 0,5 ло</w:t>
      </w:r>
      <w:r w:rsidR="002A7C9D">
        <w:rPr>
          <w:sz w:val="28"/>
          <w:szCs w:val="28"/>
        </w:rPr>
        <w:t>гарифмической единицы (табл.</w:t>
      </w:r>
      <w:r w:rsidR="00CA6EE5">
        <w:rPr>
          <w:sz w:val="28"/>
          <w:szCs w:val="28"/>
        </w:rPr>
        <w:t xml:space="preserve"> </w:t>
      </w:r>
      <w:r w:rsidR="002D6D70">
        <w:rPr>
          <w:sz w:val="28"/>
          <w:szCs w:val="28"/>
        </w:rPr>
        <w:t>5</w:t>
      </w:r>
      <w:r w:rsidR="00D75458">
        <w:rPr>
          <w:sz w:val="28"/>
          <w:szCs w:val="28"/>
        </w:rPr>
        <w:t xml:space="preserve">). Поскольку аминогруппа в данном комплексе </w:t>
      </w:r>
      <w:proofErr w:type="spellStart"/>
      <w:r w:rsidR="00D75458">
        <w:rPr>
          <w:sz w:val="28"/>
          <w:szCs w:val="28"/>
        </w:rPr>
        <w:t>протонирована</w:t>
      </w:r>
      <w:proofErr w:type="spellEnd"/>
      <w:r w:rsidR="00D75458">
        <w:rPr>
          <w:sz w:val="28"/>
          <w:szCs w:val="28"/>
        </w:rPr>
        <w:t xml:space="preserve"> и не участвует в координации с ионом кальция, то основное взаимодействие происходит по карбоксильной группе</w:t>
      </w:r>
      <w:r w:rsidR="00BF2B19">
        <w:rPr>
          <w:sz w:val="28"/>
          <w:szCs w:val="28"/>
        </w:rPr>
        <w:t>,</w:t>
      </w:r>
      <w:r w:rsidR="00BF2B19" w:rsidRPr="00BF2B19">
        <w:rPr>
          <w:sz w:val="28"/>
          <w:szCs w:val="28"/>
        </w:rPr>
        <w:t xml:space="preserve"> </w:t>
      </w:r>
      <w:r w:rsidR="00BF2B19">
        <w:rPr>
          <w:sz w:val="28"/>
          <w:szCs w:val="28"/>
        </w:rPr>
        <w:t xml:space="preserve">расположенной у </w:t>
      </w:r>
      <w:proofErr w:type="gramStart"/>
      <w:r w:rsidR="00BF2B19">
        <w:rPr>
          <w:sz w:val="28"/>
          <w:szCs w:val="28"/>
        </w:rPr>
        <w:t>α-</w:t>
      </w:r>
      <w:proofErr w:type="gramEnd"/>
      <w:r w:rsidR="00BF2B19">
        <w:rPr>
          <w:sz w:val="28"/>
          <w:szCs w:val="28"/>
        </w:rPr>
        <w:t>атома углерода</w:t>
      </w:r>
      <w:r w:rsidR="009135F6">
        <w:rPr>
          <w:sz w:val="28"/>
          <w:szCs w:val="28"/>
        </w:rPr>
        <w:t xml:space="preserve"> аминокислоты</w:t>
      </w:r>
      <w:r w:rsidR="00D75458">
        <w:rPr>
          <w:sz w:val="28"/>
          <w:szCs w:val="28"/>
        </w:rPr>
        <w:t xml:space="preserve">. В данных реакциях </w:t>
      </w:r>
      <w:proofErr w:type="spellStart"/>
      <w:r w:rsidR="00D75458">
        <w:rPr>
          <w:sz w:val="28"/>
          <w:szCs w:val="28"/>
        </w:rPr>
        <w:t>комплексообразования</w:t>
      </w:r>
      <w:proofErr w:type="spellEnd"/>
      <w:r w:rsidR="00D75458">
        <w:rPr>
          <w:sz w:val="28"/>
          <w:szCs w:val="28"/>
        </w:rPr>
        <w:t xml:space="preserve"> </w:t>
      </w:r>
      <w:proofErr w:type="spellStart"/>
      <w:r w:rsidR="00846F53">
        <w:rPr>
          <w:sz w:val="28"/>
          <w:szCs w:val="28"/>
        </w:rPr>
        <w:t>лиганд</w:t>
      </w:r>
      <w:proofErr w:type="spellEnd"/>
      <w:r w:rsidR="00D75458">
        <w:rPr>
          <w:sz w:val="28"/>
          <w:szCs w:val="28"/>
        </w:rPr>
        <w:t xml:space="preserve"> проявляет</w:t>
      </w:r>
      <w:r w:rsidR="00013C92">
        <w:rPr>
          <w:sz w:val="28"/>
          <w:szCs w:val="28"/>
        </w:rPr>
        <w:t xml:space="preserve">, по-видимому, </w:t>
      </w:r>
      <w:proofErr w:type="spellStart"/>
      <w:r w:rsidR="00013C92">
        <w:rPr>
          <w:sz w:val="28"/>
          <w:szCs w:val="28"/>
        </w:rPr>
        <w:t>монодентатность</w:t>
      </w:r>
      <w:proofErr w:type="spellEnd"/>
      <w:r w:rsidR="00013C92">
        <w:rPr>
          <w:sz w:val="28"/>
          <w:szCs w:val="28"/>
        </w:rPr>
        <w:t>.</w:t>
      </w:r>
    </w:p>
    <w:p w:rsidR="00D75458" w:rsidRPr="008F5F5A" w:rsidRDefault="00D75458" w:rsidP="0042017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</w:t>
      </w:r>
      <w:r w:rsidR="00BD269D">
        <w:rPr>
          <w:sz w:val="28"/>
          <w:szCs w:val="28"/>
        </w:rPr>
        <w:t xml:space="preserve"> </w:t>
      </w:r>
      <w:proofErr w:type="spellStart"/>
      <w:r w:rsidR="00BD269D">
        <w:rPr>
          <w:sz w:val="28"/>
          <w:szCs w:val="28"/>
        </w:rPr>
        <w:t>протонированных</w:t>
      </w:r>
      <w:proofErr w:type="spellEnd"/>
      <w:r>
        <w:rPr>
          <w:sz w:val="28"/>
          <w:szCs w:val="28"/>
        </w:rPr>
        <w:t xml:space="preserve"> комплексов</w:t>
      </w:r>
      <w:r w:rsidR="00BD269D">
        <w:rPr>
          <w:sz w:val="28"/>
          <w:szCs w:val="28"/>
        </w:rPr>
        <w:t xml:space="preserve"> состава</w:t>
      </w:r>
      <w:r w:rsidR="00BD020A">
        <w:rPr>
          <w:sz w:val="28"/>
          <w:szCs w:val="28"/>
        </w:rPr>
        <w:t xml:space="preserve"> </w:t>
      </w:r>
      <w:proofErr w:type="spellStart"/>
      <w:r w:rsidR="00BD020A">
        <w:rPr>
          <w:sz w:val="28"/>
          <w:szCs w:val="28"/>
          <w:lang w:val="en-US"/>
        </w:rPr>
        <w:t>CaHL</w:t>
      </w:r>
      <w:proofErr w:type="spellEnd"/>
      <w:r>
        <w:rPr>
          <w:sz w:val="28"/>
          <w:szCs w:val="28"/>
        </w:rPr>
        <w:t xml:space="preserve"> уменьшается в ряду</w:t>
      </w:r>
      <w:r w:rsidRPr="008F5F5A">
        <w:rPr>
          <w:sz w:val="28"/>
          <w:szCs w:val="28"/>
        </w:rPr>
        <w:t>:</w:t>
      </w:r>
    </w:p>
    <w:p w:rsidR="00D75458" w:rsidRDefault="0040374E" w:rsidP="00420172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lgK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CaHGlu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</w:rPr>
            <m:t>&gt;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lgK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CaHSer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lgK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CaHAsn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</w:rPr>
            <m:t>&gt;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lgK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CaHGln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</w:rPr>
            <m:t>&gt;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lgK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CaHLeu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</w:rPr>
            <m:t>&gt;</m:t>
          </m:r>
        </m:oMath>
      </m:oMathPara>
    </w:p>
    <w:p w:rsidR="00D75458" w:rsidRPr="008F5F5A" w:rsidRDefault="0040374E" w:rsidP="00420172">
      <w:pPr>
        <w:tabs>
          <w:tab w:val="left" w:pos="0"/>
        </w:tabs>
        <w:jc w:val="both"/>
        <w:rPr>
          <w:i/>
          <w:sz w:val="28"/>
          <w:szCs w:val="28"/>
          <w:vertAlign w:val="subscript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lgK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CaHHis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</w:rPr>
            <m:t>&gt;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lgK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CaHTrp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</w:rPr>
            <m:t>&gt;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lgK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CaHPhe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</m:sup>
              </m:sSup>
            </m:sub>
          </m:sSub>
        </m:oMath>
      </m:oMathPara>
    </w:p>
    <w:p w:rsidR="000220BA" w:rsidRDefault="000220BA" w:rsidP="00013C9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Присутствие </w:t>
      </w:r>
      <w:r w:rsidR="00716EA3">
        <w:rPr>
          <w:sz w:val="28"/>
          <w:szCs w:val="28"/>
        </w:rPr>
        <w:t>различных по своему характеру функциональных групп в боковой цепи аминокислоты обуславливает изменение эффективного заряда на атоме</w:t>
      </w:r>
      <w:r w:rsidR="00936CC2">
        <w:rPr>
          <w:sz w:val="28"/>
          <w:szCs w:val="28"/>
        </w:rPr>
        <w:t xml:space="preserve"> кислорода карбоксильной группы</w:t>
      </w:r>
      <w:r w:rsidR="00BF2B19">
        <w:rPr>
          <w:sz w:val="28"/>
          <w:szCs w:val="28"/>
        </w:rPr>
        <w:t xml:space="preserve">, </w:t>
      </w:r>
      <w:r w:rsidR="00936CC2">
        <w:rPr>
          <w:sz w:val="28"/>
          <w:szCs w:val="28"/>
        </w:rPr>
        <w:t>что приводит</w:t>
      </w:r>
      <w:r w:rsidR="00716EA3">
        <w:rPr>
          <w:sz w:val="28"/>
          <w:szCs w:val="28"/>
        </w:rPr>
        <w:t xml:space="preserve"> к</w:t>
      </w:r>
      <w:r w:rsidR="00C21046" w:rsidRPr="00C21046">
        <w:rPr>
          <w:sz w:val="28"/>
          <w:szCs w:val="28"/>
        </w:rPr>
        <w:t xml:space="preserve"> </w:t>
      </w:r>
      <w:r w:rsidR="00C21046">
        <w:rPr>
          <w:sz w:val="28"/>
          <w:szCs w:val="28"/>
        </w:rPr>
        <w:t>перераспределению электронной плотности</w:t>
      </w:r>
      <w:r w:rsidR="00BF2B19">
        <w:rPr>
          <w:sz w:val="28"/>
          <w:szCs w:val="28"/>
        </w:rPr>
        <w:t xml:space="preserve"> на данном атоме</w:t>
      </w:r>
      <w:r w:rsidR="00C21046">
        <w:rPr>
          <w:sz w:val="28"/>
          <w:szCs w:val="28"/>
        </w:rPr>
        <w:t xml:space="preserve"> и</w:t>
      </w:r>
      <w:r w:rsidR="00716EA3">
        <w:rPr>
          <w:sz w:val="28"/>
          <w:szCs w:val="28"/>
        </w:rPr>
        <w:t xml:space="preserve"> изменению устойчивости</w:t>
      </w:r>
      <w:r w:rsidR="00CB461A">
        <w:rPr>
          <w:sz w:val="28"/>
          <w:szCs w:val="28"/>
        </w:rPr>
        <w:t xml:space="preserve"> образующегося</w:t>
      </w:r>
      <w:r w:rsidR="00716EA3">
        <w:rPr>
          <w:sz w:val="28"/>
          <w:szCs w:val="28"/>
        </w:rPr>
        <w:t xml:space="preserve"> комплекса. </w:t>
      </w:r>
      <w:r w:rsidR="00013C92">
        <w:rPr>
          <w:sz w:val="28"/>
          <w:szCs w:val="28"/>
        </w:rPr>
        <w:t xml:space="preserve">На термодинамику процессов также оказывает влияние </w:t>
      </w:r>
      <w:r w:rsidR="00717DD1">
        <w:rPr>
          <w:sz w:val="28"/>
          <w:szCs w:val="28"/>
        </w:rPr>
        <w:t xml:space="preserve">размер самих молекул </w:t>
      </w:r>
      <w:r w:rsidR="00840CE5">
        <w:rPr>
          <w:sz w:val="28"/>
          <w:szCs w:val="28"/>
        </w:rPr>
        <w:t>аминок</w:t>
      </w:r>
      <w:r w:rsidR="00013C92">
        <w:rPr>
          <w:sz w:val="28"/>
          <w:szCs w:val="28"/>
        </w:rPr>
        <w:t>и</w:t>
      </w:r>
      <w:r w:rsidR="00840CE5">
        <w:rPr>
          <w:sz w:val="28"/>
          <w:szCs w:val="28"/>
        </w:rPr>
        <w:t>с</w:t>
      </w:r>
      <w:r w:rsidR="00013C92">
        <w:rPr>
          <w:sz w:val="28"/>
          <w:szCs w:val="28"/>
        </w:rPr>
        <w:t>лот</w:t>
      </w:r>
      <w:r w:rsidR="00717DD1">
        <w:rPr>
          <w:sz w:val="28"/>
          <w:szCs w:val="28"/>
        </w:rPr>
        <w:t>,</w:t>
      </w:r>
      <w:r w:rsidR="00716EA3">
        <w:rPr>
          <w:sz w:val="28"/>
          <w:szCs w:val="28"/>
        </w:rPr>
        <w:t xml:space="preserve"> пространственное расположение дополнительных функциональных групп, их удаленность </w:t>
      </w:r>
      <w:r w:rsidR="00717DD1">
        <w:rPr>
          <w:sz w:val="28"/>
          <w:szCs w:val="28"/>
        </w:rPr>
        <w:t>от карбокси</w:t>
      </w:r>
      <w:r w:rsidR="001E019F">
        <w:rPr>
          <w:sz w:val="28"/>
          <w:szCs w:val="28"/>
        </w:rPr>
        <w:t>льной группы</w:t>
      </w:r>
      <w:r w:rsidR="00CB461A">
        <w:rPr>
          <w:sz w:val="28"/>
          <w:szCs w:val="28"/>
        </w:rPr>
        <w:t xml:space="preserve"> при</w:t>
      </w:r>
      <w:r w:rsidR="001E019F">
        <w:rPr>
          <w:sz w:val="28"/>
          <w:szCs w:val="28"/>
        </w:rPr>
        <w:t xml:space="preserve"> </w:t>
      </w:r>
      <w:proofErr w:type="gramStart"/>
      <w:r w:rsidR="001E019F">
        <w:rPr>
          <w:sz w:val="28"/>
          <w:szCs w:val="28"/>
        </w:rPr>
        <w:t>α</w:t>
      </w:r>
      <w:r w:rsidR="00CB461A">
        <w:rPr>
          <w:sz w:val="28"/>
          <w:szCs w:val="28"/>
        </w:rPr>
        <w:t>-</w:t>
      </w:r>
      <w:proofErr w:type="gramEnd"/>
      <w:r w:rsidR="00CB461A">
        <w:rPr>
          <w:sz w:val="28"/>
          <w:szCs w:val="28"/>
        </w:rPr>
        <w:t>атоме</w:t>
      </w:r>
      <w:r w:rsidR="001E019F">
        <w:rPr>
          <w:sz w:val="28"/>
          <w:szCs w:val="28"/>
        </w:rPr>
        <w:t xml:space="preserve"> углерода и</w:t>
      </w:r>
      <w:r w:rsidR="00717DD1">
        <w:rPr>
          <w:sz w:val="28"/>
          <w:szCs w:val="28"/>
        </w:rPr>
        <w:t xml:space="preserve"> способность к координации с ионом кальция.</w:t>
      </w:r>
    </w:p>
    <w:p w:rsidR="006B1D6C" w:rsidRDefault="00D75458" w:rsidP="0042017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Наибольшей устойчивостью об</w:t>
      </w:r>
      <w:r w:rsidR="00BD269D">
        <w:rPr>
          <w:sz w:val="28"/>
          <w:szCs w:val="28"/>
        </w:rPr>
        <w:t xml:space="preserve">ладает </w:t>
      </w:r>
      <w:proofErr w:type="spellStart"/>
      <w:r w:rsidR="00BD269D">
        <w:rPr>
          <w:sz w:val="28"/>
          <w:szCs w:val="28"/>
        </w:rPr>
        <w:t>протонированный</w:t>
      </w:r>
      <w:proofErr w:type="spellEnd"/>
      <w:r w:rsidR="00BD269D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 состава </w:t>
      </w:r>
      <w:proofErr w:type="spellStart"/>
      <w:r>
        <w:rPr>
          <w:sz w:val="28"/>
          <w:szCs w:val="28"/>
          <w:lang w:val="en-US"/>
        </w:rPr>
        <w:t>CaHGlu</w:t>
      </w:r>
      <w:proofErr w:type="spellEnd"/>
      <w:r w:rsidRPr="0019007A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. Присутствие карбоксильной группы в боковой цепи </w:t>
      </w:r>
      <w:proofErr w:type="spellStart"/>
      <w:r>
        <w:rPr>
          <w:sz w:val="28"/>
          <w:szCs w:val="28"/>
        </w:rPr>
        <w:t>глутаминовой</w:t>
      </w:r>
      <w:proofErr w:type="spellEnd"/>
      <w:r>
        <w:rPr>
          <w:sz w:val="28"/>
          <w:szCs w:val="28"/>
        </w:rPr>
        <w:t xml:space="preserve"> кислоты определяет дополнительную стабилизацию комплекса. </w:t>
      </w:r>
      <w:r w:rsidR="006B1D6C">
        <w:rPr>
          <w:sz w:val="28"/>
          <w:szCs w:val="28"/>
        </w:rPr>
        <w:t>Стоит отметить достаточно высокую устойчив</w:t>
      </w:r>
      <w:r w:rsidR="00BD269D">
        <w:rPr>
          <w:sz w:val="28"/>
          <w:szCs w:val="28"/>
        </w:rPr>
        <w:t xml:space="preserve">ость </w:t>
      </w:r>
      <w:proofErr w:type="spellStart"/>
      <w:r w:rsidR="00BD269D">
        <w:rPr>
          <w:sz w:val="28"/>
          <w:szCs w:val="28"/>
        </w:rPr>
        <w:t>протонированного</w:t>
      </w:r>
      <w:proofErr w:type="spellEnd"/>
      <w:r w:rsidR="00BD269D">
        <w:rPr>
          <w:sz w:val="28"/>
          <w:szCs w:val="28"/>
        </w:rPr>
        <w:t xml:space="preserve"> комплекса</w:t>
      </w:r>
      <w:r w:rsidR="006B1D6C">
        <w:rPr>
          <w:sz w:val="28"/>
          <w:szCs w:val="28"/>
        </w:rPr>
        <w:t xml:space="preserve"> состава </w:t>
      </w:r>
      <w:proofErr w:type="spellStart"/>
      <w:r w:rsidR="006B1D6C">
        <w:rPr>
          <w:sz w:val="28"/>
          <w:szCs w:val="28"/>
          <w:lang w:val="en-US"/>
        </w:rPr>
        <w:t>CaHSer</w:t>
      </w:r>
      <w:proofErr w:type="spellEnd"/>
      <w:r w:rsidR="006B1D6C" w:rsidRPr="006B1D6C">
        <w:rPr>
          <w:sz w:val="28"/>
          <w:szCs w:val="28"/>
          <w:vertAlign w:val="superscript"/>
        </w:rPr>
        <w:t>2+</w:t>
      </w:r>
      <w:r w:rsidR="00CB461A">
        <w:rPr>
          <w:sz w:val="28"/>
          <w:szCs w:val="28"/>
        </w:rPr>
        <w:t>,</w:t>
      </w:r>
      <w:r w:rsidR="006B1D6C" w:rsidRPr="006B1D6C">
        <w:rPr>
          <w:sz w:val="28"/>
          <w:szCs w:val="28"/>
        </w:rPr>
        <w:t xml:space="preserve"> </w:t>
      </w:r>
      <w:r w:rsidR="006B1D6C">
        <w:rPr>
          <w:sz w:val="28"/>
          <w:szCs w:val="28"/>
        </w:rPr>
        <w:t>что можно объяснить</w:t>
      </w:r>
      <w:r w:rsidR="00CE0C4E">
        <w:rPr>
          <w:sz w:val="28"/>
          <w:szCs w:val="28"/>
        </w:rPr>
        <w:t>, преимущественно,</w:t>
      </w:r>
      <w:r w:rsidR="006B1D6C">
        <w:rPr>
          <w:sz w:val="28"/>
          <w:szCs w:val="28"/>
        </w:rPr>
        <w:t xml:space="preserve"> малыми размерами </w:t>
      </w:r>
      <w:proofErr w:type="spellStart"/>
      <w:r w:rsidR="006B1D6C">
        <w:rPr>
          <w:sz w:val="28"/>
          <w:szCs w:val="28"/>
        </w:rPr>
        <w:t>лиганда</w:t>
      </w:r>
      <w:proofErr w:type="spellEnd"/>
      <w:r w:rsidR="006B1D6C">
        <w:rPr>
          <w:sz w:val="28"/>
          <w:szCs w:val="28"/>
        </w:rPr>
        <w:t xml:space="preserve">. </w:t>
      </w:r>
    </w:p>
    <w:p w:rsidR="00936CC2" w:rsidRDefault="00A24B9A" w:rsidP="000172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приведенного выше ряда устойчивости </w:t>
      </w:r>
      <w:proofErr w:type="spellStart"/>
      <w:r>
        <w:rPr>
          <w:sz w:val="28"/>
          <w:szCs w:val="28"/>
        </w:rPr>
        <w:t>протонированных</w:t>
      </w:r>
      <w:proofErr w:type="spellEnd"/>
      <w:r>
        <w:rPr>
          <w:sz w:val="28"/>
          <w:szCs w:val="28"/>
        </w:rPr>
        <w:t xml:space="preserve"> комплексов кальция</w:t>
      </w:r>
      <w:r w:rsidR="001F48F9">
        <w:rPr>
          <w:sz w:val="28"/>
          <w:szCs w:val="28"/>
        </w:rPr>
        <w:t>(</w:t>
      </w:r>
      <w:r w:rsidR="001F48F9">
        <w:rPr>
          <w:sz w:val="28"/>
          <w:szCs w:val="28"/>
          <w:lang w:val="en-US"/>
        </w:rPr>
        <w:t>II</w:t>
      </w:r>
      <w:r w:rsidR="001F48F9">
        <w:rPr>
          <w:sz w:val="28"/>
          <w:szCs w:val="28"/>
        </w:rPr>
        <w:t>)</w:t>
      </w:r>
      <w:r>
        <w:rPr>
          <w:sz w:val="28"/>
          <w:szCs w:val="28"/>
        </w:rPr>
        <w:t xml:space="preserve"> с аминокислотами видно, что присутствие дополнительных функциональных групп у </w:t>
      </w:r>
      <w:proofErr w:type="spellStart"/>
      <w:r>
        <w:rPr>
          <w:sz w:val="28"/>
          <w:szCs w:val="28"/>
        </w:rPr>
        <w:t>глутаминовой</w:t>
      </w:r>
      <w:proofErr w:type="spellEnd"/>
      <w:r>
        <w:rPr>
          <w:sz w:val="28"/>
          <w:szCs w:val="28"/>
        </w:rPr>
        <w:t xml:space="preserve"> кислоты, </w:t>
      </w:r>
      <w:proofErr w:type="spellStart"/>
      <w:r>
        <w:rPr>
          <w:sz w:val="28"/>
          <w:szCs w:val="28"/>
        </w:rPr>
        <w:t>серина</w:t>
      </w:r>
      <w:proofErr w:type="spellEnd"/>
      <w:r>
        <w:rPr>
          <w:sz w:val="28"/>
          <w:szCs w:val="28"/>
        </w:rPr>
        <w:t xml:space="preserve">, аспарагина, </w:t>
      </w:r>
      <w:proofErr w:type="spellStart"/>
      <w:r>
        <w:rPr>
          <w:sz w:val="28"/>
          <w:szCs w:val="28"/>
        </w:rPr>
        <w:t>глутамина</w:t>
      </w:r>
      <w:proofErr w:type="spellEnd"/>
      <w:r>
        <w:rPr>
          <w:sz w:val="28"/>
          <w:szCs w:val="28"/>
        </w:rPr>
        <w:t xml:space="preserve"> привод</w:t>
      </w:r>
      <w:r w:rsidR="00314F5A">
        <w:rPr>
          <w:sz w:val="28"/>
          <w:szCs w:val="28"/>
        </w:rPr>
        <w:t>и</w:t>
      </w:r>
      <w:r>
        <w:rPr>
          <w:sz w:val="28"/>
          <w:szCs w:val="28"/>
        </w:rPr>
        <w:t xml:space="preserve">т к увеличению </w:t>
      </w:r>
      <w:r w:rsidR="00314F5A">
        <w:rPr>
          <w:sz w:val="28"/>
          <w:szCs w:val="28"/>
        </w:rPr>
        <w:t>устой</w:t>
      </w:r>
      <w:r w:rsidR="00EA0D90">
        <w:rPr>
          <w:sz w:val="28"/>
          <w:szCs w:val="28"/>
        </w:rPr>
        <w:t>чивости комплекса относительно</w:t>
      </w:r>
      <w:r w:rsidR="00314F5A">
        <w:rPr>
          <w:sz w:val="28"/>
          <w:szCs w:val="28"/>
        </w:rPr>
        <w:t xml:space="preserve"> соответствующего комплекса кальция(</w:t>
      </w:r>
      <w:r w:rsidR="00314F5A">
        <w:rPr>
          <w:sz w:val="28"/>
          <w:szCs w:val="28"/>
          <w:lang w:val="en-US"/>
        </w:rPr>
        <w:t>II</w:t>
      </w:r>
      <w:r w:rsidR="00314F5A">
        <w:rPr>
          <w:sz w:val="28"/>
          <w:szCs w:val="28"/>
        </w:rPr>
        <w:t xml:space="preserve">) с лейцином, который не имеет дополнительных </w:t>
      </w:r>
      <w:proofErr w:type="spellStart"/>
      <w:r w:rsidR="00314F5A">
        <w:rPr>
          <w:sz w:val="28"/>
          <w:szCs w:val="28"/>
        </w:rPr>
        <w:t>донорных</w:t>
      </w:r>
      <w:proofErr w:type="spellEnd"/>
      <w:r w:rsidR="00314F5A">
        <w:rPr>
          <w:sz w:val="28"/>
          <w:szCs w:val="28"/>
        </w:rPr>
        <w:t xml:space="preserve"> гру</w:t>
      </w:r>
      <w:proofErr w:type="gramStart"/>
      <w:r w:rsidR="00314F5A">
        <w:rPr>
          <w:sz w:val="28"/>
          <w:szCs w:val="28"/>
        </w:rPr>
        <w:t>пп в св</w:t>
      </w:r>
      <w:proofErr w:type="gramEnd"/>
      <w:r w:rsidR="00314F5A">
        <w:rPr>
          <w:sz w:val="28"/>
          <w:szCs w:val="28"/>
        </w:rPr>
        <w:t xml:space="preserve">оем составе. </w:t>
      </w:r>
      <w:proofErr w:type="spellStart"/>
      <w:r w:rsidR="0093526F">
        <w:rPr>
          <w:sz w:val="28"/>
          <w:szCs w:val="28"/>
        </w:rPr>
        <w:t>Протонированные</w:t>
      </w:r>
      <w:proofErr w:type="spellEnd"/>
      <w:r w:rsidR="0093526F">
        <w:rPr>
          <w:sz w:val="28"/>
          <w:szCs w:val="28"/>
        </w:rPr>
        <w:t xml:space="preserve"> комплексы гистидина, триптофана и </w:t>
      </w:r>
      <w:proofErr w:type="spellStart"/>
      <w:r w:rsidR="0093526F">
        <w:rPr>
          <w:sz w:val="28"/>
          <w:szCs w:val="28"/>
        </w:rPr>
        <w:t>фенилаланина</w:t>
      </w:r>
      <w:proofErr w:type="spellEnd"/>
      <w:r w:rsidR="0093526F">
        <w:rPr>
          <w:sz w:val="28"/>
          <w:szCs w:val="28"/>
        </w:rPr>
        <w:t xml:space="preserve"> с ионом Са</w:t>
      </w:r>
      <w:proofErr w:type="gramStart"/>
      <w:r w:rsidR="0093526F">
        <w:rPr>
          <w:sz w:val="28"/>
          <w:szCs w:val="28"/>
          <w:vertAlign w:val="superscript"/>
        </w:rPr>
        <w:t>2</w:t>
      </w:r>
      <w:proofErr w:type="gramEnd"/>
      <w:r w:rsidR="0093526F">
        <w:rPr>
          <w:sz w:val="28"/>
          <w:szCs w:val="28"/>
          <w:vertAlign w:val="superscript"/>
        </w:rPr>
        <w:t>+</w:t>
      </w:r>
      <w:r w:rsidR="0093526F">
        <w:rPr>
          <w:sz w:val="28"/>
          <w:szCs w:val="28"/>
        </w:rPr>
        <w:t xml:space="preserve"> менее устой</w:t>
      </w:r>
      <w:r w:rsidR="007F4385">
        <w:rPr>
          <w:sz w:val="28"/>
          <w:szCs w:val="28"/>
        </w:rPr>
        <w:t xml:space="preserve">чивы по сравнению с комплексом </w:t>
      </w:r>
      <w:proofErr w:type="spellStart"/>
      <w:r w:rsidR="0093526F">
        <w:rPr>
          <w:sz w:val="28"/>
          <w:szCs w:val="28"/>
          <w:lang w:val="en-US"/>
        </w:rPr>
        <w:t>CaHLeu</w:t>
      </w:r>
      <w:proofErr w:type="spellEnd"/>
      <w:r w:rsidR="0093526F" w:rsidRPr="0093526F">
        <w:rPr>
          <w:sz w:val="28"/>
          <w:szCs w:val="28"/>
          <w:vertAlign w:val="superscript"/>
        </w:rPr>
        <w:t>2+</w:t>
      </w:r>
      <w:r w:rsidR="0093526F">
        <w:rPr>
          <w:sz w:val="28"/>
          <w:szCs w:val="28"/>
        </w:rPr>
        <w:t xml:space="preserve"> что</w:t>
      </w:r>
      <w:r w:rsidR="00846F53">
        <w:rPr>
          <w:sz w:val="28"/>
          <w:szCs w:val="28"/>
        </w:rPr>
        <w:t>,</w:t>
      </w:r>
      <w:r w:rsidR="0093526F">
        <w:rPr>
          <w:sz w:val="28"/>
          <w:szCs w:val="28"/>
        </w:rPr>
        <w:t xml:space="preserve"> вероятно</w:t>
      </w:r>
      <w:r w:rsidR="00846F53">
        <w:rPr>
          <w:sz w:val="28"/>
          <w:szCs w:val="28"/>
        </w:rPr>
        <w:t>,</w:t>
      </w:r>
      <w:r w:rsidR="0093526F">
        <w:rPr>
          <w:sz w:val="28"/>
          <w:szCs w:val="28"/>
        </w:rPr>
        <w:t xml:space="preserve"> связано с достаточно большими размерами самих </w:t>
      </w:r>
      <w:proofErr w:type="spellStart"/>
      <w:r w:rsidR="0093526F">
        <w:rPr>
          <w:sz w:val="28"/>
          <w:szCs w:val="28"/>
        </w:rPr>
        <w:t>лигандов</w:t>
      </w:r>
      <w:proofErr w:type="spellEnd"/>
      <w:r w:rsidR="0093526F">
        <w:rPr>
          <w:sz w:val="28"/>
          <w:szCs w:val="28"/>
        </w:rPr>
        <w:t>.</w:t>
      </w:r>
      <w:r w:rsidR="000172E9">
        <w:rPr>
          <w:sz w:val="28"/>
          <w:szCs w:val="28"/>
        </w:rPr>
        <w:t xml:space="preserve"> </w:t>
      </w:r>
      <w:r w:rsidR="00D12760">
        <w:rPr>
          <w:sz w:val="28"/>
          <w:szCs w:val="28"/>
        </w:rPr>
        <w:t xml:space="preserve">Интересно отметить, что при близком строении молекул </w:t>
      </w:r>
      <w:r w:rsidR="00D12760">
        <w:rPr>
          <w:sz w:val="28"/>
          <w:szCs w:val="28"/>
          <w:lang w:val="en-US"/>
        </w:rPr>
        <w:t>L</w:t>
      </w:r>
      <w:r w:rsidR="00D12760" w:rsidRPr="000144A2">
        <w:rPr>
          <w:sz w:val="28"/>
          <w:szCs w:val="28"/>
        </w:rPr>
        <w:t>-</w:t>
      </w:r>
      <w:r w:rsidR="00D12760">
        <w:rPr>
          <w:sz w:val="28"/>
          <w:szCs w:val="28"/>
        </w:rPr>
        <w:t xml:space="preserve">аспарагина и </w:t>
      </w:r>
      <w:r w:rsidR="00D12760">
        <w:rPr>
          <w:sz w:val="28"/>
          <w:szCs w:val="28"/>
          <w:lang w:val="en-US"/>
        </w:rPr>
        <w:t>L</w:t>
      </w:r>
      <w:r w:rsidR="00D12760" w:rsidRPr="000144A2">
        <w:rPr>
          <w:sz w:val="28"/>
          <w:szCs w:val="28"/>
        </w:rPr>
        <w:t>-</w:t>
      </w:r>
      <w:proofErr w:type="spellStart"/>
      <w:r w:rsidR="00D12760">
        <w:rPr>
          <w:sz w:val="28"/>
          <w:szCs w:val="28"/>
        </w:rPr>
        <w:t>глутамина</w:t>
      </w:r>
      <w:proofErr w:type="spellEnd"/>
      <w:r w:rsidR="00D12760">
        <w:rPr>
          <w:sz w:val="28"/>
          <w:szCs w:val="28"/>
        </w:rPr>
        <w:t>, величина</w:t>
      </w:r>
      <w:r w:rsidR="00860C64">
        <w:rPr>
          <w:sz w:val="28"/>
          <w:szCs w:val="28"/>
        </w:rPr>
        <w:t xml:space="preserve"> константы</w:t>
      </w:r>
      <w:r w:rsidR="00D12760">
        <w:rPr>
          <w:sz w:val="28"/>
          <w:szCs w:val="28"/>
        </w:rPr>
        <w:t xml:space="preserve"> устойчивости комплексов кальция(</w:t>
      </w:r>
      <w:r w:rsidR="00D12760">
        <w:rPr>
          <w:sz w:val="28"/>
          <w:szCs w:val="28"/>
          <w:lang w:val="en-US"/>
        </w:rPr>
        <w:t>II</w:t>
      </w:r>
      <w:r w:rsidR="00D12760">
        <w:rPr>
          <w:sz w:val="28"/>
          <w:szCs w:val="28"/>
        </w:rPr>
        <w:t xml:space="preserve">) с данными аминокислотами уменьшается соответственно. Это говорит о том, что влияние дополнительных функциональных групп, находящихся в боковой цепи </w:t>
      </w:r>
      <w:proofErr w:type="spellStart"/>
      <w:r w:rsidR="00D12760">
        <w:rPr>
          <w:sz w:val="28"/>
          <w:szCs w:val="28"/>
        </w:rPr>
        <w:t>лиганда</w:t>
      </w:r>
      <w:proofErr w:type="spellEnd"/>
      <w:r w:rsidR="00D12760">
        <w:rPr>
          <w:sz w:val="28"/>
          <w:szCs w:val="28"/>
        </w:rPr>
        <w:t>, уменьшается с увеличением расстояния</w:t>
      </w:r>
      <w:r w:rsidR="00860C64">
        <w:rPr>
          <w:sz w:val="28"/>
          <w:szCs w:val="28"/>
        </w:rPr>
        <w:t xml:space="preserve"> от этой группы</w:t>
      </w:r>
      <w:r w:rsidR="00D12760">
        <w:rPr>
          <w:sz w:val="28"/>
          <w:szCs w:val="28"/>
        </w:rPr>
        <w:t xml:space="preserve"> до</w:t>
      </w:r>
      <w:r w:rsidR="00936CC2">
        <w:rPr>
          <w:sz w:val="28"/>
          <w:szCs w:val="28"/>
        </w:rPr>
        <w:t xml:space="preserve"> </w:t>
      </w:r>
      <w:proofErr w:type="spellStart"/>
      <w:r w:rsidR="00860C64">
        <w:rPr>
          <w:sz w:val="28"/>
          <w:szCs w:val="28"/>
        </w:rPr>
        <w:t>карбоксилат</w:t>
      </w:r>
      <w:proofErr w:type="spellEnd"/>
      <w:r w:rsidR="00860C64">
        <w:rPr>
          <w:sz w:val="28"/>
          <w:szCs w:val="28"/>
        </w:rPr>
        <w:t xml:space="preserve"> иона, расположенного у </w:t>
      </w:r>
      <w:proofErr w:type="gramStart"/>
      <w:r w:rsidR="00860C64">
        <w:rPr>
          <w:sz w:val="28"/>
          <w:szCs w:val="28"/>
        </w:rPr>
        <w:t>α-</w:t>
      </w:r>
      <w:proofErr w:type="gramEnd"/>
      <w:r w:rsidR="00860C64">
        <w:rPr>
          <w:sz w:val="28"/>
          <w:szCs w:val="28"/>
        </w:rPr>
        <w:t>атома углерода аминокислоты, по которому осуществляется основное взаимодействие с</w:t>
      </w:r>
      <w:r w:rsidR="00BD020A" w:rsidRPr="00BD020A">
        <w:rPr>
          <w:sz w:val="28"/>
          <w:szCs w:val="28"/>
        </w:rPr>
        <w:t xml:space="preserve"> </w:t>
      </w:r>
      <w:r w:rsidR="00BD020A">
        <w:rPr>
          <w:sz w:val="28"/>
          <w:szCs w:val="28"/>
        </w:rPr>
        <w:t>центральным</w:t>
      </w:r>
      <w:r w:rsidR="00860C64">
        <w:rPr>
          <w:sz w:val="28"/>
          <w:szCs w:val="28"/>
        </w:rPr>
        <w:t xml:space="preserve"> ионом.</w:t>
      </w:r>
    </w:p>
    <w:p w:rsidR="00847876" w:rsidRDefault="00D75458" w:rsidP="008478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Переходя к анализу процессов </w:t>
      </w:r>
      <w:proofErr w:type="spellStart"/>
      <w:r>
        <w:rPr>
          <w:sz w:val="28"/>
          <w:szCs w:val="28"/>
        </w:rPr>
        <w:t>комплексообразования</w:t>
      </w:r>
      <w:proofErr w:type="spellEnd"/>
      <w:r>
        <w:rPr>
          <w:sz w:val="28"/>
          <w:szCs w:val="28"/>
        </w:rPr>
        <w:t xml:space="preserve"> иона кальция с анионной формой аминокислоты можно видеть несколько иные зависимости, чем для </w:t>
      </w:r>
      <w:proofErr w:type="spellStart"/>
      <w:r>
        <w:rPr>
          <w:sz w:val="28"/>
          <w:szCs w:val="28"/>
        </w:rPr>
        <w:t>протонированных</w:t>
      </w:r>
      <w:proofErr w:type="spellEnd"/>
      <w:r>
        <w:rPr>
          <w:sz w:val="28"/>
          <w:szCs w:val="28"/>
        </w:rPr>
        <w:t xml:space="preserve"> комплексов. </w:t>
      </w:r>
      <w:r w:rsidR="00847876">
        <w:rPr>
          <w:sz w:val="28"/>
          <w:szCs w:val="28"/>
        </w:rPr>
        <w:t xml:space="preserve">Термодинамические характеристики образования комплексов состава </w:t>
      </w:r>
      <w:proofErr w:type="spellStart"/>
      <w:r w:rsidR="00847876">
        <w:rPr>
          <w:sz w:val="28"/>
          <w:szCs w:val="28"/>
          <w:lang w:val="en-US"/>
        </w:rPr>
        <w:t>CaL</w:t>
      </w:r>
      <w:proofErr w:type="spellEnd"/>
      <w:r w:rsidR="00847876">
        <w:rPr>
          <w:sz w:val="28"/>
          <w:szCs w:val="28"/>
        </w:rPr>
        <w:t xml:space="preserve"> изменяются незначительно для всех исследуемых систем. Это </w:t>
      </w:r>
      <w:r w:rsidR="00243524">
        <w:rPr>
          <w:sz w:val="28"/>
          <w:szCs w:val="28"/>
        </w:rPr>
        <w:t>означает</w:t>
      </w:r>
      <w:r w:rsidR="00847876">
        <w:rPr>
          <w:sz w:val="28"/>
          <w:szCs w:val="28"/>
        </w:rPr>
        <w:t xml:space="preserve">, что дополнительная </w:t>
      </w:r>
      <w:r w:rsidR="00846F53">
        <w:rPr>
          <w:sz w:val="28"/>
          <w:szCs w:val="28"/>
        </w:rPr>
        <w:t>функциональная</w:t>
      </w:r>
      <w:r w:rsidR="00847876">
        <w:rPr>
          <w:sz w:val="28"/>
          <w:szCs w:val="28"/>
        </w:rPr>
        <w:t xml:space="preserve"> группа и </w:t>
      </w:r>
      <w:r w:rsidR="00243524">
        <w:rPr>
          <w:sz w:val="28"/>
          <w:szCs w:val="28"/>
        </w:rPr>
        <w:t>размер молекул</w:t>
      </w:r>
      <w:r w:rsidR="00847876">
        <w:rPr>
          <w:sz w:val="28"/>
          <w:szCs w:val="28"/>
        </w:rPr>
        <w:t xml:space="preserve"> аминокислоты оказывают меньшее влияние на термодинамику проц</w:t>
      </w:r>
      <w:r w:rsidR="00BD269D">
        <w:rPr>
          <w:sz w:val="28"/>
          <w:szCs w:val="28"/>
        </w:rPr>
        <w:t>ессов образования комплексов</w:t>
      </w:r>
      <w:r w:rsidR="00847876">
        <w:rPr>
          <w:sz w:val="28"/>
          <w:szCs w:val="28"/>
        </w:rPr>
        <w:t xml:space="preserve"> состава </w:t>
      </w:r>
      <w:proofErr w:type="spellStart"/>
      <w:proofErr w:type="gramStart"/>
      <w:r w:rsidR="00847876">
        <w:rPr>
          <w:sz w:val="28"/>
          <w:szCs w:val="28"/>
          <w:lang w:val="en-US"/>
        </w:rPr>
        <w:t>CaL</w:t>
      </w:r>
      <w:proofErr w:type="spellEnd"/>
      <w:proofErr w:type="gramEnd"/>
      <w:r w:rsidR="00847876">
        <w:rPr>
          <w:sz w:val="28"/>
          <w:szCs w:val="28"/>
        </w:rPr>
        <w:t xml:space="preserve"> нежели комплексов</w:t>
      </w:r>
      <w:r w:rsidR="003D541A">
        <w:rPr>
          <w:sz w:val="28"/>
          <w:szCs w:val="28"/>
        </w:rPr>
        <w:t xml:space="preserve"> состава </w:t>
      </w:r>
      <w:proofErr w:type="spellStart"/>
      <w:r w:rsidR="003D541A">
        <w:rPr>
          <w:sz w:val="28"/>
          <w:szCs w:val="28"/>
          <w:lang w:val="en-US"/>
        </w:rPr>
        <w:t>CaHL</w:t>
      </w:r>
      <w:proofErr w:type="spellEnd"/>
      <w:r w:rsidR="00847876">
        <w:rPr>
          <w:sz w:val="28"/>
          <w:szCs w:val="28"/>
        </w:rPr>
        <w:t xml:space="preserve">, что может быть связано со </w:t>
      </w:r>
      <w:proofErr w:type="spellStart"/>
      <w:r w:rsidR="00847876">
        <w:rPr>
          <w:sz w:val="28"/>
          <w:szCs w:val="28"/>
        </w:rPr>
        <w:t>стерическими</w:t>
      </w:r>
      <w:proofErr w:type="spellEnd"/>
      <w:r w:rsidR="00847876">
        <w:rPr>
          <w:sz w:val="28"/>
          <w:szCs w:val="28"/>
        </w:rPr>
        <w:t xml:space="preserve"> </w:t>
      </w:r>
      <w:r w:rsidR="00243524">
        <w:rPr>
          <w:sz w:val="28"/>
          <w:szCs w:val="28"/>
        </w:rPr>
        <w:t>особенн</w:t>
      </w:r>
      <w:r w:rsidR="003D541A">
        <w:rPr>
          <w:sz w:val="28"/>
          <w:szCs w:val="28"/>
        </w:rPr>
        <w:t>остями координации</w:t>
      </w:r>
      <w:r w:rsidR="00243524">
        <w:rPr>
          <w:sz w:val="28"/>
          <w:szCs w:val="28"/>
        </w:rPr>
        <w:t>.</w:t>
      </w:r>
    </w:p>
    <w:p w:rsidR="00150983" w:rsidRDefault="00D75458" w:rsidP="009A2A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Присутствие аминогруппы, у </w:t>
      </w:r>
      <w:proofErr w:type="gramStart"/>
      <w:r>
        <w:rPr>
          <w:sz w:val="28"/>
          <w:szCs w:val="28"/>
        </w:rPr>
        <w:t>α-</w:t>
      </w:r>
      <w:proofErr w:type="gramEnd"/>
      <w:r>
        <w:rPr>
          <w:sz w:val="28"/>
          <w:szCs w:val="28"/>
        </w:rPr>
        <w:t>атома углерода аминокислоты,</w:t>
      </w:r>
      <w:r w:rsidRPr="0081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способной к координации с центральным ионом, позволяет предположить, что </w:t>
      </w:r>
      <w:proofErr w:type="spellStart"/>
      <w:r>
        <w:rPr>
          <w:sz w:val="28"/>
          <w:szCs w:val="28"/>
        </w:rPr>
        <w:t>лиганд</w:t>
      </w:r>
      <w:proofErr w:type="spellEnd"/>
      <w:r>
        <w:rPr>
          <w:sz w:val="28"/>
          <w:szCs w:val="28"/>
        </w:rPr>
        <w:t xml:space="preserve"> будет проявлять </w:t>
      </w:r>
      <w:proofErr w:type="spellStart"/>
      <w:r>
        <w:rPr>
          <w:sz w:val="28"/>
          <w:szCs w:val="28"/>
        </w:rPr>
        <w:t>бидентатность</w:t>
      </w:r>
      <w:proofErr w:type="spellEnd"/>
      <w:r>
        <w:rPr>
          <w:sz w:val="28"/>
          <w:szCs w:val="28"/>
        </w:rPr>
        <w:t xml:space="preserve"> в данных реакциях.</w:t>
      </w:r>
      <w:r w:rsidR="00847876">
        <w:rPr>
          <w:sz w:val="28"/>
          <w:szCs w:val="28"/>
        </w:rPr>
        <w:t xml:space="preserve"> </w:t>
      </w:r>
      <w:r w:rsidR="00420172">
        <w:rPr>
          <w:sz w:val="28"/>
          <w:szCs w:val="28"/>
        </w:rPr>
        <w:t xml:space="preserve">Как видно из табл. </w:t>
      </w:r>
      <w:r w:rsidR="007009A6">
        <w:rPr>
          <w:sz w:val="28"/>
          <w:szCs w:val="28"/>
        </w:rPr>
        <w:t>4</w:t>
      </w:r>
      <w:r w:rsidR="00CA6EE5">
        <w:rPr>
          <w:sz w:val="28"/>
          <w:szCs w:val="28"/>
        </w:rPr>
        <w:t xml:space="preserve">, </w:t>
      </w:r>
      <w:r w:rsidR="007009A6">
        <w:rPr>
          <w:sz w:val="28"/>
          <w:szCs w:val="28"/>
        </w:rPr>
        <w:t>5</w:t>
      </w:r>
      <w:r w:rsidR="003D541A" w:rsidRPr="003D541A">
        <w:rPr>
          <w:sz w:val="28"/>
          <w:szCs w:val="28"/>
        </w:rPr>
        <w:t>,</w:t>
      </w:r>
      <w:r w:rsidR="003D541A">
        <w:rPr>
          <w:sz w:val="28"/>
          <w:szCs w:val="28"/>
        </w:rPr>
        <w:t xml:space="preserve"> устойчивость комплексов</w:t>
      </w:r>
      <w:r>
        <w:rPr>
          <w:sz w:val="28"/>
          <w:szCs w:val="28"/>
        </w:rPr>
        <w:t xml:space="preserve"> состава </w:t>
      </w:r>
      <w:proofErr w:type="spellStart"/>
      <w:r>
        <w:rPr>
          <w:sz w:val="28"/>
          <w:szCs w:val="28"/>
          <w:lang w:val="en-US"/>
        </w:rPr>
        <w:t>CaL</w:t>
      </w:r>
      <w:proofErr w:type="spellEnd"/>
      <w:r>
        <w:rPr>
          <w:sz w:val="28"/>
          <w:szCs w:val="28"/>
        </w:rPr>
        <w:t xml:space="preserve"> </w:t>
      </w:r>
      <w:r w:rsidR="00FF1A01">
        <w:rPr>
          <w:sz w:val="28"/>
          <w:szCs w:val="28"/>
        </w:rPr>
        <w:t xml:space="preserve">несколько </w:t>
      </w:r>
      <w:r>
        <w:rPr>
          <w:sz w:val="28"/>
          <w:szCs w:val="28"/>
        </w:rPr>
        <w:t>выше, ч</w:t>
      </w:r>
      <w:r w:rsidR="00D12760">
        <w:rPr>
          <w:sz w:val="28"/>
          <w:szCs w:val="28"/>
        </w:rPr>
        <w:t xml:space="preserve">ем у </w:t>
      </w:r>
      <w:proofErr w:type="spellStart"/>
      <w:r w:rsidR="00D12760">
        <w:rPr>
          <w:sz w:val="28"/>
          <w:szCs w:val="28"/>
        </w:rPr>
        <w:t>протонированных</w:t>
      </w:r>
      <w:proofErr w:type="spellEnd"/>
      <w:r w:rsidR="00D12760">
        <w:rPr>
          <w:sz w:val="28"/>
          <w:szCs w:val="28"/>
        </w:rPr>
        <w:t xml:space="preserve"> комплексов, </w:t>
      </w:r>
      <w:r w:rsidR="009A2A2D">
        <w:rPr>
          <w:sz w:val="28"/>
          <w:szCs w:val="28"/>
        </w:rPr>
        <w:t>что может быть объяснено</w:t>
      </w:r>
      <w:r w:rsidR="00B901A1">
        <w:rPr>
          <w:sz w:val="28"/>
          <w:szCs w:val="28"/>
        </w:rPr>
        <w:t xml:space="preserve"> дополнительным влиянием атома азота аминогруппы с центральным ионом за счет ближнего электростатического взаимодействия.</w:t>
      </w:r>
      <w:r w:rsidR="009A2A2D">
        <w:rPr>
          <w:sz w:val="28"/>
          <w:szCs w:val="28"/>
        </w:rPr>
        <w:t xml:space="preserve"> </w:t>
      </w:r>
      <w:r w:rsidR="00150983">
        <w:rPr>
          <w:sz w:val="28"/>
          <w:szCs w:val="28"/>
        </w:rPr>
        <w:t>Э</w:t>
      </w:r>
      <w:r w:rsidR="00D12760">
        <w:rPr>
          <w:sz w:val="28"/>
          <w:szCs w:val="28"/>
        </w:rPr>
        <w:t>нтальпии</w:t>
      </w:r>
      <w:r>
        <w:rPr>
          <w:sz w:val="28"/>
          <w:szCs w:val="28"/>
        </w:rPr>
        <w:t xml:space="preserve"> образования </w:t>
      </w:r>
      <w:r w:rsidR="00150983">
        <w:rPr>
          <w:sz w:val="28"/>
          <w:szCs w:val="28"/>
        </w:rPr>
        <w:t>комплексных частиц</w:t>
      </w:r>
      <w:r w:rsidR="009A2A2D">
        <w:rPr>
          <w:sz w:val="28"/>
          <w:szCs w:val="28"/>
        </w:rPr>
        <w:t xml:space="preserve"> состава </w:t>
      </w:r>
      <w:proofErr w:type="spellStart"/>
      <w:r w:rsidR="009A2A2D">
        <w:rPr>
          <w:sz w:val="28"/>
          <w:szCs w:val="28"/>
          <w:lang w:val="en-US"/>
        </w:rPr>
        <w:t>CaL</w:t>
      </w:r>
      <w:proofErr w:type="spellEnd"/>
      <w:r w:rsidR="009A2A2D">
        <w:rPr>
          <w:sz w:val="28"/>
          <w:szCs w:val="28"/>
        </w:rPr>
        <w:t xml:space="preserve"> и </w:t>
      </w:r>
      <w:r w:rsidR="009A2A2D" w:rsidRPr="009A2A2D">
        <w:rPr>
          <w:sz w:val="28"/>
          <w:szCs w:val="28"/>
        </w:rPr>
        <w:t xml:space="preserve"> </w:t>
      </w:r>
      <w:proofErr w:type="spellStart"/>
      <w:r w:rsidR="009A2A2D">
        <w:rPr>
          <w:sz w:val="28"/>
          <w:szCs w:val="28"/>
          <w:lang w:val="en-US"/>
        </w:rPr>
        <w:t>CaHL</w:t>
      </w:r>
      <w:proofErr w:type="spellEnd"/>
      <w:r w:rsidR="009A2A2D">
        <w:rPr>
          <w:sz w:val="28"/>
          <w:szCs w:val="28"/>
        </w:rPr>
        <w:t xml:space="preserve"> </w:t>
      </w:r>
      <w:r w:rsidR="00847876">
        <w:rPr>
          <w:sz w:val="28"/>
          <w:szCs w:val="28"/>
        </w:rPr>
        <w:t>изменяются</w:t>
      </w:r>
      <w:r w:rsidR="00D12760">
        <w:rPr>
          <w:sz w:val="28"/>
          <w:szCs w:val="28"/>
        </w:rPr>
        <w:t xml:space="preserve"> незначительно</w:t>
      </w:r>
      <w:r w:rsidR="00D47901">
        <w:rPr>
          <w:sz w:val="28"/>
          <w:szCs w:val="28"/>
        </w:rPr>
        <w:t>. Это</w:t>
      </w:r>
      <w:r w:rsidR="00455A57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 о том, что аминогруппа не вносит заметного вклада в энтальпи</w:t>
      </w:r>
      <w:r w:rsidR="004B4C22">
        <w:rPr>
          <w:sz w:val="28"/>
          <w:szCs w:val="28"/>
        </w:rPr>
        <w:t xml:space="preserve">ю процесса </w:t>
      </w:r>
      <w:proofErr w:type="spellStart"/>
      <w:r w:rsidR="004B4C22">
        <w:rPr>
          <w:sz w:val="28"/>
          <w:szCs w:val="28"/>
        </w:rPr>
        <w:t>комплексообразования</w:t>
      </w:r>
      <w:proofErr w:type="spellEnd"/>
      <w:r w:rsidR="00455A57">
        <w:rPr>
          <w:sz w:val="28"/>
          <w:szCs w:val="28"/>
        </w:rPr>
        <w:t>.</w:t>
      </w:r>
    </w:p>
    <w:p w:rsidR="00D75458" w:rsidRDefault="00150983" w:rsidP="001509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Положительные величины изменения энтальпий реакций </w:t>
      </w:r>
      <w:proofErr w:type="spellStart"/>
      <w:r>
        <w:rPr>
          <w:sz w:val="28"/>
          <w:szCs w:val="28"/>
        </w:rPr>
        <w:t>комплексообразования</w:t>
      </w:r>
      <w:proofErr w:type="spellEnd"/>
      <w:r>
        <w:rPr>
          <w:sz w:val="28"/>
          <w:szCs w:val="28"/>
        </w:rPr>
        <w:t xml:space="preserve"> иона кальция с аминокислотами</w:t>
      </w:r>
      <w:r w:rsidRPr="008B4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свидетельствует о том, что образование связей между центральным ионом и </w:t>
      </w:r>
      <w:proofErr w:type="spellStart"/>
      <w:r>
        <w:rPr>
          <w:sz w:val="28"/>
          <w:szCs w:val="28"/>
        </w:rPr>
        <w:t>лигандом</w:t>
      </w:r>
      <w:proofErr w:type="spellEnd"/>
      <w:r>
        <w:rPr>
          <w:sz w:val="28"/>
          <w:szCs w:val="28"/>
        </w:rPr>
        <w:t xml:space="preserve"> является </w:t>
      </w:r>
      <w:proofErr w:type="spellStart"/>
      <w:r>
        <w:rPr>
          <w:sz w:val="28"/>
          <w:szCs w:val="28"/>
        </w:rPr>
        <w:t>энтальпийно</w:t>
      </w:r>
      <w:proofErr w:type="spellEnd"/>
      <w:r>
        <w:rPr>
          <w:sz w:val="28"/>
          <w:szCs w:val="28"/>
        </w:rPr>
        <w:t xml:space="preserve"> невыгодным процессом. В данном случае изменение энтальпии </w:t>
      </w:r>
      <w:r>
        <w:rPr>
          <w:sz w:val="28"/>
          <w:szCs w:val="28"/>
        </w:rPr>
        <w:lastRenderedPageBreak/>
        <w:t xml:space="preserve">реакции не компенсирует затраты тепла на </w:t>
      </w:r>
      <w:proofErr w:type="gramStart"/>
      <w:r>
        <w:rPr>
          <w:sz w:val="28"/>
          <w:szCs w:val="28"/>
        </w:rPr>
        <w:t>частичную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десольватацию</w:t>
      </w:r>
      <w:proofErr w:type="spellEnd"/>
      <w:r>
        <w:rPr>
          <w:sz w:val="28"/>
          <w:szCs w:val="28"/>
        </w:rPr>
        <w:t xml:space="preserve"> центрального иона и </w:t>
      </w:r>
      <w:proofErr w:type="spellStart"/>
      <w:r>
        <w:rPr>
          <w:sz w:val="28"/>
          <w:szCs w:val="28"/>
        </w:rPr>
        <w:t>лиганда</w:t>
      </w:r>
      <w:proofErr w:type="spellEnd"/>
      <w:r>
        <w:rPr>
          <w:sz w:val="28"/>
          <w:szCs w:val="28"/>
        </w:rPr>
        <w:t xml:space="preserve">. Устойчивость комплексных частиц состава </w:t>
      </w:r>
      <w:proofErr w:type="spellStart"/>
      <w:r>
        <w:rPr>
          <w:sz w:val="28"/>
          <w:szCs w:val="28"/>
          <w:lang w:val="en-US"/>
        </w:rPr>
        <w:t>CaL</w:t>
      </w:r>
      <w:proofErr w:type="spellEnd"/>
      <w:r>
        <w:rPr>
          <w:sz w:val="28"/>
          <w:szCs w:val="28"/>
        </w:rPr>
        <w:t xml:space="preserve"> и</w:t>
      </w:r>
      <w:r w:rsidRPr="008478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CaHL</w:t>
      </w:r>
      <w:proofErr w:type="spellEnd"/>
      <w:r>
        <w:rPr>
          <w:sz w:val="28"/>
          <w:szCs w:val="28"/>
        </w:rPr>
        <w:t xml:space="preserve"> преимущественно обусловлена </w:t>
      </w:r>
      <w:proofErr w:type="spellStart"/>
      <w:r>
        <w:rPr>
          <w:sz w:val="28"/>
          <w:szCs w:val="28"/>
        </w:rPr>
        <w:t>энтропийным</w:t>
      </w:r>
      <w:proofErr w:type="spellEnd"/>
      <w:r>
        <w:rPr>
          <w:sz w:val="28"/>
          <w:szCs w:val="28"/>
        </w:rPr>
        <w:t xml:space="preserve"> фактором.</w:t>
      </w:r>
    </w:p>
    <w:p w:rsidR="00D75458" w:rsidRPr="00F56541" w:rsidRDefault="00D75458" w:rsidP="004041CA">
      <w:pPr>
        <w:ind w:firstLine="567"/>
        <w:jc w:val="both"/>
        <w:rPr>
          <w:sz w:val="28"/>
          <w:szCs w:val="28"/>
        </w:rPr>
      </w:pPr>
      <w:r w:rsidRPr="00F56541">
        <w:rPr>
          <w:sz w:val="28"/>
          <w:szCs w:val="28"/>
        </w:rPr>
        <w:t>В ходе анализа литературных данных по взаимодействию иона кальция с аминокислотами</w:t>
      </w:r>
      <w:r w:rsidR="004041CA">
        <w:rPr>
          <w:sz w:val="28"/>
          <w:szCs w:val="28"/>
        </w:rPr>
        <w:t xml:space="preserve"> отмечено, что </w:t>
      </w:r>
      <w:r w:rsidR="004041CA" w:rsidRPr="00F56541">
        <w:rPr>
          <w:sz w:val="28"/>
          <w:szCs w:val="28"/>
        </w:rPr>
        <w:t xml:space="preserve">образование двойных и </w:t>
      </w:r>
      <w:proofErr w:type="spellStart"/>
      <w:r w:rsidR="004041CA" w:rsidRPr="00F56541">
        <w:rPr>
          <w:sz w:val="28"/>
          <w:szCs w:val="28"/>
        </w:rPr>
        <w:t>полиядерных</w:t>
      </w:r>
      <w:proofErr w:type="spellEnd"/>
      <w:r w:rsidR="004041CA" w:rsidRPr="00F56541">
        <w:rPr>
          <w:sz w:val="28"/>
          <w:szCs w:val="28"/>
        </w:rPr>
        <w:t xml:space="preserve"> комплексов кальция</w:t>
      </w:r>
      <w:r w:rsidR="004041CA">
        <w:rPr>
          <w:sz w:val="28"/>
          <w:szCs w:val="28"/>
        </w:rPr>
        <w:t>(</w:t>
      </w:r>
      <w:r w:rsidR="004041CA">
        <w:rPr>
          <w:sz w:val="28"/>
          <w:szCs w:val="28"/>
          <w:lang w:val="en-US"/>
        </w:rPr>
        <w:t>II</w:t>
      </w:r>
      <w:r w:rsidR="004041CA">
        <w:rPr>
          <w:sz w:val="28"/>
          <w:szCs w:val="28"/>
        </w:rPr>
        <w:t>)</w:t>
      </w:r>
      <w:r w:rsidR="004041CA" w:rsidRPr="00F56541">
        <w:rPr>
          <w:sz w:val="28"/>
          <w:szCs w:val="28"/>
        </w:rPr>
        <w:t xml:space="preserve"> с аминокислотами не было выявлено</w:t>
      </w:r>
      <w:r w:rsidR="004041CA">
        <w:rPr>
          <w:sz w:val="28"/>
          <w:szCs w:val="28"/>
        </w:rPr>
        <w:t xml:space="preserve"> ни в одной работе. </w:t>
      </w:r>
      <w:r>
        <w:rPr>
          <w:sz w:val="28"/>
          <w:szCs w:val="28"/>
        </w:rPr>
        <w:t>Исследования, проведенные в нашей лаборатории, также не подтвердили существование данных частиц в рассматриваемых системах.</w:t>
      </w:r>
    </w:p>
    <w:p w:rsidR="00150FF9" w:rsidRPr="008506C1" w:rsidRDefault="005159DC" w:rsidP="00846F53">
      <w:pPr>
        <w:tabs>
          <w:tab w:val="left" w:pos="567"/>
          <w:tab w:val="left" w:pos="3402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дана сравнительная характеристика термодинамических величин </w:t>
      </w:r>
      <w:r w:rsidRPr="00F56541">
        <w:rPr>
          <w:sz w:val="28"/>
          <w:szCs w:val="28"/>
        </w:rPr>
        <w:t xml:space="preserve">реакций </w:t>
      </w:r>
      <w:proofErr w:type="spellStart"/>
      <w:r w:rsidRPr="00F56541">
        <w:rPr>
          <w:sz w:val="28"/>
          <w:szCs w:val="28"/>
        </w:rPr>
        <w:t>комплексообразования</w:t>
      </w:r>
      <w:proofErr w:type="spellEnd"/>
      <w:r>
        <w:rPr>
          <w:sz w:val="28"/>
          <w:szCs w:val="28"/>
        </w:rPr>
        <w:t xml:space="preserve"> карбоновых кислот, комплексонов и аминокислот с ионом кальция.</w:t>
      </w:r>
      <w:r w:rsidR="008506C1" w:rsidRPr="008506C1">
        <w:rPr>
          <w:sz w:val="28"/>
          <w:szCs w:val="28"/>
        </w:rPr>
        <w:t xml:space="preserve"> </w:t>
      </w:r>
      <w:r w:rsidR="00150FF9" w:rsidRPr="00F56541">
        <w:rPr>
          <w:sz w:val="28"/>
          <w:szCs w:val="28"/>
        </w:rPr>
        <w:t>Сравнивая</w:t>
      </w:r>
      <w:r w:rsidR="00150FF9">
        <w:rPr>
          <w:sz w:val="28"/>
          <w:szCs w:val="28"/>
        </w:rPr>
        <w:t xml:space="preserve"> термодинамические</w:t>
      </w:r>
      <w:r w:rsidR="00150FF9" w:rsidRPr="00F56541">
        <w:rPr>
          <w:sz w:val="28"/>
          <w:szCs w:val="28"/>
        </w:rPr>
        <w:t xml:space="preserve"> </w:t>
      </w:r>
      <w:r w:rsidR="00150FF9">
        <w:rPr>
          <w:sz w:val="28"/>
          <w:szCs w:val="28"/>
        </w:rPr>
        <w:t>величины</w:t>
      </w:r>
      <w:r w:rsidR="00150FF9" w:rsidRPr="00F56541">
        <w:rPr>
          <w:sz w:val="28"/>
          <w:szCs w:val="28"/>
        </w:rPr>
        <w:t xml:space="preserve"> </w:t>
      </w:r>
      <w:r w:rsidR="00150FF9">
        <w:rPr>
          <w:sz w:val="28"/>
          <w:szCs w:val="28"/>
        </w:rPr>
        <w:t>образования</w:t>
      </w:r>
      <w:r w:rsidR="00150FF9" w:rsidRPr="00F56541">
        <w:rPr>
          <w:sz w:val="28"/>
          <w:szCs w:val="28"/>
        </w:rPr>
        <w:t xml:space="preserve"> комплексов кальция</w:t>
      </w:r>
      <w:r w:rsidR="00150FF9" w:rsidRPr="00150FF9">
        <w:rPr>
          <w:sz w:val="28"/>
          <w:szCs w:val="28"/>
        </w:rPr>
        <w:t>(</w:t>
      </w:r>
      <w:r w:rsidR="00150FF9">
        <w:rPr>
          <w:sz w:val="28"/>
          <w:szCs w:val="28"/>
          <w:lang w:val="en-US"/>
        </w:rPr>
        <w:t>II</w:t>
      </w:r>
      <w:r w:rsidR="00150FF9" w:rsidRPr="00150FF9">
        <w:rPr>
          <w:sz w:val="28"/>
          <w:szCs w:val="28"/>
        </w:rPr>
        <w:t>)</w:t>
      </w:r>
      <w:r w:rsidR="00150FF9" w:rsidRPr="00F56541">
        <w:rPr>
          <w:sz w:val="28"/>
          <w:szCs w:val="28"/>
        </w:rPr>
        <w:t xml:space="preserve"> с </w:t>
      </w:r>
      <w:r w:rsidR="00150FF9">
        <w:rPr>
          <w:sz w:val="28"/>
          <w:szCs w:val="28"/>
        </w:rPr>
        <w:t xml:space="preserve">исследуемыми одноосновными аминокислотами </w:t>
      </w:r>
      <w:r w:rsidR="00150FF9" w:rsidRPr="00F56541">
        <w:rPr>
          <w:sz w:val="28"/>
          <w:szCs w:val="28"/>
        </w:rPr>
        <w:t xml:space="preserve">и рядом одноосновных карбоновых кислот </w:t>
      </w:r>
      <w:r w:rsidR="008506C1">
        <w:rPr>
          <w:sz w:val="28"/>
          <w:szCs w:val="28"/>
        </w:rPr>
        <w:t>было отмечено</w:t>
      </w:r>
      <w:r w:rsidR="00150FF9" w:rsidRPr="00F56541">
        <w:rPr>
          <w:sz w:val="28"/>
          <w:szCs w:val="28"/>
        </w:rPr>
        <w:t xml:space="preserve">, что константа </w:t>
      </w:r>
      <w:proofErr w:type="gramStart"/>
      <w:r w:rsidR="00150FF9" w:rsidRPr="00F56541">
        <w:rPr>
          <w:sz w:val="28"/>
          <w:szCs w:val="28"/>
        </w:rPr>
        <w:t>устойчивости</w:t>
      </w:r>
      <w:r w:rsidR="00150FF9">
        <w:rPr>
          <w:sz w:val="28"/>
          <w:szCs w:val="28"/>
        </w:rPr>
        <w:t xml:space="preserve"> образования</w:t>
      </w:r>
      <w:r w:rsidR="00150FF9" w:rsidRPr="00F56541">
        <w:rPr>
          <w:sz w:val="28"/>
          <w:szCs w:val="28"/>
        </w:rPr>
        <w:t xml:space="preserve"> комплекса</w:t>
      </w:r>
      <w:r w:rsidR="008506C1">
        <w:rPr>
          <w:sz w:val="28"/>
          <w:szCs w:val="28"/>
        </w:rPr>
        <w:t xml:space="preserve"> иона кальция</w:t>
      </w:r>
      <w:proofErr w:type="gramEnd"/>
      <w:r w:rsidR="00150FF9">
        <w:rPr>
          <w:sz w:val="28"/>
          <w:szCs w:val="28"/>
        </w:rPr>
        <w:t xml:space="preserve"> с аминокислотами </w:t>
      </w:r>
      <w:r w:rsidR="00150FF9" w:rsidRPr="00F56541">
        <w:rPr>
          <w:sz w:val="28"/>
          <w:szCs w:val="28"/>
        </w:rPr>
        <w:t>выше</w:t>
      </w:r>
      <w:r w:rsidR="00150FF9">
        <w:rPr>
          <w:sz w:val="28"/>
          <w:szCs w:val="28"/>
        </w:rPr>
        <w:t xml:space="preserve"> на порядок, а энтальпия процесса более отрицательна.</w:t>
      </w:r>
      <w:r w:rsidR="00150FF9" w:rsidRPr="00F56541">
        <w:rPr>
          <w:sz w:val="28"/>
          <w:szCs w:val="28"/>
        </w:rPr>
        <w:t xml:space="preserve"> Этот факт можно объяснить тем, что аминогруппа, </w:t>
      </w:r>
      <w:r w:rsidR="00150FF9">
        <w:rPr>
          <w:sz w:val="28"/>
          <w:szCs w:val="28"/>
        </w:rPr>
        <w:t xml:space="preserve">находящаяся у </w:t>
      </w:r>
      <w:proofErr w:type="gramStart"/>
      <w:r w:rsidR="00150FF9">
        <w:rPr>
          <w:sz w:val="28"/>
          <w:szCs w:val="28"/>
        </w:rPr>
        <w:t>α-</w:t>
      </w:r>
      <w:proofErr w:type="gramEnd"/>
      <w:r w:rsidR="00150FF9">
        <w:rPr>
          <w:sz w:val="28"/>
          <w:szCs w:val="28"/>
        </w:rPr>
        <w:t>атома углерода</w:t>
      </w:r>
      <w:r w:rsidR="00150FF9" w:rsidRPr="00F56541">
        <w:rPr>
          <w:sz w:val="28"/>
          <w:szCs w:val="28"/>
        </w:rPr>
        <w:t xml:space="preserve"> </w:t>
      </w:r>
      <w:r w:rsidR="00150FF9">
        <w:rPr>
          <w:sz w:val="28"/>
          <w:szCs w:val="28"/>
        </w:rPr>
        <w:t>аминокислоты</w:t>
      </w:r>
      <w:r w:rsidR="00150FF9" w:rsidRPr="00F56541">
        <w:rPr>
          <w:sz w:val="28"/>
          <w:szCs w:val="28"/>
        </w:rPr>
        <w:t>, оказывает определенное вл</w:t>
      </w:r>
      <w:r w:rsidR="00150FF9">
        <w:rPr>
          <w:sz w:val="28"/>
          <w:szCs w:val="28"/>
        </w:rPr>
        <w:t xml:space="preserve">ияние на координацию иона кальция в процессе </w:t>
      </w:r>
      <w:proofErr w:type="spellStart"/>
      <w:r w:rsidR="00150FF9">
        <w:rPr>
          <w:sz w:val="28"/>
          <w:szCs w:val="28"/>
        </w:rPr>
        <w:t>комплексообразования</w:t>
      </w:r>
      <w:proofErr w:type="spellEnd"/>
      <w:r w:rsidR="00150FF9">
        <w:rPr>
          <w:sz w:val="28"/>
          <w:szCs w:val="28"/>
        </w:rPr>
        <w:t>, что приводит к повышению устойчивости образующегося комплекса.</w:t>
      </w:r>
      <w:r w:rsidR="008506C1" w:rsidRPr="008506C1">
        <w:rPr>
          <w:sz w:val="28"/>
          <w:szCs w:val="28"/>
        </w:rPr>
        <w:t xml:space="preserve"> </w:t>
      </w:r>
      <w:r w:rsidR="00150FF9">
        <w:rPr>
          <w:sz w:val="28"/>
          <w:szCs w:val="28"/>
        </w:rPr>
        <w:t>Подобная зависимость наблюдается и при сравнении термодинамических характеристик образования комплексов</w:t>
      </w:r>
      <w:r w:rsidR="008506C1">
        <w:rPr>
          <w:sz w:val="28"/>
          <w:szCs w:val="28"/>
        </w:rPr>
        <w:t xml:space="preserve"> кальция(</w:t>
      </w:r>
      <w:r w:rsidR="008506C1">
        <w:rPr>
          <w:sz w:val="28"/>
          <w:szCs w:val="28"/>
          <w:lang w:val="en-US"/>
        </w:rPr>
        <w:t>II</w:t>
      </w:r>
      <w:r w:rsidR="008506C1">
        <w:rPr>
          <w:sz w:val="28"/>
          <w:szCs w:val="28"/>
        </w:rPr>
        <w:t>)</w:t>
      </w:r>
      <w:r w:rsidR="00150FF9">
        <w:rPr>
          <w:sz w:val="28"/>
          <w:szCs w:val="28"/>
        </w:rPr>
        <w:t xml:space="preserve"> с двухосновными карбоновыми кислотами и </w:t>
      </w:r>
      <w:r w:rsidR="008506C1">
        <w:rPr>
          <w:sz w:val="28"/>
          <w:szCs w:val="28"/>
          <w:lang w:val="en-US"/>
        </w:rPr>
        <w:t>L</w:t>
      </w:r>
      <w:r w:rsidR="008506C1" w:rsidRPr="008506C1">
        <w:rPr>
          <w:sz w:val="28"/>
          <w:szCs w:val="28"/>
        </w:rPr>
        <w:t>-</w:t>
      </w:r>
      <w:proofErr w:type="spellStart"/>
      <w:r w:rsidR="00150FF9">
        <w:rPr>
          <w:sz w:val="28"/>
          <w:szCs w:val="28"/>
        </w:rPr>
        <w:t>глутаминовой</w:t>
      </w:r>
      <w:proofErr w:type="spellEnd"/>
      <w:r w:rsidR="00150FF9">
        <w:rPr>
          <w:sz w:val="28"/>
          <w:szCs w:val="28"/>
        </w:rPr>
        <w:t xml:space="preserve"> кислотой.</w:t>
      </w:r>
    </w:p>
    <w:p w:rsidR="005159DC" w:rsidRDefault="005C61C7" w:rsidP="000322D3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систем</w:t>
      </w:r>
      <w:r w:rsidR="00A37237">
        <w:rPr>
          <w:sz w:val="28"/>
          <w:szCs w:val="28"/>
        </w:rPr>
        <w:t xml:space="preserve"> по </w:t>
      </w:r>
      <w:r w:rsidR="009E701D">
        <w:rPr>
          <w:sz w:val="28"/>
          <w:szCs w:val="28"/>
        </w:rPr>
        <w:t>взаимодействи</w:t>
      </w:r>
      <w:r w:rsidR="006643F3">
        <w:rPr>
          <w:sz w:val="28"/>
          <w:szCs w:val="28"/>
        </w:rPr>
        <w:t>ю</w:t>
      </w:r>
      <w:r w:rsidR="009E701D">
        <w:rPr>
          <w:sz w:val="28"/>
          <w:szCs w:val="28"/>
        </w:rPr>
        <w:t xml:space="preserve"> иона кальция с различными комплексонами</w:t>
      </w:r>
      <w:r>
        <w:rPr>
          <w:sz w:val="28"/>
          <w:szCs w:val="28"/>
        </w:rPr>
        <w:t xml:space="preserve"> показал, что </w:t>
      </w:r>
      <w:r w:rsidR="00B53A89">
        <w:rPr>
          <w:sz w:val="28"/>
          <w:szCs w:val="28"/>
        </w:rPr>
        <w:t>с</w:t>
      </w:r>
      <w:r w:rsidR="009E701D">
        <w:rPr>
          <w:sz w:val="28"/>
          <w:szCs w:val="28"/>
        </w:rPr>
        <w:t xml:space="preserve"> уменьшением </w:t>
      </w:r>
      <w:proofErr w:type="spellStart"/>
      <w:r w:rsidR="009E701D">
        <w:rPr>
          <w:sz w:val="28"/>
          <w:szCs w:val="28"/>
        </w:rPr>
        <w:t>дентатности</w:t>
      </w:r>
      <w:proofErr w:type="spellEnd"/>
      <w:r w:rsidR="009E701D">
        <w:rPr>
          <w:sz w:val="28"/>
          <w:szCs w:val="28"/>
        </w:rPr>
        <w:t xml:space="preserve"> комплексонов в реакциях </w:t>
      </w:r>
      <w:proofErr w:type="spellStart"/>
      <w:r w:rsidR="009E701D">
        <w:rPr>
          <w:sz w:val="28"/>
          <w:szCs w:val="28"/>
        </w:rPr>
        <w:t>комплексообразования</w:t>
      </w:r>
      <w:proofErr w:type="spellEnd"/>
      <w:r w:rsidR="00996682">
        <w:rPr>
          <w:sz w:val="28"/>
          <w:szCs w:val="28"/>
        </w:rPr>
        <w:t xml:space="preserve"> с ионом кальция</w:t>
      </w:r>
      <w:r w:rsidR="009E701D">
        <w:rPr>
          <w:sz w:val="28"/>
          <w:szCs w:val="28"/>
        </w:rPr>
        <w:t>, устойчивость комплексов заметно падает.</w:t>
      </w:r>
      <w:r w:rsidR="00E02FE6">
        <w:rPr>
          <w:sz w:val="28"/>
          <w:szCs w:val="28"/>
        </w:rPr>
        <w:t xml:space="preserve"> </w:t>
      </w:r>
      <w:r w:rsidR="005159DC">
        <w:rPr>
          <w:sz w:val="28"/>
          <w:szCs w:val="28"/>
        </w:rPr>
        <w:t>Отмечено, что при переходе от ЭДТА к её гомологам (3-метил ДТА, 5-метил ДТА), устойчивость соответствующих комплексов</w:t>
      </w:r>
      <w:r w:rsidR="003A00B6">
        <w:rPr>
          <w:sz w:val="28"/>
          <w:szCs w:val="28"/>
        </w:rPr>
        <w:t xml:space="preserve"> кальция(</w:t>
      </w:r>
      <w:r w:rsidR="003A00B6">
        <w:rPr>
          <w:sz w:val="28"/>
          <w:szCs w:val="28"/>
          <w:lang w:val="en-US"/>
        </w:rPr>
        <w:t>II</w:t>
      </w:r>
      <w:r w:rsidR="003A00B6">
        <w:rPr>
          <w:sz w:val="28"/>
          <w:szCs w:val="28"/>
        </w:rPr>
        <w:t>)</w:t>
      </w:r>
      <w:r w:rsidR="00761896">
        <w:rPr>
          <w:sz w:val="28"/>
          <w:szCs w:val="28"/>
        </w:rPr>
        <w:t xml:space="preserve"> резко уменьшается.</w:t>
      </w:r>
      <w:r w:rsidR="005159DC">
        <w:rPr>
          <w:sz w:val="28"/>
          <w:szCs w:val="28"/>
        </w:rPr>
        <w:t xml:space="preserve"> </w:t>
      </w:r>
      <w:r w:rsidR="00A06810">
        <w:rPr>
          <w:sz w:val="28"/>
          <w:szCs w:val="28"/>
        </w:rPr>
        <w:t xml:space="preserve">В </w:t>
      </w:r>
      <w:r w:rsidR="005B0D25">
        <w:rPr>
          <w:sz w:val="28"/>
          <w:szCs w:val="28"/>
        </w:rPr>
        <w:t>противоположность</w:t>
      </w:r>
      <w:r w:rsidR="00A06810">
        <w:rPr>
          <w:sz w:val="28"/>
          <w:szCs w:val="28"/>
        </w:rPr>
        <w:t xml:space="preserve"> этому,</w:t>
      </w:r>
      <w:r w:rsidR="005159DC">
        <w:rPr>
          <w:sz w:val="28"/>
          <w:szCs w:val="28"/>
        </w:rPr>
        <w:t xml:space="preserve"> при </w:t>
      </w:r>
      <w:r w:rsidR="005159DC" w:rsidRPr="00FD4200">
        <w:rPr>
          <w:sz w:val="28"/>
          <w:szCs w:val="28"/>
        </w:rPr>
        <w:t>неизменном пространственном расположении</w:t>
      </w:r>
      <w:r w:rsidR="000322D3">
        <w:rPr>
          <w:sz w:val="28"/>
          <w:szCs w:val="28"/>
        </w:rPr>
        <w:t xml:space="preserve"> карбоксильной и аминогруппы у </w:t>
      </w:r>
      <w:proofErr w:type="gramStart"/>
      <w:r w:rsidR="000322D3">
        <w:rPr>
          <w:sz w:val="28"/>
          <w:szCs w:val="28"/>
        </w:rPr>
        <w:t>α-</w:t>
      </w:r>
      <w:proofErr w:type="gramEnd"/>
      <w:r w:rsidR="000322D3">
        <w:rPr>
          <w:sz w:val="28"/>
          <w:szCs w:val="28"/>
        </w:rPr>
        <w:t>атома углерода</w:t>
      </w:r>
      <w:r w:rsidR="005159DC" w:rsidRPr="00FD4200">
        <w:rPr>
          <w:sz w:val="28"/>
          <w:szCs w:val="28"/>
        </w:rPr>
        <w:t xml:space="preserve"> в</w:t>
      </w:r>
      <w:r w:rsidR="003A00B6">
        <w:rPr>
          <w:sz w:val="28"/>
          <w:szCs w:val="28"/>
        </w:rPr>
        <w:t xml:space="preserve"> молекуле аминокислоты</w:t>
      </w:r>
      <w:r w:rsidR="005159DC" w:rsidRPr="00FD4200">
        <w:rPr>
          <w:sz w:val="28"/>
          <w:szCs w:val="28"/>
        </w:rPr>
        <w:t xml:space="preserve">, влияние длины боковой цепи и дополнительной </w:t>
      </w:r>
      <w:r w:rsidR="00126F5A">
        <w:rPr>
          <w:sz w:val="28"/>
          <w:szCs w:val="28"/>
        </w:rPr>
        <w:t>функциональной</w:t>
      </w:r>
      <w:r w:rsidR="005159DC" w:rsidRPr="00FD4200">
        <w:rPr>
          <w:sz w:val="28"/>
          <w:szCs w:val="28"/>
        </w:rPr>
        <w:t xml:space="preserve"> группы</w:t>
      </w:r>
      <w:r w:rsidR="00E02FE6">
        <w:rPr>
          <w:sz w:val="28"/>
          <w:szCs w:val="28"/>
        </w:rPr>
        <w:t xml:space="preserve"> </w:t>
      </w:r>
      <w:r w:rsidR="005159DC" w:rsidRPr="00FD4200">
        <w:rPr>
          <w:sz w:val="28"/>
          <w:szCs w:val="28"/>
        </w:rPr>
        <w:t>на устойчивость комплексов</w:t>
      </w:r>
      <w:r w:rsidR="00126F5A">
        <w:rPr>
          <w:sz w:val="28"/>
          <w:szCs w:val="28"/>
        </w:rPr>
        <w:t xml:space="preserve"> состава </w:t>
      </w:r>
      <w:proofErr w:type="spellStart"/>
      <w:r w:rsidR="00126F5A">
        <w:rPr>
          <w:sz w:val="28"/>
          <w:szCs w:val="28"/>
          <w:lang w:val="en-US"/>
        </w:rPr>
        <w:t>CaL</w:t>
      </w:r>
      <w:proofErr w:type="spellEnd"/>
      <w:r w:rsidR="005159DC" w:rsidRPr="00FD4200">
        <w:rPr>
          <w:sz w:val="28"/>
          <w:szCs w:val="28"/>
        </w:rPr>
        <w:t xml:space="preserve"> остается незначительным</w:t>
      </w:r>
      <w:r w:rsidR="005159DC">
        <w:rPr>
          <w:sz w:val="28"/>
          <w:szCs w:val="28"/>
        </w:rPr>
        <w:t>.</w:t>
      </w:r>
      <w:r w:rsidR="00DC296A" w:rsidRPr="00DC296A">
        <w:rPr>
          <w:sz w:val="28"/>
          <w:szCs w:val="28"/>
        </w:rPr>
        <w:t xml:space="preserve"> </w:t>
      </w:r>
      <w:r w:rsidR="00DC296A">
        <w:rPr>
          <w:sz w:val="28"/>
          <w:szCs w:val="28"/>
        </w:rPr>
        <w:t>Это дает основание сделать предположение, что при увеличении расстоя</w:t>
      </w:r>
      <w:r w:rsidR="00126F5A">
        <w:rPr>
          <w:sz w:val="28"/>
          <w:szCs w:val="28"/>
        </w:rPr>
        <w:t xml:space="preserve">ния между карбоксильной и аминогруппой </w:t>
      </w:r>
      <w:r w:rsidR="00DC296A">
        <w:rPr>
          <w:sz w:val="28"/>
          <w:szCs w:val="28"/>
        </w:rPr>
        <w:t>в молекуле аминокислоты (в ряду</w:t>
      </w:r>
      <w:proofErr w:type="gramStart"/>
      <w:r w:rsidR="00DC296A">
        <w:rPr>
          <w:sz w:val="28"/>
          <w:szCs w:val="28"/>
        </w:rPr>
        <w:t xml:space="preserve"> α-, β-, γ-, δ-</w:t>
      </w:r>
      <w:proofErr w:type="gramEnd"/>
      <w:r w:rsidR="00DC296A">
        <w:rPr>
          <w:sz w:val="28"/>
          <w:szCs w:val="28"/>
        </w:rPr>
        <w:t>форм), устойчивость комплексов кальция(</w:t>
      </w:r>
      <w:r w:rsidR="00DC296A">
        <w:rPr>
          <w:sz w:val="28"/>
          <w:szCs w:val="28"/>
          <w:lang w:val="en-US"/>
        </w:rPr>
        <w:t>II</w:t>
      </w:r>
      <w:r w:rsidR="00DC296A">
        <w:rPr>
          <w:sz w:val="28"/>
          <w:szCs w:val="28"/>
        </w:rPr>
        <w:t>)</w:t>
      </w:r>
      <w:r w:rsidR="00DC296A" w:rsidRPr="00AC5B9F">
        <w:rPr>
          <w:sz w:val="28"/>
          <w:szCs w:val="28"/>
        </w:rPr>
        <w:t xml:space="preserve"> </w:t>
      </w:r>
      <w:r w:rsidR="00DC296A">
        <w:rPr>
          <w:sz w:val="28"/>
          <w:szCs w:val="28"/>
          <w:lang w:val="en-US"/>
        </w:rPr>
        <w:t>c</w:t>
      </w:r>
      <w:r w:rsidR="00DC296A" w:rsidRPr="00AC5B9F">
        <w:rPr>
          <w:sz w:val="28"/>
          <w:szCs w:val="28"/>
        </w:rPr>
        <w:t xml:space="preserve"> </w:t>
      </w:r>
      <w:r w:rsidR="00DC296A">
        <w:rPr>
          <w:sz w:val="28"/>
          <w:szCs w:val="28"/>
        </w:rPr>
        <w:t>аминокислотами будет уменьшаться.</w:t>
      </w:r>
    </w:p>
    <w:p w:rsidR="009A2A2D" w:rsidRDefault="009A2A2D" w:rsidP="000322D3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8C2AF7" w:rsidRPr="00D45FB9" w:rsidRDefault="00D45FB9" w:rsidP="008C2AF7">
      <w:pPr>
        <w:contextualSpacing/>
        <w:jc w:val="center"/>
        <w:rPr>
          <w:b/>
          <w:sz w:val="28"/>
          <w:szCs w:val="28"/>
        </w:rPr>
      </w:pPr>
      <w:r w:rsidRPr="00D45FB9">
        <w:rPr>
          <w:b/>
          <w:sz w:val="28"/>
          <w:szCs w:val="28"/>
        </w:rPr>
        <w:t>Основные итоги работы и выводы</w:t>
      </w:r>
    </w:p>
    <w:p w:rsidR="0075196A" w:rsidRPr="00392B25" w:rsidRDefault="0075196A" w:rsidP="0075196A">
      <w:pPr>
        <w:ind w:firstLine="567"/>
        <w:contextualSpacing/>
        <w:jc w:val="both"/>
        <w:rPr>
          <w:sz w:val="28"/>
          <w:szCs w:val="28"/>
        </w:rPr>
      </w:pPr>
      <w:r w:rsidRPr="00392B25">
        <w:rPr>
          <w:sz w:val="28"/>
          <w:szCs w:val="28"/>
        </w:rPr>
        <w:t xml:space="preserve">1. Методом потенциометрического титрования определены константы устойчивости комплексов </w:t>
      </w:r>
      <w:r w:rsidR="00671AD8">
        <w:rPr>
          <w:sz w:val="28"/>
          <w:szCs w:val="28"/>
        </w:rPr>
        <w:t>кальция(</w:t>
      </w:r>
      <w:r w:rsidR="00671AD8">
        <w:rPr>
          <w:sz w:val="28"/>
          <w:szCs w:val="28"/>
          <w:lang w:val="en-US"/>
        </w:rPr>
        <w:t>II</w:t>
      </w:r>
      <w:r w:rsidR="00671AD8">
        <w:rPr>
          <w:sz w:val="28"/>
          <w:szCs w:val="28"/>
        </w:rPr>
        <w:t xml:space="preserve">) </w:t>
      </w:r>
      <w:r w:rsidRPr="00392B25">
        <w:rPr>
          <w:sz w:val="28"/>
          <w:szCs w:val="28"/>
        </w:rPr>
        <w:t xml:space="preserve">с </w:t>
      </w:r>
      <w:r w:rsidRPr="00392B25">
        <w:rPr>
          <w:sz w:val="28"/>
          <w:szCs w:val="28"/>
          <w:lang w:val="en-US"/>
        </w:rPr>
        <w:t>L</w:t>
      </w:r>
      <w:r w:rsidRPr="00392B25">
        <w:rPr>
          <w:sz w:val="28"/>
          <w:szCs w:val="28"/>
        </w:rPr>
        <w:t xml:space="preserve">-лейцином, </w:t>
      </w:r>
      <w:r w:rsidRPr="00392B25">
        <w:rPr>
          <w:sz w:val="28"/>
          <w:szCs w:val="28"/>
          <w:lang w:val="en-US"/>
        </w:rPr>
        <w:t>L</w:t>
      </w:r>
      <w:r w:rsidRPr="00392B25">
        <w:rPr>
          <w:sz w:val="28"/>
          <w:szCs w:val="28"/>
        </w:rPr>
        <w:t>-</w:t>
      </w:r>
      <w:proofErr w:type="spellStart"/>
      <w:r w:rsidRPr="00392B25">
        <w:rPr>
          <w:sz w:val="28"/>
          <w:szCs w:val="28"/>
        </w:rPr>
        <w:t>серином</w:t>
      </w:r>
      <w:proofErr w:type="spellEnd"/>
      <w:r w:rsidRPr="00392B25">
        <w:rPr>
          <w:sz w:val="28"/>
          <w:szCs w:val="28"/>
        </w:rPr>
        <w:t xml:space="preserve">, </w:t>
      </w:r>
      <w:r w:rsidRPr="00392B25">
        <w:rPr>
          <w:sz w:val="28"/>
          <w:szCs w:val="28"/>
          <w:lang w:val="en-US"/>
        </w:rPr>
        <w:t>L</w:t>
      </w:r>
      <w:r w:rsidRPr="00392B25">
        <w:rPr>
          <w:sz w:val="28"/>
          <w:szCs w:val="28"/>
        </w:rPr>
        <w:t xml:space="preserve">-аспарагином, </w:t>
      </w:r>
      <w:r w:rsidRPr="00392B25">
        <w:rPr>
          <w:sz w:val="28"/>
          <w:szCs w:val="28"/>
          <w:lang w:val="en-US"/>
        </w:rPr>
        <w:t>L</w:t>
      </w:r>
      <w:r w:rsidRPr="00392B25">
        <w:rPr>
          <w:sz w:val="28"/>
          <w:szCs w:val="28"/>
        </w:rPr>
        <w:t>-</w:t>
      </w:r>
      <w:proofErr w:type="spellStart"/>
      <w:r w:rsidRPr="00392B25">
        <w:rPr>
          <w:sz w:val="28"/>
          <w:szCs w:val="28"/>
        </w:rPr>
        <w:t>глутамином</w:t>
      </w:r>
      <w:proofErr w:type="spellEnd"/>
      <w:r w:rsidRPr="00392B25">
        <w:rPr>
          <w:sz w:val="28"/>
          <w:szCs w:val="28"/>
        </w:rPr>
        <w:t xml:space="preserve">, </w:t>
      </w:r>
      <w:r w:rsidRPr="00392B25">
        <w:rPr>
          <w:sz w:val="28"/>
          <w:szCs w:val="28"/>
          <w:lang w:val="en-US"/>
        </w:rPr>
        <w:t>L</w:t>
      </w:r>
      <w:r w:rsidRPr="00392B25">
        <w:rPr>
          <w:sz w:val="28"/>
          <w:szCs w:val="28"/>
        </w:rPr>
        <w:t>-</w:t>
      </w:r>
      <w:proofErr w:type="spellStart"/>
      <w:r w:rsidRPr="00392B25">
        <w:rPr>
          <w:sz w:val="28"/>
          <w:szCs w:val="28"/>
        </w:rPr>
        <w:t>глутаминовой</w:t>
      </w:r>
      <w:proofErr w:type="spellEnd"/>
      <w:r w:rsidRPr="00392B25">
        <w:rPr>
          <w:sz w:val="28"/>
          <w:szCs w:val="28"/>
        </w:rPr>
        <w:t xml:space="preserve"> кислотой, </w:t>
      </w:r>
      <w:r w:rsidRPr="00392B25">
        <w:rPr>
          <w:sz w:val="28"/>
          <w:szCs w:val="28"/>
          <w:lang w:val="en-US"/>
        </w:rPr>
        <w:t>DL</w:t>
      </w:r>
      <w:r w:rsidRPr="00392B25">
        <w:rPr>
          <w:sz w:val="28"/>
          <w:szCs w:val="28"/>
        </w:rPr>
        <w:t xml:space="preserve">-гистидином, </w:t>
      </w:r>
      <w:r w:rsidRPr="00392B25">
        <w:rPr>
          <w:sz w:val="28"/>
          <w:szCs w:val="28"/>
          <w:lang w:val="en-US"/>
        </w:rPr>
        <w:t>L</w:t>
      </w:r>
      <w:r w:rsidRPr="00392B25">
        <w:rPr>
          <w:sz w:val="28"/>
          <w:szCs w:val="28"/>
        </w:rPr>
        <w:t>-</w:t>
      </w:r>
      <w:proofErr w:type="spellStart"/>
      <w:r w:rsidRPr="00392B25">
        <w:rPr>
          <w:sz w:val="28"/>
          <w:szCs w:val="28"/>
        </w:rPr>
        <w:t>фенилаланином</w:t>
      </w:r>
      <w:proofErr w:type="spellEnd"/>
      <w:r w:rsidRPr="00392B25">
        <w:rPr>
          <w:sz w:val="28"/>
          <w:szCs w:val="28"/>
        </w:rPr>
        <w:t xml:space="preserve">, </w:t>
      </w:r>
      <w:r w:rsidRPr="00392B25">
        <w:rPr>
          <w:sz w:val="28"/>
          <w:szCs w:val="28"/>
          <w:lang w:val="en-US"/>
        </w:rPr>
        <w:t>DL</w:t>
      </w:r>
      <w:r w:rsidRPr="00392B25">
        <w:rPr>
          <w:sz w:val="28"/>
          <w:szCs w:val="28"/>
        </w:rPr>
        <w:t>-триптофаном при трех значениях ионной силы (</w:t>
      </w:r>
      <w:r w:rsidRPr="00392B25">
        <w:rPr>
          <w:sz w:val="28"/>
          <w:szCs w:val="28"/>
          <w:lang w:val="en-US"/>
        </w:rPr>
        <w:t>I</w:t>
      </w:r>
      <w:r w:rsidRPr="00392B25">
        <w:rPr>
          <w:sz w:val="28"/>
          <w:szCs w:val="28"/>
        </w:rPr>
        <w:t xml:space="preserve"> = 0,5 1,0 1,5), создаваемой нитратом калия, и</w:t>
      </w:r>
      <w:proofErr w:type="gramStart"/>
      <w:r w:rsidRPr="00392B25">
        <w:rPr>
          <w:sz w:val="28"/>
          <w:szCs w:val="28"/>
        </w:rPr>
        <w:t xml:space="preserve"> Т</w:t>
      </w:r>
      <w:proofErr w:type="gramEnd"/>
      <w:r w:rsidRPr="00392B25">
        <w:rPr>
          <w:sz w:val="28"/>
          <w:szCs w:val="28"/>
        </w:rPr>
        <w:t xml:space="preserve"> = 298 К. </w:t>
      </w:r>
      <w:r w:rsidR="00E82844">
        <w:rPr>
          <w:sz w:val="28"/>
          <w:szCs w:val="28"/>
        </w:rPr>
        <w:t>Рассчитаны</w:t>
      </w:r>
      <w:r w:rsidRPr="00392B25">
        <w:rPr>
          <w:sz w:val="28"/>
          <w:szCs w:val="28"/>
        </w:rPr>
        <w:t xml:space="preserve"> термодинамические константы устойчивости образующихся комплексов при нулевой ионной силе.</w:t>
      </w:r>
    </w:p>
    <w:p w:rsidR="006E44C6" w:rsidRPr="006E44C6" w:rsidRDefault="0075196A" w:rsidP="002547BC">
      <w:pPr>
        <w:ind w:firstLine="567"/>
        <w:contextualSpacing/>
        <w:jc w:val="both"/>
        <w:rPr>
          <w:sz w:val="28"/>
          <w:szCs w:val="28"/>
        </w:rPr>
      </w:pPr>
      <w:r w:rsidRPr="00392B25">
        <w:rPr>
          <w:sz w:val="28"/>
          <w:szCs w:val="28"/>
        </w:rPr>
        <w:t xml:space="preserve">2. </w:t>
      </w:r>
      <w:r w:rsidR="00C139C2">
        <w:rPr>
          <w:sz w:val="28"/>
          <w:szCs w:val="28"/>
        </w:rPr>
        <w:t>Обнаружено</w:t>
      </w:r>
      <w:r w:rsidRPr="00392B25">
        <w:rPr>
          <w:sz w:val="28"/>
          <w:szCs w:val="28"/>
        </w:rPr>
        <w:t>, что во всех исследуемых системах</w:t>
      </w:r>
      <w:r w:rsidR="007009A6">
        <w:rPr>
          <w:sz w:val="28"/>
          <w:szCs w:val="28"/>
        </w:rPr>
        <w:t xml:space="preserve"> образуются комплексные частицы</w:t>
      </w:r>
      <w:r w:rsidRPr="00392B25">
        <w:rPr>
          <w:sz w:val="28"/>
          <w:szCs w:val="28"/>
        </w:rPr>
        <w:t xml:space="preserve"> состава </w:t>
      </w:r>
      <w:proofErr w:type="spellStart"/>
      <w:r w:rsidRPr="00392B25">
        <w:rPr>
          <w:sz w:val="28"/>
          <w:szCs w:val="28"/>
          <w:lang w:val="en-US"/>
        </w:rPr>
        <w:t>CaL</w:t>
      </w:r>
      <w:proofErr w:type="spellEnd"/>
      <w:r w:rsidRPr="00392B25">
        <w:rPr>
          <w:sz w:val="28"/>
          <w:szCs w:val="28"/>
        </w:rPr>
        <w:t xml:space="preserve"> и </w:t>
      </w:r>
      <w:proofErr w:type="spellStart"/>
      <w:r w:rsidRPr="00392B25">
        <w:rPr>
          <w:sz w:val="28"/>
          <w:szCs w:val="28"/>
          <w:lang w:val="en-US"/>
        </w:rPr>
        <w:t>CaHL</w:t>
      </w:r>
      <w:proofErr w:type="spellEnd"/>
      <w:r w:rsidRPr="00392B25">
        <w:rPr>
          <w:sz w:val="28"/>
          <w:szCs w:val="28"/>
        </w:rPr>
        <w:t>.</w:t>
      </w:r>
      <w:r w:rsidR="002547BC" w:rsidRPr="002547BC">
        <w:rPr>
          <w:sz w:val="28"/>
          <w:szCs w:val="28"/>
        </w:rPr>
        <w:t xml:space="preserve"> </w:t>
      </w:r>
      <w:r w:rsidR="002547BC" w:rsidRPr="00392B25">
        <w:rPr>
          <w:sz w:val="28"/>
          <w:szCs w:val="28"/>
        </w:rPr>
        <w:t xml:space="preserve">Впервые получены данные об </w:t>
      </w:r>
      <w:r w:rsidR="002547BC" w:rsidRPr="00392B25">
        <w:rPr>
          <w:sz w:val="28"/>
          <w:szCs w:val="28"/>
        </w:rPr>
        <w:lastRenderedPageBreak/>
        <w:t>устойчивости комплексов</w:t>
      </w:r>
      <w:r w:rsidR="006E44C6">
        <w:rPr>
          <w:sz w:val="28"/>
          <w:szCs w:val="28"/>
        </w:rPr>
        <w:t xml:space="preserve"> кальция(</w:t>
      </w:r>
      <w:r w:rsidR="006E44C6">
        <w:rPr>
          <w:sz w:val="28"/>
          <w:szCs w:val="28"/>
          <w:lang w:val="en-US"/>
        </w:rPr>
        <w:t>II</w:t>
      </w:r>
      <w:r w:rsidR="006E44C6">
        <w:rPr>
          <w:sz w:val="28"/>
          <w:szCs w:val="28"/>
        </w:rPr>
        <w:t xml:space="preserve">) с </w:t>
      </w:r>
      <w:proofErr w:type="spellStart"/>
      <w:r w:rsidR="006E44C6">
        <w:rPr>
          <w:sz w:val="28"/>
          <w:szCs w:val="28"/>
        </w:rPr>
        <w:t>цвитер-ионной</w:t>
      </w:r>
      <w:proofErr w:type="spellEnd"/>
      <w:r w:rsidR="006E44C6">
        <w:rPr>
          <w:sz w:val="28"/>
          <w:szCs w:val="28"/>
        </w:rPr>
        <w:t xml:space="preserve"> формой</w:t>
      </w:r>
      <w:r w:rsidR="006E44C6" w:rsidRPr="006E44C6">
        <w:rPr>
          <w:sz w:val="28"/>
          <w:szCs w:val="28"/>
        </w:rPr>
        <w:t xml:space="preserve"> </w:t>
      </w:r>
      <w:r w:rsidR="006E44C6" w:rsidRPr="00392B25">
        <w:rPr>
          <w:sz w:val="28"/>
          <w:szCs w:val="28"/>
          <w:lang w:val="en-US"/>
        </w:rPr>
        <w:t>L</w:t>
      </w:r>
      <w:r w:rsidR="006E44C6" w:rsidRPr="00392B25">
        <w:rPr>
          <w:sz w:val="28"/>
          <w:szCs w:val="28"/>
        </w:rPr>
        <w:t>-лейцин</w:t>
      </w:r>
      <w:r w:rsidR="006E44C6">
        <w:rPr>
          <w:sz w:val="28"/>
          <w:szCs w:val="28"/>
        </w:rPr>
        <w:t>а</w:t>
      </w:r>
      <w:r w:rsidR="006E44C6" w:rsidRPr="00392B25">
        <w:rPr>
          <w:sz w:val="28"/>
          <w:szCs w:val="28"/>
        </w:rPr>
        <w:t xml:space="preserve">, </w:t>
      </w:r>
      <w:r w:rsidR="006E44C6" w:rsidRPr="00392B25">
        <w:rPr>
          <w:sz w:val="28"/>
          <w:szCs w:val="28"/>
          <w:lang w:val="en-US"/>
        </w:rPr>
        <w:t>L</w:t>
      </w:r>
      <w:r w:rsidR="006E44C6" w:rsidRPr="00392B25">
        <w:rPr>
          <w:sz w:val="28"/>
          <w:szCs w:val="28"/>
        </w:rPr>
        <w:t>-</w:t>
      </w:r>
      <w:proofErr w:type="spellStart"/>
      <w:r w:rsidR="006E44C6" w:rsidRPr="00392B25">
        <w:rPr>
          <w:sz w:val="28"/>
          <w:szCs w:val="28"/>
        </w:rPr>
        <w:t>серин</w:t>
      </w:r>
      <w:r w:rsidR="006E44C6">
        <w:rPr>
          <w:sz w:val="28"/>
          <w:szCs w:val="28"/>
        </w:rPr>
        <w:t>а</w:t>
      </w:r>
      <w:proofErr w:type="spellEnd"/>
      <w:r w:rsidR="006E44C6" w:rsidRPr="00392B25">
        <w:rPr>
          <w:sz w:val="28"/>
          <w:szCs w:val="28"/>
        </w:rPr>
        <w:t xml:space="preserve">, </w:t>
      </w:r>
      <w:r w:rsidR="006E44C6" w:rsidRPr="00392B25">
        <w:rPr>
          <w:sz w:val="28"/>
          <w:szCs w:val="28"/>
          <w:lang w:val="en-US"/>
        </w:rPr>
        <w:t>L</w:t>
      </w:r>
      <w:r w:rsidR="006E44C6" w:rsidRPr="00392B25">
        <w:rPr>
          <w:sz w:val="28"/>
          <w:szCs w:val="28"/>
        </w:rPr>
        <w:t>-аспарагин</w:t>
      </w:r>
      <w:r w:rsidR="006E44C6">
        <w:rPr>
          <w:sz w:val="28"/>
          <w:szCs w:val="28"/>
        </w:rPr>
        <w:t>а</w:t>
      </w:r>
      <w:r w:rsidR="006E44C6" w:rsidRPr="00392B25">
        <w:rPr>
          <w:sz w:val="28"/>
          <w:szCs w:val="28"/>
        </w:rPr>
        <w:t xml:space="preserve">, </w:t>
      </w:r>
      <w:r w:rsidR="006E44C6" w:rsidRPr="00392B25">
        <w:rPr>
          <w:sz w:val="28"/>
          <w:szCs w:val="28"/>
          <w:lang w:val="en-US"/>
        </w:rPr>
        <w:t>L</w:t>
      </w:r>
      <w:r w:rsidR="006E44C6" w:rsidRPr="00392B25">
        <w:rPr>
          <w:sz w:val="28"/>
          <w:szCs w:val="28"/>
        </w:rPr>
        <w:t>-</w:t>
      </w:r>
      <w:proofErr w:type="spellStart"/>
      <w:r w:rsidR="006E44C6" w:rsidRPr="00392B25">
        <w:rPr>
          <w:sz w:val="28"/>
          <w:szCs w:val="28"/>
        </w:rPr>
        <w:t>глутамин</w:t>
      </w:r>
      <w:r w:rsidR="006E44C6">
        <w:rPr>
          <w:sz w:val="28"/>
          <w:szCs w:val="28"/>
        </w:rPr>
        <w:t>а</w:t>
      </w:r>
      <w:proofErr w:type="spellEnd"/>
      <w:r w:rsidR="006E44C6" w:rsidRPr="00392B25">
        <w:rPr>
          <w:sz w:val="28"/>
          <w:szCs w:val="28"/>
        </w:rPr>
        <w:t xml:space="preserve">, </w:t>
      </w:r>
      <w:r w:rsidR="006E44C6" w:rsidRPr="00392B25">
        <w:rPr>
          <w:sz w:val="28"/>
          <w:szCs w:val="28"/>
          <w:lang w:val="en-US"/>
        </w:rPr>
        <w:t>L</w:t>
      </w:r>
      <w:r w:rsidR="006E44C6" w:rsidRPr="00392B25">
        <w:rPr>
          <w:sz w:val="28"/>
          <w:szCs w:val="28"/>
        </w:rPr>
        <w:t>-</w:t>
      </w:r>
      <w:proofErr w:type="spellStart"/>
      <w:r w:rsidR="006E44C6" w:rsidRPr="00392B25">
        <w:rPr>
          <w:sz w:val="28"/>
          <w:szCs w:val="28"/>
        </w:rPr>
        <w:t>фенилаланин</w:t>
      </w:r>
      <w:r w:rsidR="006E44C6">
        <w:rPr>
          <w:sz w:val="28"/>
          <w:szCs w:val="28"/>
        </w:rPr>
        <w:t>а</w:t>
      </w:r>
      <w:proofErr w:type="spellEnd"/>
      <w:r w:rsidR="006E44C6" w:rsidRPr="00392B25">
        <w:rPr>
          <w:sz w:val="28"/>
          <w:szCs w:val="28"/>
        </w:rPr>
        <w:t xml:space="preserve">, </w:t>
      </w:r>
      <w:r w:rsidR="006E44C6" w:rsidRPr="00392B25">
        <w:rPr>
          <w:sz w:val="28"/>
          <w:szCs w:val="28"/>
          <w:lang w:val="en-US"/>
        </w:rPr>
        <w:t>DL</w:t>
      </w:r>
      <w:r w:rsidR="006E44C6" w:rsidRPr="00392B25">
        <w:rPr>
          <w:sz w:val="28"/>
          <w:szCs w:val="28"/>
        </w:rPr>
        <w:t>-триптофан</w:t>
      </w:r>
      <w:r w:rsidR="006E44C6">
        <w:rPr>
          <w:sz w:val="28"/>
          <w:szCs w:val="28"/>
        </w:rPr>
        <w:t xml:space="preserve">а и анионной формой </w:t>
      </w:r>
      <w:r w:rsidR="006E44C6" w:rsidRPr="00392B25">
        <w:rPr>
          <w:sz w:val="28"/>
          <w:szCs w:val="28"/>
          <w:lang w:val="en-US"/>
        </w:rPr>
        <w:t>DL</w:t>
      </w:r>
      <w:r w:rsidR="006E44C6" w:rsidRPr="00392B25">
        <w:rPr>
          <w:sz w:val="28"/>
          <w:szCs w:val="28"/>
        </w:rPr>
        <w:t>-триптофан</w:t>
      </w:r>
      <w:r w:rsidR="006E44C6">
        <w:rPr>
          <w:sz w:val="28"/>
          <w:szCs w:val="28"/>
        </w:rPr>
        <w:t>а</w:t>
      </w:r>
      <w:r w:rsidR="006E44C6" w:rsidRPr="00392B25">
        <w:rPr>
          <w:sz w:val="28"/>
          <w:szCs w:val="28"/>
        </w:rPr>
        <w:t>.</w:t>
      </w:r>
    </w:p>
    <w:p w:rsidR="002547BC" w:rsidRPr="007114A6" w:rsidRDefault="002547BC" w:rsidP="00095B90">
      <w:pPr>
        <w:ind w:firstLine="567"/>
        <w:contextualSpacing/>
        <w:jc w:val="both"/>
        <w:rPr>
          <w:sz w:val="28"/>
          <w:szCs w:val="28"/>
        </w:rPr>
      </w:pPr>
      <w:r w:rsidRPr="00392B25">
        <w:rPr>
          <w:sz w:val="28"/>
          <w:szCs w:val="28"/>
        </w:rPr>
        <w:t xml:space="preserve"> </w:t>
      </w:r>
      <w:r w:rsidR="00B6068F">
        <w:rPr>
          <w:sz w:val="28"/>
          <w:szCs w:val="28"/>
        </w:rPr>
        <w:t xml:space="preserve">3. </w:t>
      </w:r>
      <w:r w:rsidR="00C139C2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наличие дополнительной функциональной группы приводит к увеличению прочности комплекса состава </w:t>
      </w:r>
      <w:proofErr w:type="spellStart"/>
      <w:r>
        <w:rPr>
          <w:sz w:val="28"/>
          <w:szCs w:val="28"/>
          <w:lang w:val="en-US"/>
        </w:rPr>
        <w:t>CaHL</w:t>
      </w:r>
      <w:proofErr w:type="spellEnd"/>
      <w:r>
        <w:rPr>
          <w:sz w:val="28"/>
          <w:szCs w:val="28"/>
        </w:rPr>
        <w:t xml:space="preserve">, а </w:t>
      </w:r>
      <w:r w:rsidR="00095B90">
        <w:rPr>
          <w:sz w:val="28"/>
          <w:szCs w:val="28"/>
        </w:rPr>
        <w:t>увеличение длины цепи</w:t>
      </w:r>
      <w:r w:rsidR="004041CA">
        <w:rPr>
          <w:sz w:val="28"/>
          <w:szCs w:val="28"/>
        </w:rPr>
        <w:t xml:space="preserve"> </w:t>
      </w:r>
      <w:proofErr w:type="spellStart"/>
      <w:r w:rsidR="004041CA">
        <w:rPr>
          <w:sz w:val="28"/>
          <w:szCs w:val="28"/>
        </w:rPr>
        <w:t>лиганда</w:t>
      </w:r>
      <w:proofErr w:type="spellEnd"/>
      <w:r w:rsidR="00095B90">
        <w:rPr>
          <w:sz w:val="28"/>
          <w:szCs w:val="28"/>
        </w:rPr>
        <w:t xml:space="preserve"> и расстояния между дополнител</w:t>
      </w:r>
      <w:r w:rsidR="006E44C6">
        <w:rPr>
          <w:sz w:val="28"/>
          <w:szCs w:val="28"/>
        </w:rPr>
        <w:t>ьной гру</w:t>
      </w:r>
      <w:r w:rsidR="007009A6">
        <w:rPr>
          <w:sz w:val="28"/>
          <w:szCs w:val="28"/>
        </w:rPr>
        <w:t xml:space="preserve">ппой и </w:t>
      </w:r>
      <w:proofErr w:type="spellStart"/>
      <w:r w:rsidR="007009A6">
        <w:rPr>
          <w:sz w:val="28"/>
          <w:szCs w:val="28"/>
        </w:rPr>
        <w:t>карбоксилат</w:t>
      </w:r>
      <w:proofErr w:type="spellEnd"/>
      <w:r w:rsidR="007009A6">
        <w:rPr>
          <w:sz w:val="28"/>
          <w:szCs w:val="28"/>
        </w:rPr>
        <w:t xml:space="preserve"> ионом, расположенного</w:t>
      </w:r>
      <w:r w:rsidR="00095B90">
        <w:rPr>
          <w:sz w:val="28"/>
          <w:szCs w:val="28"/>
        </w:rPr>
        <w:t xml:space="preserve"> у </w:t>
      </w:r>
      <w:proofErr w:type="gramStart"/>
      <w:r w:rsidR="00095B90">
        <w:rPr>
          <w:sz w:val="28"/>
          <w:szCs w:val="28"/>
        </w:rPr>
        <w:t>α-</w:t>
      </w:r>
      <w:proofErr w:type="gramEnd"/>
      <w:r w:rsidR="00095B90">
        <w:rPr>
          <w:sz w:val="28"/>
          <w:szCs w:val="28"/>
        </w:rPr>
        <w:t xml:space="preserve">атома углерода,  – к уменьшению оказываемого влияния и дестабилизации </w:t>
      </w:r>
      <w:proofErr w:type="spellStart"/>
      <w:r w:rsidR="00095B90">
        <w:rPr>
          <w:sz w:val="28"/>
          <w:szCs w:val="28"/>
        </w:rPr>
        <w:t>протонированного</w:t>
      </w:r>
      <w:proofErr w:type="spellEnd"/>
      <w:r w:rsidR="00095B90">
        <w:rPr>
          <w:sz w:val="28"/>
          <w:szCs w:val="28"/>
        </w:rPr>
        <w:t xml:space="preserve"> комплекса. </w:t>
      </w:r>
      <w:r>
        <w:rPr>
          <w:sz w:val="28"/>
          <w:szCs w:val="28"/>
        </w:rPr>
        <w:t>В меньшей степени подобные зависимост</w:t>
      </w:r>
      <w:r w:rsidR="00150983">
        <w:rPr>
          <w:sz w:val="28"/>
          <w:szCs w:val="28"/>
        </w:rPr>
        <w:t>и прослеживаются для комплексов</w:t>
      </w:r>
      <w:r>
        <w:rPr>
          <w:sz w:val="28"/>
          <w:szCs w:val="28"/>
        </w:rPr>
        <w:t xml:space="preserve"> состава </w:t>
      </w:r>
      <w:proofErr w:type="spellStart"/>
      <w:r>
        <w:rPr>
          <w:sz w:val="28"/>
          <w:szCs w:val="28"/>
          <w:lang w:val="en-US"/>
        </w:rPr>
        <w:t>CaL</w:t>
      </w:r>
      <w:proofErr w:type="spellEnd"/>
      <w:r w:rsidR="004041CA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связано со </w:t>
      </w:r>
      <w:proofErr w:type="spellStart"/>
      <w:r>
        <w:rPr>
          <w:sz w:val="28"/>
          <w:szCs w:val="28"/>
        </w:rPr>
        <w:t>стерическими</w:t>
      </w:r>
      <w:proofErr w:type="spellEnd"/>
      <w:r>
        <w:rPr>
          <w:sz w:val="28"/>
          <w:szCs w:val="28"/>
        </w:rPr>
        <w:t xml:space="preserve"> особенностями координации.</w:t>
      </w:r>
    </w:p>
    <w:p w:rsidR="0075196A" w:rsidRPr="00392B25" w:rsidRDefault="0075196A" w:rsidP="0075196A">
      <w:pPr>
        <w:ind w:firstLine="539"/>
        <w:contextualSpacing/>
        <w:jc w:val="both"/>
        <w:rPr>
          <w:sz w:val="28"/>
          <w:szCs w:val="28"/>
        </w:rPr>
      </w:pPr>
      <w:r w:rsidRPr="00392B25">
        <w:rPr>
          <w:sz w:val="28"/>
          <w:szCs w:val="28"/>
        </w:rPr>
        <w:t>4. Калориметрическим методом</w:t>
      </w:r>
      <w:r w:rsidR="00456F47">
        <w:rPr>
          <w:sz w:val="28"/>
          <w:szCs w:val="28"/>
        </w:rPr>
        <w:t xml:space="preserve"> впервые</w:t>
      </w:r>
      <w:r w:rsidRPr="00392B25">
        <w:rPr>
          <w:sz w:val="28"/>
          <w:szCs w:val="28"/>
        </w:rPr>
        <w:t xml:space="preserve"> определены </w:t>
      </w:r>
      <w:r w:rsidR="002958C4">
        <w:rPr>
          <w:sz w:val="28"/>
          <w:szCs w:val="28"/>
        </w:rPr>
        <w:t>энтальпии</w:t>
      </w:r>
      <w:r w:rsidRPr="00392B25">
        <w:rPr>
          <w:sz w:val="28"/>
          <w:szCs w:val="28"/>
        </w:rPr>
        <w:t xml:space="preserve"> реакций </w:t>
      </w:r>
      <w:proofErr w:type="spellStart"/>
      <w:r w:rsidRPr="00392B25">
        <w:rPr>
          <w:sz w:val="28"/>
          <w:szCs w:val="28"/>
        </w:rPr>
        <w:t>комплексообразования</w:t>
      </w:r>
      <w:proofErr w:type="spellEnd"/>
      <w:r w:rsidRPr="00392B25">
        <w:rPr>
          <w:sz w:val="28"/>
          <w:szCs w:val="28"/>
        </w:rPr>
        <w:t xml:space="preserve"> исследуемого ряда аминокислот с ионом Са</w:t>
      </w:r>
      <w:r w:rsidRPr="00392B25">
        <w:rPr>
          <w:sz w:val="28"/>
          <w:szCs w:val="28"/>
          <w:vertAlign w:val="superscript"/>
        </w:rPr>
        <w:t>2+</w:t>
      </w:r>
      <w:r w:rsidRPr="00392B25">
        <w:rPr>
          <w:sz w:val="28"/>
          <w:szCs w:val="28"/>
        </w:rPr>
        <w:t xml:space="preserve"> при </w:t>
      </w:r>
      <w:r w:rsidRPr="00392B25">
        <w:rPr>
          <w:sz w:val="28"/>
          <w:szCs w:val="28"/>
          <w:lang w:val="en-US"/>
        </w:rPr>
        <w:t>I</w:t>
      </w:r>
      <w:r w:rsidRPr="00392B25">
        <w:rPr>
          <w:sz w:val="28"/>
          <w:szCs w:val="28"/>
        </w:rPr>
        <w:t xml:space="preserve"> = 0,5 (</w:t>
      </w:r>
      <w:r w:rsidRPr="00392B25">
        <w:rPr>
          <w:sz w:val="28"/>
          <w:szCs w:val="28"/>
          <w:lang w:val="en-US"/>
        </w:rPr>
        <w:t>KNO</w:t>
      </w:r>
      <w:r w:rsidRPr="00392B25">
        <w:rPr>
          <w:sz w:val="28"/>
          <w:szCs w:val="28"/>
          <w:vertAlign w:val="subscript"/>
        </w:rPr>
        <w:t>3</w:t>
      </w:r>
      <w:r w:rsidRPr="00392B25">
        <w:rPr>
          <w:sz w:val="28"/>
          <w:szCs w:val="28"/>
        </w:rPr>
        <w:t>) и</w:t>
      </w:r>
      <w:proofErr w:type="gramStart"/>
      <w:r w:rsidRPr="00392B25">
        <w:rPr>
          <w:sz w:val="28"/>
          <w:szCs w:val="28"/>
        </w:rPr>
        <w:t xml:space="preserve"> Т</w:t>
      </w:r>
      <w:proofErr w:type="gramEnd"/>
      <w:r w:rsidRPr="00392B25">
        <w:rPr>
          <w:sz w:val="28"/>
          <w:szCs w:val="28"/>
        </w:rPr>
        <w:t xml:space="preserve">=298 К в водных растворах. Процессы </w:t>
      </w:r>
      <w:r w:rsidR="002547BC">
        <w:rPr>
          <w:sz w:val="28"/>
          <w:szCs w:val="28"/>
        </w:rPr>
        <w:t>образования комплексных</w:t>
      </w:r>
      <w:r w:rsidRPr="00392B25">
        <w:rPr>
          <w:sz w:val="28"/>
          <w:szCs w:val="28"/>
        </w:rPr>
        <w:t xml:space="preserve"> частиц</w:t>
      </w:r>
      <w:r w:rsidR="002547BC">
        <w:rPr>
          <w:sz w:val="28"/>
          <w:szCs w:val="28"/>
        </w:rPr>
        <w:t xml:space="preserve"> состава</w:t>
      </w:r>
      <w:r w:rsidRPr="00392B25">
        <w:rPr>
          <w:sz w:val="28"/>
          <w:szCs w:val="28"/>
        </w:rPr>
        <w:t xml:space="preserve"> </w:t>
      </w:r>
      <w:proofErr w:type="spellStart"/>
      <w:r w:rsidRPr="00392B25">
        <w:rPr>
          <w:sz w:val="28"/>
          <w:szCs w:val="28"/>
          <w:lang w:val="en-US"/>
        </w:rPr>
        <w:t>CaL</w:t>
      </w:r>
      <w:proofErr w:type="spellEnd"/>
      <w:r w:rsidRPr="00392B25">
        <w:rPr>
          <w:sz w:val="28"/>
          <w:szCs w:val="28"/>
        </w:rPr>
        <w:t xml:space="preserve"> и </w:t>
      </w:r>
      <w:proofErr w:type="spellStart"/>
      <w:r w:rsidRPr="00392B25">
        <w:rPr>
          <w:sz w:val="28"/>
          <w:szCs w:val="28"/>
          <w:lang w:val="en-US"/>
        </w:rPr>
        <w:t>CaHL</w:t>
      </w:r>
      <w:proofErr w:type="spellEnd"/>
      <w:r w:rsidRPr="00392B25">
        <w:rPr>
          <w:sz w:val="28"/>
          <w:szCs w:val="28"/>
        </w:rPr>
        <w:t xml:space="preserve"> во всех случаях</w:t>
      </w:r>
      <w:r w:rsidR="00D84ED5">
        <w:rPr>
          <w:sz w:val="28"/>
          <w:szCs w:val="28"/>
        </w:rPr>
        <w:t xml:space="preserve"> </w:t>
      </w:r>
      <w:proofErr w:type="spellStart"/>
      <w:r w:rsidR="00D84ED5">
        <w:rPr>
          <w:sz w:val="28"/>
          <w:szCs w:val="28"/>
        </w:rPr>
        <w:t>эндотермичны</w:t>
      </w:r>
      <w:proofErr w:type="spellEnd"/>
      <w:r w:rsidR="00806F6D">
        <w:rPr>
          <w:sz w:val="28"/>
          <w:szCs w:val="28"/>
        </w:rPr>
        <w:t xml:space="preserve">. </w:t>
      </w:r>
      <w:r w:rsidR="007009A6">
        <w:rPr>
          <w:sz w:val="28"/>
          <w:szCs w:val="28"/>
        </w:rPr>
        <w:t>Величины э</w:t>
      </w:r>
      <w:r w:rsidR="00806F6D">
        <w:rPr>
          <w:sz w:val="28"/>
          <w:szCs w:val="28"/>
        </w:rPr>
        <w:t>нтальпи</w:t>
      </w:r>
      <w:r w:rsidR="007009A6">
        <w:rPr>
          <w:sz w:val="28"/>
          <w:szCs w:val="28"/>
        </w:rPr>
        <w:t>й</w:t>
      </w:r>
      <w:r w:rsidR="00806F6D">
        <w:rPr>
          <w:sz w:val="28"/>
          <w:szCs w:val="28"/>
        </w:rPr>
        <w:t xml:space="preserve"> образования данных комплексов</w:t>
      </w:r>
      <w:r w:rsidR="00D84ED5">
        <w:rPr>
          <w:sz w:val="28"/>
          <w:szCs w:val="28"/>
        </w:rPr>
        <w:t xml:space="preserve"> не превышают 1,4</w:t>
      </w:r>
      <w:r w:rsidRPr="00392B25">
        <w:rPr>
          <w:sz w:val="28"/>
          <w:szCs w:val="28"/>
        </w:rPr>
        <w:t xml:space="preserve"> кДж/моль.</w:t>
      </w:r>
    </w:p>
    <w:p w:rsidR="0075196A" w:rsidRPr="00671AD8" w:rsidRDefault="0075196A" w:rsidP="0075196A">
      <w:pPr>
        <w:ind w:firstLine="539"/>
        <w:contextualSpacing/>
        <w:jc w:val="both"/>
        <w:rPr>
          <w:sz w:val="28"/>
          <w:szCs w:val="28"/>
        </w:rPr>
      </w:pPr>
      <w:r w:rsidRPr="00392B25">
        <w:rPr>
          <w:sz w:val="28"/>
          <w:szCs w:val="28"/>
        </w:rPr>
        <w:t xml:space="preserve">5. Впервые получены основные термодинамические характеристики </w:t>
      </w:r>
      <w:proofErr w:type="spellStart"/>
      <w:r w:rsidRPr="00392B25">
        <w:rPr>
          <w:sz w:val="28"/>
          <w:szCs w:val="28"/>
        </w:rPr>
        <w:t>комплексообразования</w:t>
      </w:r>
      <w:proofErr w:type="spellEnd"/>
      <w:r w:rsidRPr="00392B25">
        <w:rPr>
          <w:sz w:val="28"/>
          <w:szCs w:val="28"/>
        </w:rPr>
        <w:t xml:space="preserve"> иона кальция с</w:t>
      </w:r>
      <w:r w:rsidR="006E44C6">
        <w:rPr>
          <w:sz w:val="28"/>
          <w:szCs w:val="28"/>
        </w:rPr>
        <w:t xml:space="preserve"> анионными и </w:t>
      </w:r>
      <w:proofErr w:type="spellStart"/>
      <w:r w:rsidR="006E44C6">
        <w:rPr>
          <w:sz w:val="28"/>
          <w:szCs w:val="28"/>
        </w:rPr>
        <w:t>цвитерр-ионными</w:t>
      </w:r>
      <w:proofErr w:type="spellEnd"/>
      <w:r w:rsidR="006E44C6">
        <w:rPr>
          <w:sz w:val="28"/>
          <w:szCs w:val="28"/>
        </w:rPr>
        <w:t xml:space="preserve"> формами исследуемых аминокислот</w:t>
      </w:r>
      <w:r w:rsidRPr="00392B25">
        <w:rPr>
          <w:sz w:val="28"/>
          <w:szCs w:val="28"/>
        </w:rPr>
        <w:t xml:space="preserve"> при </w:t>
      </w:r>
      <w:r w:rsidRPr="00392B25">
        <w:rPr>
          <w:sz w:val="28"/>
          <w:szCs w:val="28"/>
          <w:lang w:val="en-US"/>
        </w:rPr>
        <w:t>I</w:t>
      </w:r>
      <w:r w:rsidRPr="00392B25">
        <w:rPr>
          <w:sz w:val="28"/>
          <w:szCs w:val="28"/>
        </w:rPr>
        <w:t>=0,5 (</w:t>
      </w:r>
      <w:r w:rsidRPr="00392B25">
        <w:rPr>
          <w:sz w:val="28"/>
          <w:szCs w:val="28"/>
          <w:lang w:val="en-US"/>
        </w:rPr>
        <w:t>KNO</w:t>
      </w:r>
      <w:r w:rsidRPr="00392B25">
        <w:rPr>
          <w:sz w:val="28"/>
          <w:szCs w:val="28"/>
          <w:vertAlign w:val="subscript"/>
        </w:rPr>
        <w:t>3</w:t>
      </w:r>
      <w:r w:rsidR="00671AD8">
        <w:rPr>
          <w:sz w:val="28"/>
          <w:szCs w:val="28"/>
        </w:rPr>
        <w:t>) и</w:t>
      </w:r>
      <w:proofErr w:type="gramStart"/>
      <w:r w:rsidR="00671AD8">
        <w:rPr>
          <w:sz w:val="28"/>
          <w:szCs w:val="28"/>
        </w:rPr>
        <w:t xml:space="preserve"> Т</w:t>
      </w:r>
      <w:proofErr w:type="gramEnd"/>
      <w:r w:rsidR="00671AD8">
        <w:rPr>
          <w:sz w:val="28"/>
          <w:szCs w:val="28"/>
        </w:rPr>
        <w:t xml:space="preserve"> = 298 К</w:t>
      </w:r>
      <w:r w:rsidR="00671AD8" w:rsidRPr="00671AD8">
        <w:rPr>
          <w:sz w:val="28"/>
          <w:szCs w:val="28"/>
        </w:rPr>
        <w:t>.</w:t>
      </w:r>
    </w:p>
    <w:p w:rsidR="0075196A" w:rsidRDefault="001647C0" w:rsidP="0075196A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139C2">
        <w:rPr>
          <w:sz w:val="28"/>
          <w:szCs w:val="28"/>
        </w:rPr>
        <w:t>Показано</w:t>
      </w:r>
      <w:r>
        <w:rPr>
          <w:sz w:val="28"/>
          <w:szCs w:val="28"/>
        </w:rPr>
        <w:t xml:space="preserve">, что </w:t>
      </w:r>
      <w:r w:rsidR="0075196A" w:rsidRPr="00392B25">
        <w:rPr>
          <w:sz w:val="28"/>
          <w:szCs w:val="28"/>
        </w:rPr>
        <w:t>концентрация с</w:t>
      </w:r>
      <w:r w:rsidR="006E44C6">
        <w:rPr>
          <w:sz w:val="28"/>
          <w:szCs w:val="28"/>
        </w:rPr>
        <w:t>олевого фона в растворе оказывае</w:t>
      </w:r>
      <w:r w:rsidR="0075196A" w:rsidRPr="00392B25">
        <w:rPr>
          <w:sz w:val="28"/>
          <w:szCs w:val="28"/>
        </w:rPr>
        <w:t xml:space="preserve">т </w:t>
      </w:r>
      <w:r w:rsidR="00C139C2">
        <w:rPr>
          <w:sz w:val="28"/>
          <w:szCs w:val="28"/>
        </w:rPr>
        <w:t>незначительное</w:t>
      </w:r>
      <w:r w:rsidR="0075196A" w:rsidRPr="00392B25">
        <w:rPr>
          <w:sz w:val="28"/>
          <w:szCs w:val="28"/>
        </w:rPr>
        <w:t xml:space="preserve"> влияние на устойчивость комплексов</w:t>
      </w:r>
      <w:r w:rsidR="00E02FE6">
        <w:rPr>
          <w:sz w:val="28"/>
          <w:szCs w:val="28"/>
        </w:rPr>
        <w:t xml:space="preserve"> иона кальция с аминокислотами</w:t>
      </w:r>
      <w:r w:rsidR="0075196A" w:rsidRPr="00392B25">
        <w:rPr>
          <w:sz w:val="28"/>
          <w:szCs w:val="28"/>
        </w:rPr>
        <w:t>.</w:t>
      </w:r>
      <w:r w:rsidR="00C139C2">
        <w:rPr>
          <w:sz w:val="28"/>
          <w:szCs w:val="28"/>
        </w:rPr>
        <w:t xml:space="preserve"> </w:t>
      </w:r>
    </w:p>
    <w:p w:rsidR="00806F6D" w:rsidRDefault="00A3742A" w:rsidP="00936510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16A8B">
        <w:rPr>
          <w:sz w:val="28"/>
          <w:szCs w:val="28"/>
        </w:rPr>
        <w:t>А</w:t>
      </w:r>
      <w:r w:rsidR="00936510">
        <w:rPr>
          <w:sz w:val="28"/>
          <w:szCs w:val="28"/>
        </w:rPr>
        <w:t xml:space="preserve">нализ </w:t>
      </w:r>
      <w:r w:rsidR="00C139C2" w:rsidRPr="00392B25">
        <w:rPr>
          <w:sz w:val="28"/>
          <w:szCs w:val="28"/>
        </w:rPr>
        <w:t>термодинамических величин реакций образования комплексов</w:t>
      </w:r>
      <w:r w:rsidR="00C139C2">
        <w:rPr>
          <w:sz w:val="28"/>
          <w:szCs w:val="28"/>
        </w:rPr>
        <w:t xml:space="preserve"> кальция(</w:t>
      </w:r>
      <w:r w:rsidR="00C139C2">
        <w:rPr>
          <w:sz w:val="28"/>
          <w:szCs w:val="28"/>
          <w:lang w:val="en-US"/>
        </w:rPr>
        <w:t>II</w:t>
      </w:r>
      <w:r w:rsidR="00C139C2">
        <w:rPr>
          <w:sz w:val="28"/>
          <w:szCs w:val="28"/>
        </w:rPr>
        <w:t>)</w:t>
      </w:r>
      <w:r w:rsidR="00C139C2" w:rsidRPr="00392B25">
        <w:rPr>
          <w:sz w:val="28"/>
          <w:szCs w:val="28"/>
        </w:rPr>
        <w:t xml:space="preserve"> с</w:t>
      </w:r>
      <w:r w:rsidR="00936510">
        <w:rPr>
          <w:sz w:val="28"/>
          <w:szCs w:val="28"/>
        </w:rPr>
        <w:t xml:space="preserve"> карбоновыми кислотами и аминокислотами</w:t>
      </w:r>
      <w:r w:rsidR="00C139C2" w:rsidRPr="00392B25">
        <w:rPr>
          <w:sz w:val="28"/>
          <w:szCs w:val="28"/>
        </w:rPr>
        <w:t xml:space="preserve"> </w:t>
      </w:r>
      <w:r w:rsidR="00416A8B">
        <w:rPr>
          <w:sz w:val="28"/>
          <w:szCs w:val="28"/>
        </w:rPr>
        <w:t>показал</w:t>
      </w:r>
      <w:r w:rsidR="00936510">
        <w:rPr>
          <w:sz w:val="28"/>
          <w:szCs w:val="28"/>
        </w:rPr>
        <w:t xml:space="preserve">, что аминогруппа аминокислоты </w:t>
      </w:r>
      <w:r w:rsidR="00E45F17">
        <w:rPr>
          <w:sz w:val="28"/>
          <w:szCs w:val="28"/>
        </w:rPr>
        <w:t>повышает</w:t>
      </w:r>
      <w:r w:rsidR="00936510">
        <w:rPr>
          <w:sz w:val="28"/>
          <w:szCs w:val="28"/>
        </w:rPr>
        <w:t xml:space="preserve"> уст</w:t>
      </w:r>
      <w:r w:rsidR="00806F6D">
        <w:rPr>
          <w:sz w:val="28"/>
          <w:szCs w:val="28"/>
        </w:rPr>
        <w:t>ойчивость комплексов</w:t>
      </w:r>
      <w:r w:rsidR="00936510">
        <w:rPr>
          <w:sz w:val="28"/>
          <w:szCs w:val="28"/>
        </w:rPr>
        <w:t xml:space="preserve"> состава </w:t>
      </w:r>
      <w:proofErr w:type="spellStart"/>
      <w:r w:rsidR="00936510">
        <w:rPr>
          <w:sz w:val="28"/>
          <w:szCs w:val="28"/>
          <w:lang w:val="en-US"/>
        </w:rPr>
        <w:t>CaL</w:t>
      </w:r>
      <w:proofErr w:type="spellEnd"/>
      <w:r w:rsidR="00806F6D">
        <w:rPr>
          <w:sz w:val="28"/>
          <w:szCs w:val="28"/>
        </w:rPr>
        <w:t>, что</w:t>
      </w:r>
      <w:r w:rsidR="00C41FF4">
        <w:rPr>
          <w:sz w:val="28"/>
          <w:szCs w:val="28"/>
        </w:rPr>
        <w:t>, предположительно,</w:t>
      </w:r>
      <w:r w:rsidR="00806F6D">
        <w:rPr>
          <w:sz w:val="28"/>
          <w:szCs w:val="28"/>
        </w:rPr>
        <w:t xml:space="preserve"> связано с ближним электростатическим взаимодействием атома азота аминогруппы с центральным ионом. </w:t>
      </w:r>
    </w:p>
    <w:p w:rsidR="000172E9" w:rsidRDefault="000172E9" w:rsidP="00936510">
      <w:pPr>
        <w:ind w:firstLine="539"/>
        <w:contextualSpacing/>
        <w:jc w:val="both"/>
        <w:rPr>
          <w:sz w:val="28"/>
          <w:szCs w:val="28"/>
        </w:rPr>
      </w:pPr>
    </w:p>
    <w:p w:rsidR="004E3039" w:rsidRDefault="004E3039" w:rsidP="004E3039">
      <w:pPr>
        <w:tabs>
          <w:tab w:val="left" w:pos="6825"/>
        </w:tabs>
        <w:jc w:val="center"/>
        <w:rPr>
          <w:b/>
          <w:sz w:val="28"/>
        </w:rPr>
      </w:pPr>
      <w:r>
        <w:rPr>
          <w:b/>
          <w:sz w:val="28"/>
        </w:rPr>
        <w:t>Основное содержание диссертационной работы изложено в следующих работах:</w:t>
      </w:r>
    </w:p>
    <w:p w:rsidR="00150FF9" w:rsidRPr="00150FF9" w:rsidRDefault="00150FF9" w:rsidP="009825E6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 w:val="28"/>
        </w:rPr>
      </w:pPr>
      <w:r>
        <w:rPr>
          <w:sz w:val="28"/>
        </w:rPr>
        <w:t xml:space="preserve">Курочкин, В.Ю. </w:t>
      </w:r>
      <w:proofErr w:type="spellStart"/>
      <w:r>
        <w:rPr>
          <w:sz w:val="28"/>
        </w:rPr>
        <w:t>Комплексообразование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L</w:t>
      </w:r>
      <w:r w:rsidRPr="004E3039">
        <w:rPr>
          <w:sz w:val="28"/>
        </w:rPr>
        <w:t>-</w:t>
      </w:r>
      <w:r>
        <w:rPr>
          <w:sz w:val="28"/>
        </w:rPr>
        <w:t xml:space="preserve">аспарагина, </w:t>
      </w:r>
      <w:r>
        <w:rPr>
          <w:sz w:val="28"/>
          <w:lang w:val="en-US"/>
        </w:rPr>
        <w:t>L</w:t>
      </w:r>
      <w:r w:rsidRPr="004E3039">
        <w:rPr>
          <w:sz w:val="28"/>
        </w:rPr>
        <w:t>-</w:t>
      </w:r>
      <w:proofErr w:type="spellStart"/>
      <w:r>
        <w:rPr>
          <w:sz w:val="28"/>
        </w:rPr>
        <w:t>глутамина</w:t>
      </w:r>
      <w:proofErr w:type="spellEnd"/>
      <w:r>
        <w:rPr>
          <w:sz w:val="28"/>
        </w:rPr>
        <w:t xml:space="preserve"> с ионом кальция в водном растворе /</w:t>
      </w:r>
      <w:r w:rsidRPr="00FC18CA">
        <w:rPr>
          <w:sz w:val="28"/>
        </w:rPr>
        <w:t xml:space="preserve"> </w:t>
      </w:r>
      <w:r>
        <w:rPr>
          <w:sz w:val="28"/>
        </w:rPr>
        <w:t>В.Ю. Курочкин, В</w:t>
      </w:r>
      <w:r w:rsidR="00D707A2">
        <w:rPr>
          <w:sz w:val="28"/>
        </w:rPr>
        <w:t xml:space="preserve">.В. </w:t>
      </w:r>
      <w:proofErr w:type="spellStart"/>
      <w:r w:rsidR="00D707A2">
        <w:rPr>
          <w:sz w:val="28"/>
        </w:rPr>
        <w:t>Черников</w:t>
      </w:r>
      <w:proofErr w:type="spellEnd"/>
      <w:r w:rsidR="00D707A2">
        <w:rPr>
          <w:sz w:val="28"/>
        </w:rPr>
        <w:t xml:space="preserve">, А.И. Лыткин // </w:t>
      </w:r>
      <w:proofErr w:type="spellStart"/>
      <w:r w:rsidRPr="00FC18CA">
        <w:rPr>
          <w:sz w:val="28"/>
        </w:rPr>
        <w:t>Изв</w:t>
      </w:r>
      <w:proofErr w:type="spellEnd"/>
      <w:r w:rsidRPr="00FC18CA">
        <w:rPr>
          <w:sz w:val="28"/>
        </w:rPr>
        <w:t>.</w:t>
      </w:r>
      <w:r>
        <w:rPr>
          <w:sz w:val="28"/>
        </w:rPr>
        <w:t xml:space="preserve"> В</w:t>
      </w:r>
      <w:r w:rsidRPr="00FC18CA">
        <w:rPr>
          <w:sz w:val="28"/>
        </w:rPr>
        <w:t>узов. Химия и хим.</w:t>
      </w:r>
      <w:r>
        <w:rPr>
          <w:sz w:val="28"/>
        </w:rPr>
        <w:t xml:space="preserve"> технология. -2010, -Т.53, №</w:t>
      </w:r>
      <w:r w:rsidRPr="00FC18CA">
        <w:rPr>
          <w:sz w:val="28"/>
        </w:rPr>
        <w:t>.1</w:t>
      </w:r>
      <w:r>
        <w:rPr>
          <w:sz w:val="28"/>
        </w:rPr>
        <w:t>1, -С. 6-9.</w:t>
      </w:r>
    </w:p>
    <w:p w:rsidR="004E3039" w:rsidRDefault="00010632" w:rsidP="009825E6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 w:val="28"/>
        </w:rPr>
      </w:pPr>
      <w:r>
        <w:rPr>
          <w:sz w:val="28"/>
        </w:rPr>
        <w:t xml:space="preserve">Курочкин, В.Ю. </w:t>
      </w:r>
      <w:proofErr w:type="spellStart"/>
      <w:r w:rsidR="004E3039">
        <w:rPr>
          <w:sz w:val="28"/>
        </w:rPr>
        <w:t>Комплексообразование</w:t>
      </w:r>
      <w:proofErr w:type="spellEnd"/>
      <w:r w:rsidR="004E3039">
        <w:rPr>
          <w:sz w:val="28"/>
        </w:rPr>
        <w:t xml:space="preserve"> </w:t>
      </w:r>
      <w:r w:rsidR="004E3039">
        <w:rPr>
          <w:sz w:val="28"/>
          <w:lang w:val="en-US"/>
        </w:rPr>
        <w:t>L</w:t>
      </w:r>
      <w:r w:rsidR="004E3039" w:rsidRPr="004E3039">
        <w:rPr>
          <w:sz w:val="28"/>
        </w:rPr>
        <w:t>-</w:t>
      </w:r>
      <w:r w:rsidR="004E3039">
        <w:rPr>
          <w:sz w:val="28"/>
        </w:rPr>
        <w:t xml:space="preserve">гистидина, </w:t>
      </w:r>
      <w:r w:rsidR="004E3039">
        <w:rPr>
          <w:sz w:val="28"/>
          <w:lang w:val="en-US"/>
        </w:rPr>
        <w:t>DL</w:t>
      </w:r>
      <w:r w:rsidR="004E3039" w:rsidRPr="004E3039">
        <w:rPr>
          <w:sz w:val="28"/>
        </w:rPr>
        <w:t>-</w:t>
      </w:r>
      <w:proofErr w:type="spellStart"/>
      <w:r w:rsidR="004E3039">
        <w:rPr>
          <w:sz w:val="28"/>
        </w:rPr>
        <w:t>фенилаланина</w:t>
      </w:r>
      <w:proofErr w:type="spellEnd"/>
      <w:r w:rsidR="004E3039">
        <w:rPr>
          <w:sz w:val="28"/>
        </w:rPr>
        <w:t xml:space="preserve"> с </w:t>
      </w:r>
      <w:r w:rsidR="00604290">
        <w:rPr>
          <w:sz w:val="28"/>
        </w:rPr>
        <w:t>ионом кальция в водном растворе</w:t>
      </w:r>
      <w:r w:rsidR="00FC18CA">
        <w:rPr>
          <w:sz w:val="28"/>
        </w:rPr>
        <w:t xml:space="preserve"> </w:t>
      </w:r>
      <w:r w:rsidR="00604290">
        <w:rPr>
          <w:sz w:val="28"/>
        </w:rPr>
        <w:t>/</w:t>
      </w:r>
      <w:r w:rsidR="004E3039" w:rsidRPr="00FC18CA">
        <w:rPr>
          <w:sz w:val="28"/>
        </w:rPr>
        <w:t xml:space="preserve"> </w:t>
      </w:r>
      <w:r>
        <w:rPr>
          <w:sz w:val="28"/>
        </w:rPr>
        <w:t>В.Ю. Куроч</w:t>
      </w:r>
      <w:r w:rsidR="00604290">
        <w:rPr>
          <w:sz w:val="28"/>
        </w:rPr>
        <w:t xml:space="preserve">кин, В.В. </w:t>
      </w:r>
      <w:proofErr w:type="spellStart"/>
      <w:r w:rsidR="00604290">
        <w:rPr>
          <w:sz w:val="28"/>
        </w:rPr>
        <w:t>Черников</w:t>
      </w:r>
      <w:proofErr w:type="spellEnd"/>
      <w:r w:rsidR="00604290">
        <w:rPr>
          <w:sz w:val="28"/>
        </w:rPr>
        <w:t>, А.И. Лыткин //</w:t>
      </w:r>
      <w:r>
        <w:rPr>
          <w:sz w:val="28"/>
        </w:rPr>
        <w:t xml:space="preserve"> </w:t>
      </w:r>
      <w:proofErr w:type="spellStart"/>
      <w:r w:rsidR="004E3039" w:rsidRPr="00FC18CA">
        <w:rPr>
          <w:sz w:val="28"/>
        </w:rPr>
        <w:t>Изв</w:t>
      </w:r>
      <w:proofErr w:type="spellEnd"/>
      <w:r w:rsidR="004E3039" w:rsidRPr="00FC18CA">
        <w:rPr>
          <w:sz w:val="28"/>
        </w:rPr>
        <w:t>.</w:t>
      </w:r>
      <w:r w:rsidR="00604290">
        <w:rPr>
          <w:sz w:val="28"/>
        </w:rPr>
        <w:t xml:space="preserve"> В</w:t>
      </w:r>
      <w:r w:rsidR="004E3039" w:rsidRPr="00FC18CA">
        <w:rPr>
          <w:sz w:val="28"/>
        </w:rPr>
        <w:t>узов. Химия и хим.</w:t>
      </w:r>
      <w:r w:rsidR="00FC18CA">
        <w:rPr>
          <w:sz w:val="28"/>
        </w:rPr>
        <w:t xml:space="preserve"> технология. </w:t>
      </w:r>
      <w:r w:rsidR="001F61CA">
        <w:rPr>
          <w:sz w:val="28"/>
        </w:rPr>
        <w:t>-2010, -Т</w:t>
      </w:r>
      <w:r w:rsidR="00FC18CA">
        <w:rPr>
          <w:sz w:val="28"/>
        </w:rPr>
        <w:t>.53</w:t>
      </w:r>
      <w:r w:rsidR="00604290">
        <w:rPr>
          <w:sz w:val="28"/>
        </w:rPr>
        <w:t>, №</w:t>
      </w:r>
      <w:r w:rsidR="004E3039" w:rsidRPr="00FC18CA">
        <w:rPr>
          <w:sz w:val="28"/>
        </w:rPr>
        <w:t>.1</w:t>
      </w:r>
      <w:r w:rsidR="00FC18CA">
        <w:rPr>
          <w:sz w:val="28"/>
        </w:rPr>
        <w:t>1</w:t>
      </w:r>
      <w:r w:rsidR="00604290">
        <w:rPr>
          <w:sz w:val="28"/>
        </w:rPr>
        <w:t>,</w:t>
      </w:r>
      <w:r w:rsidR="00FC18CA">
        <w:rPr>
          <w:sz w:val="28"/>
        </w:rPr>
        <w:t xml:space="preserve"> </w:t>
      </w:r>
      <w:r w:rsidR="00604290">
        <w:rPr>
          <w:sz w:val="28"/>
        </w:rPr>
        <w:t>-</w:t>
      </w:r>
      <w:r w:rsidR="00FC18CA">
        <w:rPr>
          <w:sz w:val="28"/>
        </w:rPr>
        <w:t>С.</w:t>
      </w:r>
      <w:r w:rsidR="00604290">
        <w:rPr>
          <w:sz w:val="28"/>
        </w:rPr>
        <w:t xml:space="preserve"> 69-72.</w:t>
      </w:r>
    </w:p>
    <w:p w:rsidR="00C10A60" w:rsidRDefault="00521C52" w:rsidP="009825E6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 w:val="28"/>
        </w:rPr>
      </w:pPr>
      <w:r>
        <w:rPr>
          <w:sz w:val="28"/>
        </w:rPr>
        <w:t xml:space="preserve">Курочкин, В.Ю. Определение термодинамических констант </w:t>
      </w:r>
      <w:proofErr w:type="spellStart"/>
      <w:r>
        <w:rPr>
          <w:sz w:val="28"/>
        </w:rPr>
        <w:t>комплексообразования</w:t>
      </w:r>
      <w:proofErr w:type="spellEnd"/>
      <w:r>
        <w:rPr>
          <w:sz w:val="28"/>
        </w:rPr>
        <w:t xml:space="preserve"> ряда аминокислот с ионом кальция в водном растворе потенциометрическим методом / В.Ю. Курочкин, В.В. </w:t>
      </w:r>
      <w:proofErr w:type="spellStart"/>
      <w:r>
        <w:rPr>
          <w:sz w:val="28"/>
        </w:rPr>
        <w:t>Черников</w:t>
      </w:r>
      <w:proofErr w:type="spellEnd"/>
      <w:r>
        <w:rPr>
          <w:sz w:val="28"/>
        </w:rPr>
        <w:t xml:space="preserve">, А.И. Лыткин // </w:t>
      </w:r>
      <w:r>
        <w:rPr>
          <w:sz w:val="28"/>
          <w:lang w:val="en-US"/>
        </w:rPr>
        <w:t>XXIV</w:t>
      </w:r>
      <w:r>
        <w:rPr>
          <w:sz w:val="28"/>
        </w:rPr>
        <w:t xml:space="preserve"> Международная </w:t>
      </w:r>
      <w:proofErr w:type="spellStart"/>
      <w:r>
        <w:rPr>
          <w:sz w:val="28"/>
        </w:rPr>
        <w:t>Чугаевская</w:t>
      </w:r>
      <w:proofErr w:type="spellEnd"/>
      <w:r>
        <w:rPr>
          <w:sz w:val="28"/>
        </w:rPr>
        <w:t xml:space="preserve"> конференция по координационной химии и Молодежная конференция-школа «Физико-химические методы в химии координационных соединений»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Санкт-Петербург. 2009, -С.308.</w:t>
      </w:r>
    </w:p>
    <w:p w:rsidR="00C10A60" w:rsidRDefault="00521C52" w:rsidP="009825E6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 w:val="28"/>
        </w:rPr>
      </w:pPr>
      <w:r>
        <w:rPr>
          <w:sz w:val="28"/>
        </w:rPr>
        <w:t xml:space="preserve">Курочкин, В.Ю. Влияние структуры </w:t>
      </w:r>
      <w:proofErr w:type="gramStart"/>
      <w:r>
        <w:rPr>
          <w:sz w:val="28"/>
        </w:rPr>
        <w:t>α-</w:t>
      </w:r>
      <w:proofErr w:type="gramEnd"/>
      <w:r>
        <w:rPr>
          <w:sz w:val="28"/>
        </w:rPr>
        <w:t>аминокислоты (</w:t>
      </w:r>
      <w:r>
        <w:rPr>
          <w:sz w:val="28"/>
          <w:lang w:val="en-US"/>
        </w:rPr>
        <w:t>L</w:t>
      </w:r>
      <w:r w:rsidRPr="00521C52">
        <w:rPr>
          <w:sz w:val="28"/>
        </w:rPr>
        <w:t>-</w:t>
      </w:r>
      <w:proofErr w:type="spellStart"/>
      <w:r>
        <w:rPr>
          <w:sz w:val="28"/>
        </w:rPr>
        <w:t>серин</w:t>
      </w:r>
      <w:proofErr w:type="spellEnd"/>
      <w:r>
        <w:rPr>
          <w:sz w:val="28"/>
        </w:rPr>
        <w:t xml:space="preserve">, </w:t>
      </w:r>
      <w:r>
        <w:rPr>
          <w:sz w:val="28"/>
          <w:lang w:val="en-US"/>
        </w:rPr>
        <w:t>L</w:t>
      </w:r>
      <w:r w:rsidRPr="00521C52">
        <w:rPr>
          <w:sz w:val="28"/>
        </w:rPr>
        <w:t>-</w:t>
      </w:r>
      <w:r>
        <w:rPr>
          <w:sz w:val="28"/>
        </w:rPr>
        <w:t xml:space="preserve">лейцин, </w:t>
      </w:r>
      <w:r>
        <w:rPr>
          <w:sz w:val="28"/>
          <w:lang w:val="en-US"/>
        </w:rPr>
        <w:t>L</w:t>
      </w:r>
      <w:r w:rsidRPr="00521C52">
        <w:rPr>
          <w:sz w:val="28"/>
        </w:rPr>
        <w:t>-</w:t>
      </w:r>
      <w:r>
        <w:rPr>
          <w:sz w:val="28"/>
        </w:rPr>
        <w:t xml:space="preserve">аспарагин, </w:t>
      </w:r>
      <w:r>
        <w:rPr>
          <w:sz w:val="28"/>
          <w:lang w:val="en-US"/>
        </w:rPr>
        <w:t>L</w:t>
      </w:r>
      <w:r w:rsidRPr="00521C52">
        <w:rPr>
          <w:sz w:val="28"/>
        </w:rPr>
        <w:t>-</w:t>
      </w:r>
      <w:proofErr w:type="spellStart"/>
      <w:r>
        <w:rPr>
          <w:sz w:val="28"/>
        </w:rPr>
        <w:t>глутамин</w:t>
      </w:r>
      <w:proofErr w:type="spellEnd"/>
      <w:r>
        <w:rPr>
          <w:sz w:val="28"/>
        </w:rPr>
        <w:t>) на величину константы устойчивости с ионом кальция в водном растворе</w:t>
      </w:r>
      <w:r w:rsidRPr="00521C52">
        <w:rPr>
          <w:sz w:val="28"/>
        </w:rPr>
        <w:t xml:space="preserve"> / </w:t>
      </w:r>
      <w:r>
        <w:rPr>
          <w:sz w:val="28"/>
        </w:rPr>
        <w:t xml:space="preserve">В.Ю. Курочкин, В.В. </w:t>
      </w:r>
      <w:proofErr w:type="spellStart"/>
      <w:r>
        <w:rPr>
          <w:sz w:val="28"/>
        </w:rPr>
        <w:t>Черников</w:t>
      </w:r>
      <w:proofErr w:type="spellEnd"/>
      <w:r>
        <w:rPr>
          <w:sz w:val="28"/>
        </w:rPr>
        <w:t xml:space="preserve">, А.И. Лыткин // </w:t>
      </w:r>
      <w:r>
        <w:rPr>
          <w:sz w:val="28"/>
          <w:lang w:val="en-US"/>
        </w:rPr>
        <w:t>XVII</w:t>
      </w:r>
      <w:r w:rsidRPr="00521C52">
        <w:rPr>
          <w:sz w:val="28"/>
        </w:rPr>
        <w:t xml:space="preserve"> </w:t>
      </w:r>
      <w:r>
        <w:rPr>
          <w:sz w:val="28"/>
        </w:rPr>
        <w:lastRenderedPageBreak/>
        <w:t xml:space="preserve">Международная конференция по химической термодинамике в России </w:t>
      </w:r>
      <w:r>
        <w:rPr>
          <w:sz w:val="28"/>
          <w:lang w:val="en-US"/>
        </w:rPr>
        <w:t>RCCT</w:t>
      </w:r>
      <w:r w:rsidRPr="00521C5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9. г"/>
        </w:smartTagPr>
        <w:r w:rsidRPr="00521C52">
          <w:rPr>
            <w:sz w:val="28"/>
          </w:rPr>
          <w:t>2009</w:t>
        </w:r>
        <w:r>
          <w:rPr>
            <w:sz w:val="28"/>
          </w:rPr>
          <w:t>.</w:t>
        </w:r>
        <w:r w:rsidR="003F65C2">
          <w:rPr>
            <w:sz w:val="28"/>
          </w:rPr>
          <w:t xml:space="preserve"> г</w:t>
        </w:r>
      </w:smartTag>
      <w:r w:rsidR="003F65C2">
        <w:rPr>
          <w:sz w:val="28"/>
        </w:rPr>
        <w:t>. Казань.</w:t>
      </w:r>
      <w:r>
        <w:rPr>
          <w:sz w:val="28"/>
        </w:rPr>
        <w:t xml:space="preserve"> 2009,</w:t>
      </w:r>
      <w:r w:rsidR="0064659B">
        <w:rPr>
          <w:sz w:val="28"/>
        </w:rPr>
        <w:t xml:space="preserve"> Т.2.</w:t>
      </w:r>
      <w:r>
        <w:rPr>
          <w:sz w:val="28"/>
        </w:rPr>
        <w:t xml:space="preserve"> -С.</w:t>
      </w:r>
      <w:r w:rsidR="00010632">
        <w:rPr>
          <w:sz w:val="28"/>
        </w:rPr>
        <w:t>440</w:t>
      </w:r>
      <w:r w:rsidR="00094669">
        <w:rPr>
          <w:sz w:val="28"/>
        </w:rPr>
        <w:t>.</w:t>
      </w:r>
    </w:p>
    <w:p w:rsidR="001B700E" w:rsidRPr="00B25FA6" w:rsidRDefault="00AA2E05" w:rsidP="009825E6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 w:val="28"/>
        </w:rPr>
      </w:pPr>
      <w:r>
        <w:rPr>
          <w:sz w:val="28"/>
        </w:rPr>
        <w:t>Курочкин, В.Ю.</w:t>
      </w:r>
      <w:r w:rsidR="00B25FA6">
        <w:rPr>
          <w:sz w:val="28"/>
        </w:rPr>
        <w:t xml:space="preserve"> </w:t>
      </w:r>
      <w:r w:rsidR="00BA52F1">
        <w:rPr>
          <w:sz w:val="28"/>
        </w:rPr>
        <w:t xml:space="preserve">Исследование процессов </w:t>
      </w:r>
      <w:proofErr w:type="spellStart"/>
      <w:r w:rsidR="00BA52F1">
        <w:rPr>
          <w:sz w:val="28"/>
        </w:rPr>
        <w:t>комплексообразования</w:t>
      </w:r>
      <w:proofErr w:type="spellEnd"/>
      <w:r w:rsidR="00BA52F1">
        <w:rPr>
          <w:sz w:val="28"/>
        </w:rPr>
        <w:t xml:space="preserve"> </w:t>
      </w:r>
      <w:r w:rsidR="00BA52F1">
        <w:rPr>
          <w:sz w:val="28"/>
          <w:lang w:val="en-US"/>
        </w:rPr>
        <w:t>L</w:t>
      </w:r>
      <w:r w:rsidR="00BA52F1" w:rsidRPr="00BA52F1">
        <w:rPr>
          <w:sz w:val="28"/>
        </w:rPr>
        <w:t>-</w:t>
      </w:r>
      <w:r w:rsidR="00BA52F1">
        <w:rPr>
          <w:sz w:val="28"/>
        </w:rPr>
        <w:t xml:space="preserve">аспарагина, </w:t>
      </w:r>
      <w:r w:rsidR="00BA52F1">
        <w:rPr>
          <w:sz w:val="28"/>
          <w:lang w:val="en-US"/>
        </w:rPr>
        <w:t>L</w:t>
      </w:r>
      <w:r w:rsidR="00BA52F1" w:rsidRPr="00BA52F1">
        <w:rPr>
          <w:sz w:val="28"/>
        </w:rPr>
        <w:t>-</w:t>
      </w:r>
      <w:proofErr w:type="spellStart"/>
      <w:r w:rsidR="00BA52F1">
        <w:rPr>
          <w:sz w:val="28"/>
        </w:rPr>
        <w:t>глутамина</w:t>
      </w:r>
      <w:proofErr w:type="spellEnd"/>
      <w:r w:rsidR="00BA52F1">
        <w:rPr>
          <w:sz w:val="28"/>
        </w:rPr>
        <w:t xml:space="preserve"> с ионами кальция в водном растворе потенциометрическим методом </w:t>
      </w:r>
      <w:r w:rsidR="001B700E">
        <w:rPr>
          <w:sz w:val="28"/>
          <w:szCs w:val="28"/>
        </w:rPr>
        <w:t xml:space="preserve">/ </w:t>
      </w:r>
      <w:r w:rsidR="00B25FA6">
        <w:rPr>
          <w:sz w:val="28"/>
        </w:rPr>
        <w:t xml:space="preserve">В.Ю. Курочкин, В.В. </w:t>
      </w:r>
      <w:proofErr w:type="spellStart"/>
      <w:r w:rsidR="00B25FA6">
        <w:rPr>
          <w:sz w:val="28"/>
        </w:rPr>
        <w:t>Черников</w:t>
      </w:r>
      <w:proofErr w:type="spellEnd"/>
      <w:r w:rsidR="00B25FA6">
        <w:rPr>
          <w:sz w:val="28"/>
        </w:rPr>
        <w:t>,</w:t>
      </w:r>
      <w:r w:rsidR="00B5412C">
        <w:rPr>
          <w:sz w:val="28"/>
        </w:rPr>
        <w:t xml:space="preserve"> Н.В. Чернявская,</w:t>
      </w:r>
      <w:r w:rsidR="00B25FA6">
        <w:rPr>
          <w:sz w:val="28"/>
        </w:rPr>
        <w:t xml:space="preserve"> А.И. Лыткин // </w:t>
      </w:r>
      <w:r w:rsidR="00B25FA6">
        <w:rPr>
          <w:sz w:val="28"/>
          <w:lang w:val="en-US"/>
        </w:rPr>
        <w:t>III</w:t>
      </w:r>
      <w:r w:rsidR="00B25FA6">
        <w:rPr>
          <w:sz w:val="28"/>
        </w:rPr>
        <w:t xml:space="preserve"> </w:t>
      </w:r>
      <w:r w:rsidR="009B5C0E">
        <w:rPr>
          <w:sz w:val="28"/>
          <w:szCs w:val="28"/>
        </w:rPr>
        <w:t>Региональная конференция</w:t>
      </w:r>
      <w:r w:rsidR="00B25FA6" w:rsidRPr="00EA40D3">
        <w:rPr>
          <w:sz w:val="28"/>
          <w:szCs w:val="28"/>
        </w:rPr>
        <w:t xml:space="preserve"> молодых </w:t>
      </w:r>
      <w:r w:rsidR="00B86961">
        <w:rPr>
          <w:sz w:val="28"/>
          <w:szCs w:val="28"/>
        </w:rPr>
        <w:t>уче</w:t>
      </w:r>
      <w:r w:rsidR="00B25FA6" w:rsidRPr="00EA40D3">
        <w:rPr>
          <w:sz w:val="28"/>
          <w:szCs w:val="28"/>
        </w:rPr>
        <w:t>ных «Теоретическая и экспериментальная химия жидкофазных систем»</w:t>
      </w:r>
      <w:r w:rsidR="00B25FA6">
        <w:rPr>
          <w:sz w:val="28"/>
          <w:szCs w:val="28"/>
        </w:rPr>
        <w:t xml:space="preserve"> (Крестовские чтения).</w:t>
      </w:r>
      <w:r w:rsidR="00D707A2">
        <w:rPr>
          <w:sz w:val="28"/>
          <w:szCs w:val="28"/>
        </w:rPr>
        <w:t xml:space="preserve"> Иваново.</w:t>
      </w:r>
      <w:r w:rsidR="00B25FA6">
        <w:rPr>
          <w:sz w:val="28"/>
          <w:szCs w:val="28"/>
        </w:rPr>
        <w:t xml:space="preserve"> 2008, - С.</w:t>
      </w:r>
      <w:r w:rsidR="001F61CA">
        <w:rPr>
          <w:sz w:val="28"/>
          <w:szCs w:val="28"/>
        </w:rPr>
        <w:t>100.</w:t>
      </w:r>
    </w:p>
    <w:p w:rsidR="0039663E" w:rsidRDefault="00B25FA6" w:rsidP="0039663E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 w:val="28"/>
        </w:rPr>
      </w:pPr>
      <w:r>
        <w:rPr>
          <w:sz w:val="28"/>
        </w:rPr>
        <w:t xml:space="preserve">Курочкин, В.Ю. </w:t>
      </w:r>
      <w:r w:rsidR="00BA52F1">
        <w:rPr>
          <w:sz w:val="28"/>
        </w:rPr>
        <w:t xml:space="preserve">Потенциометрическое исследование </w:t>
      </w:r>
      <w:proofErr w:type="spellStart"/>
      <w:r w:rsidR="00BA52F1">
        <w:rPr>
          <w:sz w:val="28"/>
        </w:rPr>
        <w:t>комплексообразования</w:t>
      </w:r>
      <w:proofErr w:type="spellEnd"/>
      <w:r w:rsidR="00BA52F1">
        <w:rPr>
          <w:sz w:val="28"/>
        </w:rPr>
        <w:t xml:space="preserve"> </w:t>
      </w:r>
      <w:r w:rsidR="00BA52F1">
        <w:rPr>
          <w:sz w:val="28"/>
          <w:lang w:val="en-US"/>
        </w:rPr>
        <w:t>L</w:t>
      </w:r>
      <w:r w:rsidR="00BA52F1" w:rsidRPr="00BA52F1">
        <w:rPr>
          <w:sz w:val="28"/>
        </w:rPr>
        <w:t>-</w:t>
      </w:r>
      <w:proofErr w:type="spellStart"/>
      <w:r w:rsidR="00BA52F1">
        <w:rPr>
          <w:sz w:val="28"/>
        </w:rPr>
        <w:t>серина</w:t>
      </w:r>
      <w:proofErr w:type="spellEnd"/>
      <w:r w:rsidR="00BA52F1">
        <w:rPr>
          <w:sz w:val="28"/>
        </w:rPr>
        <w:t xml:space="preserve">, </w:t>
      </w:r>
      <w:r w:rsidR="00BA52F1">
        <w:rPr>
          <w:sz w:val="28"/>
          <w:lang w:val="en-US"/>
        </w:rPr>
        <w:t>L</w:t>
      </w:r>
      <w:r w:rsidR="00BA52F1" w:rsidRPr="00BA52F1">
        <w:rPr>
          <w:sz w:val="28"/>
        </w:rPr>
        <w:t>-</w:t>
      </w:r>
      <w:r w:rsidR="00BA52F1">
        <w:rPr>
          <w:sz w:val="28"/>
        </w:rPr>
        <w:t>триптофана с ионом кальция в водном растворе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</w:rPr>
        <w:t xml:space="preserve">В.Ю. Курочкин, В.В. </w:t>
      </w:r>
      <w:proofErr w:type="spellStart"/>
      <w:r>
        <w:rPr>
          <w:sz w:val="28"/>
        </w:rPr>
        <w:t>Черников</w:t>
      </w:r>
      <w:proofErr w:type="spellEnd"/>
      <w:r>
        <w:rPr>
          <w:sz w:val="28"/>
        </w:rPr>
        <w:t xml:space="preserve">, А.И. Лыткин // </w:t>
      </w:r>
      <w:r>
        <w:rPr>
          <w:sz w:val="28"/>
          <w:lang w:val="en-US"/>
        </w:rPr>
        <w:t>IV</w:t>
      </w:r>
      <w:r>
        <w:rPr>
          <w:sz w:val="28"/>
        </w:rPr>
        <w:t xml:space="preserve"> </w:t>
      </w:r>
      <w:r w:rsidRPr="00EA40D3">
        <w:rPr>
          <w:sz w:val="28"/>
          <w:szCs w:val="28"/>
        </w:rPr>
        <w:t>Регион</w:t>
      </w:r>
      <w:r w:rsidR="009B5C0E">
        <w:rPr>
          <w:sz w:val="28"/>
          <w:szCs w:val="28"/>
        </w:rPr>
        <w:t>альная конференция</w:t>
      </w:r>
      <w:r w:rsidR="00B86961">
        <w:rPr>
          <w:sz w:val="28"/>
          <w:szCs w:val="28"/>
        </w:rPr>
        <w:t xml:space="preserve"> молодых учен</w:t>
      </w:r>
      <w:r w:rsidRPr="00EA40D3">
        <w:rPr>
          <w:sz w:val="28"/>
          <w:szCs w:val="28"/>
        </w:rPr>
        <w:t>ых «Теоретическая и экспериментальная химия жидкофазных систем»</w:t>
      </w:r>
      <w:r w:rsidR="00B5412C">
        <w:rPr>
          <w:sz w:val="28"/>
          <w:szCs w:val="28"/>
        </w:rPr>
        <w:t xml:space="preserve"> (Крестовские чтения). </w:t>
      </w:r>
      <w:r w:rsidR="00D707A2">
        <w:rPr>
          <w:sz w:val="28"/>
          <w:szCs w:val="28"/>
        </w:rPr>
        <w:t xml:space="preserve">Иваново. </w:t>
      </w:r>
      <w:r w:rsidR="00B5412C">
        <w:rPr>
          <w:sz w:val="28"/>
          <w:szCs w:val="28"/>
        </w:rPr>
        <w:t>2009</w:t>
      </w:r>
      <w:r>
        <w:rPr>
          <w:sz w:val="28"/>
          <w:szCs w:val="28"/>
        </w:rPr>
        <w:t>, - С.</w:t>
      </w:r>
      <w:r w:rsidR="001F61CA">
        <w:rPr>
          <w:sz w:val="28"/>
          <w:szCs w:val="28"/>
        </w:rPr>
        <w:t>93.</w:t>
      </w:r>
    </w:p>
    <w:p w:rsidR="0039663E" w:rsidRDefault="0039663E" w:rsidP="0039663E">
      <w:pPr>
        <w:jc w:val="both"/>
        <w:rPr>
          <w:sz w:val="28"/>
        </w:rPr>
      </w:pPr>
    </w:p>
    <w:p w:rsidR="0039663E" w:rsidRDefault="0039663E" w:rsidP="0039663E">
      <w:pPr>
        <w:jc w:val="both"/>
        <w:rPr>
          <w:sz w:val="28"/>
        </w:rPr>
      </w:pPr>
    </w:p>
    <w:p w:rsidR="0039663E" w:rsidRPr="0039663E" w:rsidRDefault="0039663E" w:rsidP="0039663E">
      <w:pPr>
        <w:tabs>
          <w:tab w:val="num" w:pos="0"/>
        </w:tabs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39663E">
        <w:rPr>
          <w:i/>
          <w:sz w:val="28"/>
          <w:szCs w:val="28"/>
        </w:rPr>
        <w:t xml:space="preserve">Автор выражает глубокую </w:t>
      </w:r>
      <w:r>
        <w:rPr>
          <w:i/>
          <w:sz w:val="28"/>
          <w:szCs w:val="28"/>
        </w:rPr>
        <w:t>признательность д</w:t>
      </w:r>
      <w:r w:rsidRPr="0039663E">
        <w:rPr>
          <w:i/>
          <w:sz w:val="28"/>
          <w:szCs w:val="28"/>
        </w:rPr>
        <w:t xml:space="preserve">.х.н. </w:t>
      </w:r>
      <w:r>
        <w:rPr>
          <w:i/>
          <w:sz w:val="28"/>
          <w:szCs w:val="28"/>
        </w:rPr>
        <w:t>Лыткину Александру Ивановичу</w:t>
      </w:r>
      <w:r w:rsidRPr="0039663E">
        <w:rPr>
          <w:i/>
          <w:sz w:val="28"/>
          <w:szCs w:val="28"/>
        </w:rPr>
        <w:t xml:space="preserve"> за ценные научные консультации и</w:t>
      </w:r>
      <w:r>
        <w:rPr>
          <w:i/>
          <w:sz w:val="28"/>
          <w:szCs w:val="28"/>
        </w:rPr>
        <w:t xml:space="preserve"> всестороннюю помощь</w:t>
      </w:r>
      <w:r w:rsidRPr="0039663E">
        <w:rPr>
          <w:i/>
          <w:sz w:val="28"/>
          <w:szCs w:val="28"/>
        </w:rPr>
        <w:t xml:space="preserve"> при выполнении работы на всех ее этапах.</w:t>
      </w:r>
    </w:p>
    <w:p w:rsidR="0039663E" w:rsidRPr="0039663E" w:rsidRDefault="0039663E" w:rsidP="0039663E">
      <w:pPr>
        <w:jc w:val="both"/>
        <w:rPr>
          <w:sz w:val="28"/>
        </w:rPr>
      </w:pPr>
    </w:p>
    <w:sectPr w:rsidR="0039663E" w:rsidRPr="0039663E" w:rsidSect="005A1206">
      <w:footerReference w:type="even" r:id="rId24"/>
      <w:footerReference w:type="default" r:id="rId25"/>
      <w:pgSz w:w="11906" w:h="16838"/>
      <w:pgMar w:top="1134" w:right="1106" w:bottom="1134" w:left="12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34" w:rsidRDefault="00CA1734" w:rsidP="001008E6">
      <w:r>
        <w:separator/>
      </w:r>
    </w:p>
  </w:endnote>
  <w:endnote w:type="continuationSeparator" w:id="0">
    <w:p w:rsidR="00CA1734" w:rsidRDefault="00CA1734" w:rsidP="00100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5A" w:rsidRDefault="0077485A" w:rsidP="00CA1734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7485A" w:rsidRDefault="0077485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5A" w:rsidRDefault="0077485A" w:rsidP="00CA1734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F3B58">
      <w:rPr>
        <w:rStyle w:val="af6"/>
        <w:noProof/>
      </w:rPr>
      <w:t>12</w:t>
    </w:r>
    <w:r>
      <w:rPr>
        <w:rStyle w:val="af6"/>
      </w:rPr>
      <w:fldChar w:fldCharType="end"/>
    </w:r>
  </w:p>
  <w:p w:rsidR="00137E1A" w:rsidRDefault="00137E1A">
    <w:pPr>
      <w:pStyle w:val="af0"/>
      <w:jc w:val="right"/>
    </w:pPr>
  </w:p>
  <w:p w:rsidR="00137E1A" w:rsidRDefault="00137E1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34" w:rsidRDefault="00CA1734" w:rsidP="001008E6">
      <w:r>
        <w:separator/>
      </w:r>
    </w:p>
  </w:footnote>
  <w:footnote w:type="continuationSeparator" w:id="0">
    <w:p w:rsidR="00CA1734" w:rsidRDefault="00CA1734" w:rsidP="001008E6">
      <w:r>
        <w:continuationSeparator/>
      </w:r>
    </w:p>
  </w:footnote>
  <w:footnote w:id="1">
    <w:p w:rsidR="00137E1A" w:rsidRPr="006D3A54" w:rsidRDefault="00137E1A">
      <w:pPr>
        <w:pStyle w:val="af3"/>
        <w:rPr>
          <w:lang w:val="en-US"/>
        </w:rPr>
      </w:pPr>
      <w:r>
        <w:rPr>
          <w:rStyle w:val="af5"/>
        </w:rPr>
        <w:footnoteRef/>
      </w:r>
      <w:r w:rsidRPr="006D3A54">
        <w:rPr>
          <w:lang w:val="en-US"/>
        </w:rPr>
        <w:t xml:space="preserve"> </w:t>
      </w:r>
      <w:proofErr w:type="spellStart"/>
      <w:r>
        <w:rPr>
          <w:lang w:val="en-US"/>
        </w:rPr>
        <w:t>CaL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CaLeu</w:t>
      </w:r>
      <w:proofErr w:type="spellEnd"/>
      <w:r>
        <w:rPr>
          <w:vertAlign w:val="superscript"/>
          <w:lang w:val="en-US"/>
        </w:rPr>
        <w:t>+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CaSer</w:t>
      </w:r>
      <w:proofErr w:type="spellEnd"/>
      <w:r>
        <w:rPr>
          <w:vertAlign w:val="superscript"/>
          <w:lang w:val="en-US"/>
        </w:rPr>
        <w:t>+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CaAsn</w:t>
      </w:r>
      <w:proofErr w:type="spellEnd"/>
      <w:r>
        <w:rPr>
          <w:vertAlign w:val="superscript"/>
          <w:lang w:val="en-US"/>
        </w:rPr>
        <w:t>+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CaGln</w:t>
      </w:r>
      <w:proofErr w:type="spellEnd"/>
      <w:r>
        <w:rPr>
          <w:vertAlign w:val="superscript"/>
          <w:lang w:val="en-US"/>
        </w:rPr>
        <w:t>+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CaGlu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CaPhe</w:t>
      </w:r>
      <w:proofErr w:type="spellEnd"/>
      <w:r>
        <w:rPr>
          <w:vertAlign w:val="superscript"/>
          <w:lang w:val="en-US"/>
        </w:rPr>
        <w:t>+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CaHis</w:t>
      </w:r>
      <w:proofErr w:type="spellEnd"/>
      <w:r>
        <w:rPr>
          <w:vertAlign w:val="superscript"/>
          <w:lang w:val="en-US"/>
        </w:rPr>
        <w:t>+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CaTrp</w:t>
      </w:r>
      <w:proofErr w:type="spellEnd"/>
      <w:r>
        <w:rPr>
          <w:vertAlign w:val="superscript"/>
          <w:lang w:val="en-US"/>
        </w:rPr>
        <w:t>+</w:t>
      </w:r>
    </w:p>
  </w:footnote>
  <w:footnote w:id="2">
    <w:p w:rsidR="00137E1A" w:rsidRPr="00B7530D" w:rsidRDefault="00137E1A" w:rsidP="00B7530D">
      <w:pPr>
        <w:pStyle w:val="af3"/>
        <w:jc w:val="both"/>
        <w:rPr>
          <w:lang w:val="en-US"/>
        </w:rPr>
      </w:pPr>
      <w:r>
        <w:rPr>
          <w:rStyle w:val="af5"/>
        </w:rPr>
        <w:footnoteRef/>
      </w:r>
      <w:r w:rsidRPr="0011389B">
        <w:rPr>
          <w:lang w:val="en-US"/>
        </w:rPr>
        <w:t xml:space="preserve"> </w:t>
      </w:r>
      <w:proofErr w:type="spellStart"/>
      <w:r>
        <w:rPr>
          <w:lang w:val="en-US"/>
        </w:rPr>
        <w:t>CaHL</w:t>
      </w:r>
      <w:proofErr w:type="spellEnd"/>
      <w:r>
        <w:rPr>
          <w:lang w:val="en-US"/>
        </w:rPr>
        <w:t xml:space="preserve"> – CaHLeu</w:t>
      </w:r>
      <w:r>
        <w:rPr>
          <w:vertAlign w:val="superscript"/>
          <w:lang w:val="en-US"/>
        </w:rPr>
        <w:t>2+</w:t>
      </w:r>
      <w:r>
        <w:rPr>
          <w:lang w:val="en-US"/>
        </w:rPr>
        <w:t>, CaHSer</w:t>
      </w:r>
      <w:r>
        <w:rPr>
          <w:vertAlign w:val="superscript"/>
          <w:lang w:val="en-US"/>
        </w:rPr>
        <w:t>2+</w:t>
      </w:r>
      <w:r>
        <w:rPr>
          <w:lang w:val="en-US"/>
        </w:rPr>
        <w:t>, CaHAsn</w:t>
      </w:r>
      <w:r>
        <w:rPr>
          <w:vertAlign w:val="superscript"/>
          <w:lang w:val="en-US"/>
        </w:rPr>
        <w:t>2+</w:t>
      </w:r>
      <w:r>
        <w:rPr>
          <w:lang w:val="en-US"/>
        </w:rPr>
        <w:t>, CaHGln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CaHGlu</w:t>
      </w:r>
      <w:proofErr w:type="spellEnd"/>
      <w:r>
        <w:rPr>
          <w:vertAlign w:val="superscript"/>
          <w:lang w:val="en-US"/>
        </w:rPr>
        <w:t>+</w:t>
      </w:r>
      <w:r>
        <w:rPr>
          <w:lang w:val="en-US"/>
        </w:rPr>
        <w:t>, CaHPhe</w:t>
      </w:r>
      <w:r>
        <w:rPr>
          <w:vertAlign w:val="superscript"/>
          <w:lang w:val="en-US"/>
        </w:rPr>
        <w:t>2+</w:t>
      </w:r>
      <w:r>
        <w:rPr>
          <w:lang w:val="en-US"/>
        </w:rPr>
        <w:t>, CaHHis</w:t>
      </w:r>
      <w:r>
        <w:rPr>
          <w:vertAlign w:val="superscript"/>
          <w:lang w:val="en-US"/>
        </w:rPr>
        <w:t>2+</w:t>
      </w:r>
      <w:r>
        <w:rPr>
          <w:lang w:val="en-US"/>
        </w:rPr>
        <w:t>, CaHTrp</w:t>
      </w:r>
      <w:r>
        <w:rPr>
          <w:vertAlign w:val="superscript"/>
          <w:lang w:val="en-US"/>
        </w:rPr>
        <w:t>2+</w:t>
      </w:r>
      <w:r w:rsidRPr="00B7530D">
        <w:rPr>
          <w:lang w:val="en-US"/>
        </w:rPr>
        <w:t xml:space="preserve"> (</w:t>
      </w:r>
      <w:proofErr w:type="spellStart"/>
      <w:r>
        <w:t>протонированный</w:t>
      </w:r>
      <w:proofErr w:type="spellEnd"/>
      <w:r w:rsidRPr="00B7530D">
        <w:rPr>
          <w:lang w:val="en-US"/>
        </w:rPr>
        <w:t xml:space="preserve"> </w:t>
      </w:r>
      <w:r>
        <w:t>комплекс</w:t>
      </w:r>
      <w:r w:rsidRPr="00B7530D">
        <w:rPr>
          <w:lang w:val="en-US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663A"/>
    <w:multiLevelType w:val="hybridMultilevel"/>
    <w:tmpl w:val="33047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3F638A"/>
    <w:multiLevelType w:val="hybridMultilevel"/>
    <w:tmpl w:val="074AF4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90E5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2B6"/>
    <w:rsid w:val="00010632"/>
    <w:rsid w:val="00012A32"/>
    <w:rsid w:val="00013C92"/>
    <w:rsid w:val="00016D04"/>
    <w:rsid w:val="000172AC"/>
    <w:rsid w:val="000172E9"/>
    <w:rsid w:val="0002196A"/>
    <w:rsid w:val="000220BA"/>
    <w:rsid w:val="00024991"/>
    <w:rsid w:val="000322D3"/>
    <w:rsid w:val="00037AEB"/>
    <w:rsid w:val="00054D98"/>
    <w:rsid w:val="000565DF"/>
    <w:rsid w:val="00063213"/>
    <w:rsid w:val="000659BF"/>
    <w:rsid w:val="00076533"/>
    <w:rsid w:val="000773C4"/>
    <w:rsid w:val="00077A1F"/>
    <w:rsid w:val="00082211"/>
    <w:rsid w:val="00082FC5"/>
    <w:rsid w:val="000840C8"/>
    <w:rsid w:val="00084355"/>
    <w:rsid w:val="00085704"/>
    <w:rsid w:val="00086C57"/>
    <w:rsid w:val="00086FC4"/>
    <w:rsid w:val="0009189D"/>
    <w:rsid w:val="00094669"/>
    <w:rsid w:val="00095B90"/>
    <w:rsid w:val="000B1977"/>
    <w:rsid w:val="000D225A"/>
    <w:rsid w:val="000E2DEF"/>
    <w:rsid w:val="000E7545"/>
    <w:rsid w:val="000F43BF"/>
    <w:rsid w:val="000F4F1F"/>
    <w:rsid w:val="000F6449"/>
    <w:rsid w:val="001008E6"/>
    <w:rsid w:val="00104A79"/>
    <w:rsid w:val="001052FE"/>
    <w:rsid w:val="00106E3E"/>
    <w:rsid w:val="0011389B"/>
    <w:rsid w:val="0011536A"/>
    <w:rsid w:val="00116E51"/>
    <w:rsid w:val="00117773"/>
    <w:rsid w:val="001234E3"/>
    <w:rsid w:val="00125242"/>
    <w:rsid w:val="00126F5A"/>
    <w:rsid w:val="00127DC7"/>
    <w:rsid w:val="00133A1C"/>
    <w:rsid w:val="00135E94"/>
    <w:rsid w:val="00137E1A"/>
    <w:rsid w:val="00140185"/>
    <w:rsid w:val="001411F2"/>
    <w:rsid w:val="00147EA2"/>
    <w:rsid w:val="00150983"/>
    <w:rsid w:val="00150FF9"/>
    <w:rsid w:val="00151696"/>
    <w:rsid w:val="001535D7"/>
    <w:rsid w:val="0015363A"/>
    <w:rsid w:val="00153A18"/>
    <w:rsid w:val="00154648"/>
    <w:rsid w:val="00157E1C"/>
    <w:rsid w:val="0016028B"/>
    <w:rsid w:val="0016228E"/>
    <w:rsid w:val="001647C0"/>
    <w:rsid w:val="00172B17"/>
    <w:rsid w:val="001841A9"/>
    <w:rsid w:val="001849F1"/>
    <w:rsid w:val="00186E1F"/>
    <w:rsid w:val="001917BB"/>
    <w:rsid w:val="00192457"/>
    <w:rsid w:val="00193735"/>
    <w:rsid w:val="00197587"/>
    <w:rsid w:val="0019762C"/>
    <w:rsid w:val="001A0C53"/>
    <w:rsid w:val="001B1BF1"/>
    <w:rsid w:val="001B700E"/>
    <w:rsid w:val="001C07A2"/>
    <w:rsid w:val="001C5D6A"/>
    <w:rsid w:val="001C6023"/>
    <w:rsid w:val="001D3132"/>
    <w:rsid w:val="001E019F"/>
    <w:rsid w:val="001F48F9"/>
    <w:rsid w:val="001F61CA"/>
    <w:rsid w:val="001F79F8"/>
    <w:rsid w:val="001F7F5C"/>
    <w:rsid w:val="0020176A"/>
    <w:rsid w:val="00203B01"/>
    <w:rsid w:val="0020468B"/>
    <w:rsid w:val="00204ED7"/>
    <w:rsid w:val="002108C9"/>
    <w:rsid w:val="002170DD"/>
    <w:rsid w:val="00224F66"/>
    <w:rsid w:val="00243524"/>
    <w:rsid w:val="002470EF"/>
    <w:rsid w:val="00252DF0"/>
    <w:rsid w:val="002531F3"/>
    <w:rsid w:val="002547BC"/>
    <w:rsid w:val="00254C59"/>
    <w:rsid w:val="00261C44"/>
    <w:rsid w:val="00271076"/>
    <w:rsid w:val="00275200"/>
    <w:rsid w:val="00282C0F"/>
    <w:rsid w:val="002841E3"/>
    <w:rsid w:val="00286816"/>
    <w:rsid w:val="0029088C"/>
    <w:rsid w:val="00292176"/>
    <w:rsid w:val="002958C4"/>
    <w:rsid w:val="002A051C"/>
    <w:rsid w:val="002A7B37"/>
    <w:rsid w:val="002A7C9D"/>
    <w:rsid w:val="002B445C"/>
    <w:rsid w:val="002B52C9"/>
    <w:rsid w:val="002C0809"/>
    <w:rsid w:val="002C2109"/>
    <w:rsid w:val="002C530B"/>
    <w:rsid w:val="002D1F90"/>
    <w:rsid w:val="002D6D70"/>
    <w:rsid w:val="002E3BA0"/>
    <w:rsid w:val="002E3D8A"/>
    <w:rsid w:val="002E6EAE"/>
    <w:rsid w:val="002F188F"/>
    <w:rsid w:val="002F6416"/>
    <w:rsid w:val="0030271D"/>
    <w:rsid w:val="003038C3"/>
    <w:rsid w:val="00306071"/>
    <w:rsid w:val="003063DB"/>
    <w:rsid w:val="00314F5A"/>
    <w:rsid w:val="00320729"/>
    <w:rsid w:val="0032274A"/>
    <w:rsid w:val="00325013"/>
    <w:rsid w:val="003274B0"/>
    <w:rsid w:val="00336B0D"/>
    <w:rsid w:val="00337590"/>
    <w:rsid w:val="00340219"/>
    <w:rsid w:val="00340834"/>
    <w:rsid w:val="0034232C"/>
    <w:rsid w:val="003503DB"/>
    <w:rsid w:val="0035173D"/>
    <w:rsid w:val="003559FA"/>
    <w:rsid w:val="00356106"/>
    <w:rsid w:val="00360E46"/>
    <w:rsid w:val="00360FE2"/>
    <w:rsid w:val="0037322D"/>
    <w:rsid w:val="00376009"/>
    <w:rsid w:val="003762E9"/>
    <w:rsid w:val="00382543"/>
    <w:rsid w:val="00382799"/>
    <w:rsid w:val="003843C0"/>
    <w:rsid w:val="00387D07"/>
    <w:rsid w:val="003907A9"/>
    <w:rsid w:val="00392398"/>
    <w:rsid w:val="0039663E"/>
    <w:rsid w:val="003A00B6"/>
    <w:rsid w:val="003A1650"/>
    <w:rsid w:val="003A4269"/>
    <w:rsid w:val="003A490B"/>
    <w:rsid w:val="003A652F"/>
    <w:rsid w:val="003A7289"/>
    <w:rsid w:val="003B1325"/>
    <w:rsid w:val="003B27BD"/>
    <w:rsid w:val="003B3ADB"/>
    <w:rsid w:val="003B51EC"/>
    <w:rsid w:val="003B576F"/>
    <w:rsid w:val="003B77C5"/>
    <w:rsid w:val="003C3172"/>
    <w:rsid w:val="003D1FCC"/>
    <w:rsid w:val="003D2B7F"/>
    <w:rsid w:val="003D541A"/>
    <w:rsid w:val="003E3038"/>
    <w:rsid w:val="003E68B8"/>
    <w:rsid w:val="003E7523"/>
    <w:rsid w:val="003F51CA"/>
    <w:rsid w:val="003F65C2"/>
    <w:rsid w:val="0040374E"/>
    <w:rsid w:val="004041CA"/>
    <w:rsid w:val="00406C2C"/>
    <w:rsid w:val="004125AE"/>
    <w:rsid w:val="00413C55"/>
    <w:rsid w:val="00416A8B"/>
    <w:rsid w:val="00417E34"/>
    <w:rsid w:val="00420172"/>
    <w:rsid w:val="00423122"/>
    <w:rsid w:val="00424505"/>
    <w:rsid w:val="00433215"/>
    <w:rsid w:val="0043336E"/>
    <w:rsid w:val="00434994"/>
    <w:rsid w:val="004353BF"/>
    <w:rsid w:val="0043607F"/>
    <w:rsid w:val="004452B5"/>
    <w:rsid w:val="00455A57"/>
    <w:rsid w:val="00456F47"/>
    <w:rsid w:val="00463E39"/>
    <w:rsid w:val="00477703"/>
    <w:rsid w:val="00487EAF"/>
    <w:rsid w:val="00490187"/>
    <w:rsid w:val="00491AE8"/>
    <w:rsid w:val="004954BA"/>
    <w:rsid w:val="004A21A1"/>
    <w:rsid w:val="004B4C22"/>
    <w:rsid w:val="004B6122"/>
    <w:rsid w:val="004D1791"/>
    <w:rsid w:val="004D414A"/>
    <w:rsid w:val="004D4839"/>
    <w:rsid w:val="004D7C88"/>
    <w:rsid w:val="004E3039"/>
    <w:rsid w:val="004E4E7C"/>
    <w:rsid w:val="004F7D71"/>
    <w:rsid w:val="00501266"/>
    <w:rsid w:val="00502389"/>
    <w:rsid w:val="0050401D"/>
    <w:rsid w:val="00505DA8"/>
    <w:rsid w:val="0050669B"/>
    <w:rsid w:val="005159DC"/>
    <w:rsid w:val="005161FE"/>
    <w:rsid w:val="005204B4"/>
    <w:rsid w:val="00521C52"/>
    <w:rsid w:val="005272C6"/>
    <w:rsid w:val="00527B4F"/>
    <w:rsid w:val="0053128A"/>
    <w:rsid w:val="00534268"/>
    <w:rsid w:val="005478BD"/>
    <w:rsid w:val="005574D7"/>
    <w:rsid w:val="00562DA3"/>
    <w:rsid w:val="00565C0C"/>
    <w:rsid w:val="005742BF"/>
    <w:rsid w:val="0057442C"/>
    <w:rsid w:val="005A1206"/>
    <w:rsid w:val="005A1F26"/>
    <w:rsid w:val="005B0D25"/>
    <w:rsid w:val="005B2D21"/>
    <w:rsid w:val="005B34B8"/>
    <w:rsid w:val="005B53C8"/>
    <w:rsid w:val="005B5BD0"/>
    <w:rsid w:val="005B6842"/>
    <w:rsid w:val="005C3262"/>
    <w:rsid w:val="005C338A"/>
    <w:rsid w:val="005C60B3"/>
    <w:rsid w:val="005C61C7"/>
    <w:rsid w:val="005C6483"/>
    <w:rsid w:val="005D0573"/>
    <w:rsid w:val="005D5C48"/>
    <w:rsid w:val="005E1060"/>
    <w:rsid w:val="005E1819"/>
    <w:rsid w:val="005E622F"/>
    <w:rsid w:val="005F05C8"/>
    <w:rsid w:val="005F215E"/>
    <w:rsid w:val="005F7DE3"/>
    <w:rsid w:val="00602F10"/>
    <w:rsid w:val="00604290"/>
    <w:rsid w:val="006052BC"/>
    <w:rsid w:val="00612E12"/>
    <w:rsid w:val="00614C28"/>
    <w:rsid w:val="0061575B"/>
    <w:rsid w:val="00624E2A"/>
    <w:rsid w:val="0063027A"/>
    <w:rsid w:val="006311D1"/>
    <w:rsid w:val="00640BB3"/>
    <w:rsid w:val="00640EBB"/>
    <w:rsid w:val="00641B56"/>
    <w:rsid w:val="0064659B"/>
    <w:rsid w:val="00652924"/>
    <w:rsid w:val="00653080"/>
    <w:rsid w:val="00655C55"/>
    <w:rsid w:val="0066028A"/>
    <w:rsid w:val="00664109"/>
    <w:rsid w:val="006643F3"/>
    <w:rsid w:val="00671AD8"/>
    <w:rsid w:val="00672ABB"/>
    <w:rsid w:val="006745B5"/>
    <w:rsid w:val="0067715A"/>
    <w:rsid w:val="00680683"/>
    <w:rsid w:val="00681128"/>
    <w:rsid w:val="006845A1"/>
    <w:rsid w:val="00684BAD"/>
    <w:rsid w:val="00687811"/>
    <w:rsid w:val="00690D13"/>
    <w:rsid w:val="006A46CE"/>
    <w:rsid w:val="006B04E1"/>
    <w:rsid w:val="006B1D6C"/>
    <w:rsid w:val="006B4D23"/>
    <w:rsid w:val="006C16DD"/>
    <w:rsid w:val="006C6C80"/>
    <w:rsid w:val="006C6CA3"/>
    <w:rsid w:val="006D0F5F"/>
    <w:rsid w:val="006D3A54"/>
    <w:rsid w:val="006E44C6"/>
    <w:rsid w:val="006E60DC"/>
    <w:rsid w:val="006E79BE"/>
    <w:rsid w:val="007009A6"/>
    <w:rsid w:val="00706D7F"/>
    <w:rsid w:val="00707454"/>
    <w:rsid w:val="007114A6"/>
    <w:rsid w:val="00712843"/>
    <w:rsid w:val="0071381A"/>
    <w:rsid w:val="00716EA3"/>
    <w:rsid w:val="00717DD1"/>
    <w:rsid w:val="007219DA"/>
    <w:rsid w:val="0072279B"/>
    <w:rsid w:val="00731D8C"/>
    <w:rsid w:val="007376D1"/>
    <w:rsid w:val="00745042"/>
    <w:rsid w:val="0075196A"/>
    <w:rsid w:val="00755931"/>
    <w:rsid w:val="00757E0D"/>
    <w:rsid w:val="00761896"/>
    <w:rsid w:val="0076671F"/>
    <w:rsid w:val="007737C2"/>
    <w:rsid w:val="0077485A"/>
    <w:rsid w:val="007819D0"/>
    <w:rsid w:val="00781A76"/>
    <w:rsid w:val="007835AF"/>
    <w:rsid w:val="00783AF8"/>
    <w:rsid w:val="00785DA4"/>
    <w:rsid w:val="0079263D"/>
    <w:rsid w:val="007949B3"/>
    <w:rsid w:val="007A43E5"/>
    <w:rsid w:val="007B46AD"/>
    <w:rsid w:val="007B6822"/>
    <w:rsid w:val="007C3826"/>
    <w:rsid w:val="007C4BAD"/>
    <w:rsid w:val="007D043D"/>
    <w:rsid w:val="007E1EB5"/>
    <w:rsid w:val="007F4385"/>
    <w:rsid w:val="00806F6D"/>
    <w:rsid w:val="0081254C"/>
    <w:rsid w:val="00821004"/>
    <w:rsid w:val="00821191"/>
    <w:rsid w:val="00822230"/>
    <w:rsid w:val="008222C5"/>
    <w:rsid w:val="00827E4C"/>
    <w:rsid w:val="00833E23"/>
    <w:rsid w:val="00840CE5"/>
    <w:rsid w:val="008431B7"/>
    <w:rsid w:val="00846F53"/>
    <w:rsid w:val="00847002"/>
    <w:rsid w:val="00847451"/>
    <w:rsid w:val="00847876"/>
    <w:rsid w:val="008506C1"/>
    <w:rsid w:val="00850E89"/>
    <w:rsid w:val="00854C4B"/>
    <w:rsid w:val="008572D3"/>
    <w:rsid w:val="0086032B"/>
    <w:rsid w:val="00860C64"/>
    <w:rsid w:val="0086282C"/>
    <w:rsid w:val="00867592"/>
    <w:rsid w:val="00870053"/>
    <w:rsid w:val="00875269"/>
    <w:rsid w:val="008873C5"/>
    <w:rsid w:val="008945EC"/>
    <w:rsid w:val="00894C61"/>
    <w:rsid w:val="00897986"/>
    <w:rsid w:val="008A0974"/>
    <w:rsid w:val="008A2B50"/>
    <w:rsid w:val="008B1907"/>
    <w:rsid w:val="008B45EA"/>
    <w:rsid w:val="008B4672"/>
    <w:rsid w:val="008B5652"/>
    <w:rsid w:val="008B5B2C"/>
    <w:rsid w:val="008C21C3"/>
    <w:rsid w:val="008C2AF7"/>
    <w:rsid w:val="008C3615"/>
    <w:rsid w:val="008C6444"/>
    <w:rsid w:val="008D6955"/>
    <w:rsid w:val="008F0BB6"/>
    <w:rsid w:val="008F1144"/>
    <w:rsid w:val="008F709A"/>
    <w:rsid w:val="00902721"/>
    <w:rsid w:val="009037E6"/>
    <w:rsid w:val="00903851"/>
    <w:rsid w:val="00903D00"/>
    <w:rsid w:val="00904050"/>
    <w:rsid w:val="0091041F"/>
    <w:rsid w:val="00911EEC"/>
    <w:rsid w:val="00912BCC"/>
    <w:rsid w:val="009135F6"/>
    <w:rsid w:val="009173F3"/>
    <w:rsid w:val="0093526F"/>
    <w:rsid w:val="0093601F"/>
    <w:rsid w:val="00936510"/>
    <w:rsid w:val="00936CC2"/>
    <w:rsid w:val="00970848"/>
    <w:rsid w:val="00971607"/>
    <w:rsid w:val="009779B3"/>
    <w:rsid w:val="0098151B"/>
    <w:rsid w:val="00981809"/>
    <w:rsid w:val="009825E6"/>
    <w:rsid w:val="0099252B"/>
    <w:rsid w:val="009938BC"/>
    <w:rsid w:val="0099418A"/>
    <w:rsid w:val="00994837"/>
    <w:rsid w:val="00996682"/>
    <w:rsid w:val="009A2A2D"/>
    <w:rsid w:val="009A4A8F"/>
    <w:rsid w:val="009A7CA9"/>
    <w:rsid w:val="009B044D"/>
    <w:rsid w:val="009B5C0E"/>
    <w:rsid w:val="009D044D"/>
    <w:rsid w:val="009D47B5"/>
    <w:rsid w:val="009D54F1"/>
    <w:rsid w:val="009E225D"/>
    <w:rsid w:val="009E2C28"/>
    <w:rsid w:val="009E701D"/>
    <w:rsid w:val="009F62E6"/>
    <w:rsid w:val="00A003A6"/>
    <w:rsid w:val="00A052B1"/>
    <w:rsid w:val="00A06810"/>
    <w:rsid w:val="00A07576"/>
    <w:rsid w:val="00A07A77"/>
    <w:rsid w:val="00A10578"/>
    <w:rsid w:val="00A118C8"/>
    <w:rsid w:val="00A12593"/>
    <w:rsid w:val="00A23888"/>
    <w:rsid w:val="00A24036"/>
    <w:rsid w:val="00A24B9A"/>
    <w:rsid w:val="00A32715"/>
    <w:rsid w:val="00A37237"/>
    <w:rsid w:val="00A3742A"/>
    <w:rsid w:val="00A53AA8"/>
    <w:rsid w:val="00A553CF"/>
    <w:rsid w:val="00A62BF5"/>
    <w:rsid w:val="00A66666"/>
    <w:rsid w:val="00A717E2"/>
    <w:rsid w:val="00A77465"/>
    <w:rsid w:val="00A842F8"/>
    <w:rsid w:val="00A97996"/>
    <w:rsid w:val="00AA2E05"/>
    <w:rsid w:val="00AA5904"/>
    <w:rsid w:val="00AB0B7C"/>
    <w:rsid w:val="00AB21DA"/>
    <w:rsid w:val="00AC1AA4"/>
    <w:rsid w:val="00AC4A35"/>
    <w:rsid w:val="00AE34A7"/>
    <w:rsid w:val="00AE741A"/>
    <w:rsid w:val="00B10444"/>
    <w:rsid w:val="00B105F5"/>
    <w:rsid w:val="00B11367"/>
    <w:rsid w:val="00B15603"/>
    <w:rsid w:val="00B16C26"/>
    <w:rsid w:val="00B177A4"/>
    <w:rsid w:val="00B202CA"/>
    <w:rsid w:val="00B23D13"/>
    <w:rsid w:val="00B25A9E"/>
    <w:rsid w:val="00B25FA6"/>
    <w:rsid w:val="00B32391"/>
    <w:rsid w:val="00B41C4A"/>
    <w:rsid w:val="00B44A32"/>
    <w:rsid w:val="00B53A89"/>
    <w:rsid w:val="00B5412C"/>
    <w:rsid w:val="00B60042"/>
    <w:rsid w:val="00B60287"/>
    <w:rsid w:val="00B60576"/>
    <w:rsid w:val="00B6068F"/>
    <w:rsid w:val="00B61FD6"/>
    <w:rsid w:val="00B65013"/>
    <w:rsid w:val="00B67A0B"/>
    <w:rsid w:val="00B716F0"/>
    <w:rsid w:val="00B73A74"/>
    <w:rsid w:val="00B7530D"/>
    <w:rsid w:val="00B866FE"/>
    <w:rsid w:val="00B86961"/>
    <w:rsid w:val="00B8781C"/>
    <w:rsid w:val="00B901A1"/>
    <w:rsid w:val="00B9066D"/>
    <w:rsid w:val="00B907DC"/>
    <w:rsid w:val="00B90DD8"/>
    <w:rsid w:val="00B939FC"/>
    <w:rsid w:val="00BA0C9F"/>
    <w:rsid w:val="00BA18CF"/>
    <w:rsid w:val="00BA52F1"/>
    <w:rsid w:val="00BC58FD"/>
    <w:rsid w:val="00BD020A"/>
    <w:rsid w:val="00BD1511"/>
    <w:rsid w:val="00BD245A"/>
    <w:rsid w:val="00BD269D"/>
    <w:rsid w:val="00BD39BD"/>
    <w:rsid w:val="00BD4FF8"/>
    <w:rsid w:val="00BD548F"/>
    <w:rsid w:val="00BF2B19"/>
    <w:rsid w:val="00BF397E"/>
    <w:rsid w:val="00BF5D8A"/>
    <w:rsid w:val="00C00949"/>
    <w:rsid w:val="00C10A60"/>
    <w:rsid w:val="00C139C2"/>
    <w:rsid w:val="00C21046"/>
    <w:rsid w:val="00C22175"/>
    <w:rsid w:val="00C26DA9"/>
    <w:rsid w:val="00C41FF4"/>
    <w:rsid w:val="00C44758"/>
    <w:rsid w:val="00C478D4"/>
    <w:rsid w:val="00C54440"/>
    <w:rsid w:val="00C56624"/>
    <w:rsid w:val="00C57363"/>
    <w:rsid w:val="00C61CF2"/>
    <w:rsid w:val="00C665F0"/>
    <w:rsid w:val="00C862D3"/>
    <w:rsid w:val="00C90971"/>
    <w:rsid w:val="00C91F01"/>
    <w:rsid w:val="00C92167"/>
    <w:rsid w:val="00CA1734"/>
    <w:rsid w:val="00CA46AC"/>
    <w:rsid w:val="00CA5094"/>
    <w:rsid w:val="00CA6EE5"/>
    <w:rsid w:val="00CB0126"/>
    <w:rsid w:val="00CB461A"/>
    <w:rsid w:val="00CC3640"/>
    <w:rsid w:val="00CC7C5E"/>
    <w:rsid w:val="00CD2DFF"/>
    <w:rsid w:val="00CD55C8"/>
    <w:rsid w:val="00CE0C4E"/>
    <w:rsid w:val="00CE6CD2"/>
    <w:rsid w:val="00CF53F8"/>
    <w:rsid w:val="00CF6D0D"/>
    <w:rsid w:val="00D00367"/>
    <w:rsid w:val="00D03274"/>
    <w:rsid w:val="00D10F5E"/>
    <w:rsid w:val="00D12760"/>
    <w:rsid w:val="00D150B0"/>
    <w:rsid w:val="00D15AAA"/>
    <w:rsid w:val="00D17715"/>
    <w:rsid w:val="00D24847"/>
    <w:rsid w:val="00D24A69"/>
    <w:rsid w:val="00D32079"/>
    <w:rsid w:val="00D348D6"/>
    <w:rsid w:val="00D45FB9"/>
    <w:rsid w:val="00D47901"/>
    <w:rsid w:val="00D50F51"/>
    <w:rsid w:val="00D57CBC"/>
    <w:rsid w:val="00D61A27"/>
    <w:rsid w:val="00D61A75"/>
    <w:rsid w:val="00D707A2"/>
    <w:rsid w:val="00D71D81"/>
    <w:rsid w:val="00D72933"/>
    <w:rsid w:val="00D75458"/>
    <w:rsid w:val="00D8097B"/>
    <w:rsid w:val="00D818D2"/>
    <w:rsid w:val="00D84ED5"/>
    <w:rsid w:val="00D85791"/>
    <w:rsid w:val="00D90D8B"/>
    <w:rsid w:val="00D928E8"/>
    <w:rsid w:val="00D93A48"/>
    <w:rsid w:val="00DA1723"/>
    <w:rsid w:val="00DA1A7E"/>
    <w:rsid w:val="00DA226C"/>
    <w:rsid w:val="00DA39AA"/>
    <w:rsid w:val="00DA3FAB"/>
    <w:rsid w:val="00DA784C"/>
    <w:rsid w:val="00DA7D5B"/>
    <w:rsid w:val="00DA7D92"/>
    <w:rsid w:val="00DB0AB7"/>
    <w:rsid w:val="00DB38E4"/>
    <w:rsid w:val="00DB3CC3"/>
    <w:rsid w:val="00DB3E03"/>
    <w:rsid w:val="00DB5544"/>
    <w:rsid w:val="00DC1DFD"/>
    <w:rsid w:val="00DC296A"/>
    <w:rsid w:val="00DC5C46"/>
    <w:rsid w:val="00DC6D30"/>
    <w:rsid w:val="00DD30E6"/>
    <w:rsid w:val="00DD3928"/>
    <w:rsid w:val="00DD7749"/>
    <w:rsid w:val="00DE0988"/>
    <w:rsid w:val="00DE34F9"/>
    <w:rsid w:val="00DF1CD6"/>
    <w:rsid w:val="00DF3809"/>
    <w:rsid w:val="00DF3FCA"/>
    <w:rsid w:val="00DF7DC6"/>
    <w:rsid w:val="00E00A9D"/>
    <w:rsid w:val="00E00C76"/>
    <w:rsid w:val="00E02FE6"/>
    <w:rsid w:val="00E0396B"/>
    <w:rsid w:val="00E122AD"/>
    <w:rsid w:val="00E12A99"/>
    <w:rsid w:val="00E2089E"/>
    <w:rsid w:val="00E23578"/>
    <w:rsid w:val="00E245FF"/>
    <w:rsid w:val="00E26B77"/>
    <w:rsid w:val="00E328A6"/>
    <w:rsid w:val="00E34EE1"/>
    <w:rsid w:val="00E361E8"/>
    <w:rsid w:val="00E418A2"/>
    <w:rsid w:val="00E45F17"/>
    <w:rsid w:val="00E507D0"/>
    <w:rsid w:val="00E51389"/>
    <w:rsid w:val="00E574FF"/>
    <w:rsid w:val="00E636F9"/>
    <w:rsid w:val="00E66C08"/>
    <w:rsid w:val="00E7013E"/>
    <w:rsid w:val="00E732C8"/>
    <w:rsid w:val="00E757E7"/>
    <w:rsid w:val="00E764FD"/>
    <w:rsid w:val="00E76BB2"/>
    <w:rsid w:val="00E77439"/>
    <w:rsid w:val="00E82844"/>
    <w:rsid w:val="00E9063E"/>
    <w:rsid w:val="00E9082F"/>
    <w:rsid w:val="00EA0D90"/>
    <w:rsid w:val="00EA2013"/>
    <w:rsid w:val="00EA4212"/>
    <w:rsid w:val="00EA4428"/>
    <w:rsid w:val="00EA5783"/>
    <w:rsid w:val="00EB25C9"/>
    <w:rsid w:val="00EC0033"/>
    <w:rsid w:val="00EC26D5"/>
    <w:rsid w:val="00EC7BC6"/>
    <w:rsid w:val="00ED2E8A"/>
    <w:rsid w:val="00ED64EB"/>
    <w:rsid w:val="00EF2344"/>
    <w:rsid w:val="00EF3883"/>
    <w:rsid w:val="00EF3B58"/>
    <w:rsid w:val="00EF5795"/>
    <w:rsid w:val="00EF6EC1"/>
    <w:rsid w:val="00F05A23"/>
    <w:rsid w:val="00F10D0C"/>
    <w:rsid w:val="00F172B6"/>
    <w:rsid w:val="00F205BE"/>
    <w:rsid w:val="00F21712"/>
    <w:rsid w:val="00F21D00"/>
    <w:rsid w:val="00F31278"/>
    <w:rsid w:val="00F4727D"/>
    <w:rsid w:val="00F47345"/>
    <w:rsid w:val="00F60E52"/>
    <w:rsid w:val="00F615D2"/>
    <w:rsid w:val="00F6739E"/>
    <w:rsid w:val="00F67E0E"/>
    <w:rsid w:val="00F71A19"/>
    <w:rsid w:val="00F72B68"/>
    <w:rsid w:val="00F80DFA"/>
    <w:rsid w:val="00F83279"/>
    <w:rsid w:val="00F9309F"/>
    <w:rsid w:val="00F967EB"/>
    <w:rsid w:val="00FA22D0"/>
    <w:rsid w:val="00FA2422"/>
    <w:rsid w:val="00FA3E95"/>
    <w:rsid w:val="00FA7128"/>
    <w:rsid w:val="00FB0F40"/>
    <w:rsid w:val="00FB17F1"/>
    <w:rsid w:val="00FC18CA"/>
    <w:rsid w:val="00FC6D6D"/>
    <w:rsid w:val="00FE0E71"/>
    <w:rsid w:val="00FE4476"/>
    <w:rsid w:val="00FF1A01"/>
    <w:rsid w:val="00FF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17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72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FE44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D043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2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72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F172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17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825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2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785D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85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5B2D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B2D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038C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303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3C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CC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B3CC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E4476"/>
    <w:rPr>
      <w:rFonts w:ascii="Times New Roman" w:eastAsia="Times New Roman" w:hAnsi="Times New Roman" w:cs="Times New Roman"/>
      <w:b/>
      <w:bCs/>
      <w:lang w:eastAsia="ru-RU"/>
    </w:rPr>
  </w:style>
  <w:style w:type="character" w:styleId="ac">
    <w:name w:val="Hyperlink"/>
    <w:basedOn w:val="a0"/>
    <w:rsid w:val="00FE447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21C52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1008E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00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1008E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0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D00367"/>
    <w:rPr>
      <w:color w:val="808080"/>
    </w:rPr>
  </w:style>
  <w:style w:type="character" w:customStyle="1" w:styleId="70">
    <w:name w:val="Заголовок 7 Знак"/>
    <w:basedOn w:val="a0"/>
    <w:link w:val="7"/>
    <w:uiPriority w:val="9"/>
    <w:semiHidden/>
    <w:rsid w:val="007D043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A652F"/>
  </w:style>
  <w:style w:type="character" w:customStyle="1" w:styleId="af4">
    <w:name w:val="Текст сноски Знак"/>
    <w:basedOn w:val="a0"/>
    <w:link w:val="af3"/>
    <w:uiPriority w:val="99"/>
    <w:semiHidden/>
    <w:rsid w:val="003A6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A652F"/>
    <w:rPr>
      <w:vertAlign w:val="superscript"/>
    </w:rPr>
  </w:style>
  <w:style w:type="character" w:styleId="af6">
    <w:name w:val="page number"/>
    <w:basedOn w:val="a0"/>
    <w:rsid w:val="00774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%20e-mail:%20dissovet@isuct.ru" TargetMode="Externa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34849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 e-mail: dissovet@isuct.ru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Kurochkin</dc:creator>
  <cp:keywords/>
  <cp:lastModifiedBy>ecoprint</cp:lastModifiedBy>
  <cp:revision>3</cp:revision>
  <cp:lastPrinted>2011-01-12T14:56:00Z</cp:lastPrinted>
  <dcterms:created xsi:type="dcterms:W3CDTF">2011-01-14T12:08:00Z</dcterms:created>
  <dcterms:modified xsi:type="dcterms:W3CDTF">2011-01-14T12:08:00Z</dcterms:modified>
</cp:coreProperties>
</file>